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F333A" w14:textId="77777777" w:rsidR="00BF085C" w:rsidRPr="00F81FA3" w:rsidRDefault="00E56A2D" w:rsidP="00C90ED8">
      <w:pPr>
        <w:jc w:val="center"/>
        <w:rPr>
          <w:rFonts w:ascii="Times New Roman" w:hAnsi="Times New Roman" w:cs="Times New Roman"/>
          <w:b/>
          <w:sz w:val="24"/>
          <w:szCs w:val="24"/>
          <w:lang w:val="sr-Cyrl-RS"/>
        </w:rPr>
      </w:pPr>
      <w:bookmarkStart w:id="0" w:name="_GoBack"/>
      <w:bookmarkEnd w:id="0"/>
      <w:r w:rsidRPr="00F81FA3">
        <w:rPr>
          <w:rFonts w:ascii="Times New Roman" w:hAnsi="Times New Roman" w:cs="Times New Roman"/>
          <w:b/>
          <w:sz w:val="24"/>
          <w:szCs w:val="24"/>
          <w:lang w:val="sr-Cyrl-RS"/>
        </w:rPr>
        <w:t>ЈАВНО КОМУНАЛНО ПРЕДУЗЕЋЕ „ОСЕЧИНА“</w:t>
      </w:r>
    </w:p>
    <w:p w14:paraId="028D1835" w14:textId="77777777" w:rsidR="00E56A2D" w:rsidRPr="00F81FA3" w:rsidRDefault="00E56A2D" w:rsidP="00C90ED8">
      <w:pPr>
        <w:jc w:val="center"/>
        <w:rPr>
          <w:rFonts w:ascii="Times New Roman" w:hAnsi="Times New Roman" w:cs="Times New Roman"/>
          <w:b/>
          <w:sz w:val="24"/>
          <w:szCs w:val="24"/>
          <w:lang w:val="sr-Cyrl-RS"/>
        </w:rPr>
      </w:pPr>
      <w:r w:rsidRPr="00F81FA3">
        <w:rPr>
          <w:rFonts w:ascii="Times New Roman" w:hAnsi="Times New Roman" w:cs="Times New Roman"/>
          <w:b/>
          <w:sz w:val="24"/>
          <w:szCs w:val="24"/>
          <w:lang w:val="sr-Cyrl-RS"/>
        </w:rPr>
        <w:t>ОСЕЧИНА</w:t>
      </w:r>
    </w:p>
    <w:p w14:paraId="79E65E73" w14:textId="77777777" w:rsidR="008D4EFF" w:rsidRPr="00F81FA3" w:rsidRDefault="008D4EFF" w:rsidP="001A60F7">
      <w:pPr>
        <w:jc w:val="both"/>
        <w:rPr>
          <w:rFonts w:ascii="Times New Roman" w:hAnsi="Times New Roman" w:cs="Times New Roman"/>
          <w:sz w:val="24"/>
          <w:szCs w:val="24"/>
          <w:lang w:val="sr-Cyrl-RS"/>
        </w:rPr>
      </w:pPr>
    </w:p>
    <w:p w14:paraId="15C260A3" w14:textId="77777777" w:rsidR="008D4EFF" w:rsidRPr="00F81FA3" w:rsidRDefault="008D4EFF" w:rsidP="001A60F7">
      <w:pPr>
        <w:jc w:val="both"/>
        <w:rPr>
          <w:rFonts w:ascii="Times New Roman" w:hAnsi="Times New Roman" w:cs="Times New Roman"/>
          <w:sz w:val="24"/>
          <w:szCs w:val="24"/>
          <w:lang w:val="sr-Cyrl-RS"/>
        </w:rPr>
      </w:pPr>
    </w:p>
    <w:p w14:paraId="5D02052F" w14:textId="77777777" w:rsidR="008D4EFF" w:rsidRPr="00F81FA3" w:rsidRDefault="008D4EFF" w:rsidP="001A60F7">
      <w:pPr>
        <w:jc w:val="both"/>
        <w:rPr>
          <w:rFonts w:ascii="Times New Roman" w:hAnsi="Times New Roman" w:cs="Times New Roman"/>
          <w:sz w:val="24"/>
          <w:szCs w:val="24"/>
          <w:lang w:val="sr-Cyrl-RS"/>
        </w:rPr>
      </w:pPr>
    </w:p>
    <w:p w14:paraId="318DD037" w14:textId="77777777" w:rsidR="008D4EFF" w:rsidRPr="00F81FA3" w:rsidRDefault="008D4EFF" w:rsidP="001A60F7">
      <w:pPr>
        <w:jc w:val="both"/>
        <w:rPr>
          <w:rFonts w:ascii="Times New Roman" w:hAnsi="Times New Roman" w:cs="Times New Roman"/>
          <w:sz w:val="24"/>
          <w:szCs w:val="24"/>
          <w:lang w:val="sr-Cyrl-RS"/>
        </w:rPr>
      </w:pPr>
    </w:p>
    <w:p w14:paraId="2879964A" w14:textId="77777777" w:rsidR="008D4EFF" w:rsidRPr="00F81FA3" w:rsidRDefault="008D4EFF" w:rsidP="001A60F7">
      <w:pPr>
        <w:jc w:val="both"/>
        <w:rPr>
          <w:rFonts w:ascii="Times New Roman" w:hAnsi="Times New Roman" w:cs="Times New Roman"/>
          <w:sz w:val="24"/>
          <w:szCs w:val="24"/>
          <w:lang w:val="sr-Cyrl-RS"/>
        </w:rPr>
      </w:pPr>
    </w:p>
    <w:p w14:paraId="5B875339" w14:textId="77777777" w:rsidR="008D4EFF" w:rsidRPr="00F81FA3" w:rsidRDefault="008D4EFF" w:rsidP="001A60F7">
      <w:pPr>
        <w:jc w:val="both"/>
        <w:rPr>
          <w:rFonts w:ascii="Times New Roman" w:hAnsi="Times New Roman" w:cs="Times New Roman"/>
          <w:sz w:val="24"/>
          <w:szCs w:val="24"/>
          <w:lang w:val="sr-Cyrl-RS"/>
        </w:rPr>
      </w:pPr>
    </w:p>
    <w:p w14:paraId="71909057" w14:textId="77777777" w:rsidR="008D4EFF" w:rsidRPr="00F81FA3" w:rsidRDefault="008D4EFF" w:rsidP="00C90ED8">
      <w:pPr>
        <w:jc w:val="center"/>
        <w:rPr>
          <w:rFonts w:ascii="Times New Roman" w:hAnsi="Times New Roman" w:cs="Times New Roman"/>
          <w:sz w:val="24"/>
          <w:szCs w:val="24"/>
          <w:lang w:val="sr-Cyrl-RS"/>
        </w:rPr>
      </w:pPr>
    </w:p>
    <w:p w14:paraId="51FE4341" w14:textId="77777777" w:rsidR="008D4EFF" w:rsidRPr="00F81FA3" w:rsidRDefault="008D4EFF" w:rsidP="00C90ED8">
      <w:pPr>
        <w:jc w:val="center"/>
        <w:rPr>
          <w:rFonts w:ascii="Times New Roman" w:hAnsi="Times New Roman" w:cs="Times New Roman"/>
          <w:b/>
          <w:sz w:val="24"/>
          <w:szCs w:val="24"/>
          <w:lang w:val="sr-Cyrl-RS"/>
        </w:rPr>
      </w:pPr>
      <w:r w:rsidRPr="00F81FA3">
        <w:rPr>
          <w:rFonts w:ascii="Times New Roman" w:hAnsi="Times New Roman" w:cs="Times New Roman"/>
          <w:b/>
          <w:sz w:val="24"/>
          <w:szCs w:val="24"/>
          <w:lang w:val="sr-Cyrl-RS"/>
        </w:rPr>
        <w:t xml:space="preserve">ИЗВЕШТАЈ О </w:t>
      </w:r>
      <w:r w:rsidR="00BF085C" w:rsidRPr="00F81FA3">
        <w:rPr>
          <w:rFonts w:ascii="Times New Roman" w:hAnsi="Times New Roman" w:cs="Times New Roman"/>
          <w:b/>
          <w:sz w:val="24"/>
          <w:szCs w:val="24"/>
          <w:lang w:val="sr-Cyrl-RS"/>
        </w:rPr>
        <w:t>СТЕПЕНУ УСКЛАЂЕНОСТИ ПЛАНИРАНИХ И РЕАЛИЗОВАНИХ АКТИВНОСТИ ИЗ ПРОГРАМА ПОСЛОВАЊА</w:t>
      </w:r>
    </w:p>
    <w:p w14:paraId="2266F2F3" w14:textId="1DE98C71" w:rsidR="00BF085C" w:rsidRPr="00F81FA3" w:rsidRDefault="00BF085C" w:rsidP="00C90ED8">
      <w:pPr>
        <w:jc w:val="center"/>
        <w:rPr>
          <w:rFonts w:ascii="Times New Roman" w:hAnsi="Times New Roman" w:cs="Times New Roman"/>
          <w:b/>
          <w:sz w:val="24"/>
          <w:szCs w:val="24"/>
          <w:lang w:val="sr-Latn-RS"/>
        </w:rPr>
      </w:pPr>
      <w:r w:rsidRPr="00F81FA3">
        <w:rPr>
          <w:rFonts w:ascii="Times New Roman" w:hAnsi="Times New Roman" w:cs="Times New Roman"/>
          <w:b/>
          <w:sz w:val="24"/>
          <w:szCs w:val="24"/>
          <w:lang w:val="sr-Cyrl-RS"/>
        </w:rPr>
        <w:t>З</w:t>
      </w:r>
      <w:r w:rsidR="005E56D5" w:rsidRPr="00F81FA3">
        <w:rPr>
          <w:rFonts w:ascii="Times New Roman" w:hAnsi="Times New Roman" w:cs="Times New Roman"/>
          <w:b/>
          <w:sz w:val="24"/>
          <w:szCs w:val="24"/>
          <w:lang w:val="sr-Cyrl-RS"/>
        </w:rPr>
        <w:t>А ПЕРИОД</w:t>
      </w:r>
      <w:r w:rsidRPr="00F81FA3">
        <w:rPr>
          <w:rFonts w:ascii="Times New Roman" w:hAnsi="Times New Roman" w:cs="Times New Roman"/>
          <w:b/>
          <w:sz w:val="24"/>
          <w:szCs w:val="24"/>
          <w:lang w:val="sr-Cyrl-RS"/>
        </w:rPr>
        <w:t xml:space="preserve"> од 01.01.</w:t>
      </w:r>
      <w:r w:rsidR="00AB1A27" w:rsidRPr="00F81FA3">
        <w:rPr>
          <w:rFonts w:ascii="Times New Roman" w:hAnsi="Times New Roman" w:cs="Times New Roman"/>
          <w:b/>
          <w:sz w:val="24"/>
          <w:szCs w:val="24"/>
          <w:lang w:val="sr-Cyrl-RS"/>
        </w:rPr>
        <w:t>20</w:t>
      </w:r>
      <w:r w:rsidR="00AF6AC1" w:rsidRPr="00F81FA3">
        <w:rPr>
          <w:rFonts w:ascii="Times New Roman" w:hAnsi="Times New Roman" w:cs="Times New Roman"/>
          <w:b/>
          <w:sz w:val="24"/>
          <w:szCs w:val="24"/>
          <w:lang w:val="sr-Cyrl-RS"/>
        </w:rPr>
        <w:t>21</w:t>
      </w:r>
      <w:r w:rsidR="00AB1A27" w:rsidRPr="00F81FA3">
        <w:rPr>
          <w:rFonts w:ascii="Times New Roman" w:hAnsi="Times New Roman" w:cs="Times New Roman"/>
          <w:b/>
          <w:sz w:val="24"/>
          <w:szCs w:val="24"/>
          <w:lang w:val="sr-Cyrl-RS"/>
        </w:rPr>
        <w:t>. до 3</w:t>
      </w:r>
      <w:r w:rsidR="001D3976">
        <w:rPr>
          <w:rFonts w:ascii="Times New Roman" w:hAnsi="Times New Roman" w:cs="Times New Roman"/>
          <w:b/>
          <w:sz w:val="24"/>
          <w:szCs w:val="24"/>
          <w:lang w:val="sr-Latn-RS"/>
        </w:rPr>
        <w:t>1</w:t>
      </w:r>
      <w:r w:rsidR="000D0F9E" w:rsidRPr="00F81FA3">
        <w:rPr>
          <w:rFonts w:ascii="Times New Roman" w:hAnsi="Times New Roman" w:cs="Times New Roman"/>
          <w:b/>
          <w:sz w:val="24"/>
          <w:szCs w:val="24"/>
          <w:lang w:val="sr-Cyrl-RS"/>
        </w:rPr>
        <w:t>.</w:t>
      </w:r>
      <w:r w:rsidR="001D3976">
        <w:rPr>
          <w:rFonts w:ascii="Times New Roman" w:hAnsi="Times New Roman" w:cs="Times New Roman"/>
          <w:b/>
          <w:sz w:val="24"/>
          <w:szCs w:val="24"/>
          <w:lang w:val="sr-Latn-RS"/>
        </w:rPr>
        <w:t>12</w:t>
      </w:r>
      <w:r w:rsidR="00E56A2D" w:rsidRPr="00F81FA3">
        <w:rPr>
          <w:rFonts w:ascii="Times New Roman" w:hAnsi="Times New Roman" w:cs="Times New Roman"/>
          <w:b/>
          <w:sz w:val="24"/>
          <w:szCs w:val="24"/>
          <w:lang w:val="sr-Cyrl-RS"/>
        </w:rPr>
        <w:t>.20</w:t>
      </w:r>
      <w:r w:rsidR="00AF6AC1" w:rsidRPr="00F81FA3">
        <w:rPr>
          <w:rFonts w:ascii="Times New Roman" w:hAnsi="Times New Roman" w:cs="Times New Roman"/>
          <w:b/>
          <w:sz w:val="24"/>
          <w:szCs w:val="24"/>
          <w:lang w:val="sr-Cyrl-RS"/>
        </w:rPr>
        <w:t>21</w:t>
      </w:r>
    </w:p>
    <w:p w14:paraId="6283220D" w14:textId="77777777" w:rsidR="00BF085C" w:rsidRPr="00F81FA3" w:rsidRDefault="00BF085C" w:rsidP="001A60F7">
      <w:pPr>
        <w:jc w:val="both"/>
        <w:rPr>
          <w:rFonts w:ascii="Times New Roman" w:hAnsi="Times New Roman" w:cs="Times New Roman"/>
          <w:sz w:val="24"/>
          <w:szCs w:val="24"/>
          <w:lang w:val="sr-Cyrl-RS"/>
        </w:rPr>
      </w:pPr>
    </w:p>
    <w:p w14:paraId="5BBE3B64" w14:textId="77777777" w:rsidR="00BF085C" w:rsidRPr="00F81FA3" w:rsidRDefault="00BF085C" w:rsidP="001A60F7">
      <w:pPr>
        <w:jc w:val="both"/>
        <w:rPr>
          <w:rFonts w:ascii="Times New Roman" w:hAnsi="Times New Roman" w:cs="Times New Roman"/>
          <w:sz w:val="24"/>
          <w:szCs w:val="24"/>
          <w:lang w:val="sr-Cyrl-RS"/>
        </w:rPr>
      </w:pPr>
    </w:p>
    <w:p w14:paraId="2BF95009" w14:textId="77777777" w:rsidR="00BF085C" w:rsidRPr="00F81FA3" w:rsidRDefault="00BF085C" w:rsidP="001A60F7">
      <w:pPr>
        <w:jc w:val="both"/>
        <w:rPr>
          <w:rFonts w:ascii="Times New Roman" w:hAnsi="Times New Roman" w:cs="Times New Roman"/>
          <w:sz w:val="24"/>
          <w:szCs w:val="24"/>
          <w:lang w:val="sr-Cyrl-RS"/>
        </w:rPr>
      </w:pPr>
    </w:p>
    <w:p w14:paraId="1680218B" w14:textId="77777777" w:rsidR="00BF085C" w:rsidRPr="00F81FA3" w:rsidRDefault="00BF085C" w:rsidP="001A60F7">
      <w:pPr>
        <w:jc w:val="both"/>
        <w:rPr>
          <w:rFonts w:ascii="Times New Roman" w:hAnsi="Times New Roman" w:cs="Times New Roman"/>
          <w:sz w:val="24"/>
          <w:szCs w:val="24"/>
          <w:lang w:val="sr-Cyrl-RS"/>
        </w:rPr>
      </w:pPr>
    </w:p>
    <w:p w14:paraId="4C9394C8" w14:textId="77777777" w:rsidR="00BF085C" w:rsidRPr="00F81FA3" w:rsidRDefault="00BF085C" w:rsidP="001A60F7">
      <w:pPr>
        <w:jc w:val="both"/>
        <w:rPr>
          <w:rFonts w:ascii="Times New Roman" w:hAnsi="Times New Roman" w:cs="Times New Roman"/>
          <w:sz w:val="24"/>
          <w:szCs w:val="24"/>
          <w:lang w:val="sr-Cyrl-RS"/>
        </w:rPr>
      </w:pPr>
    </w:p>
    <w:p w14:paraId="54BF9AD7" w14:textId="77777777" w:rsidR="00BF085C" w:rsidRPr="00F81FA3" w:rsidRDefault="00BF085C" w:rsidP="001A60F7">
      <w:pPr>
        <w:jc w:val="both"/>
        <w:rPr>
          <w:rFonts w:ascii="Times New Roman" w:hAnsi="Times New Roman" w:cs="Times New Roman"/>
          <w:sz w:val="24"/>
          <w:szCs w:val="24"/>
          <w:lang w:val="sr-Cyrl-RS"/>
        </w:rPr>
      </w:pPr>
    </w:p>
    <w:p w14:paraId="55A4104F" w14:textId="77777777" w:rsidR="00BF085C" w:rsidRPr="00F81FA3" w:rsidRDefault="00BF085C" w:rsidP="001A60F7">
      <w:pPr>
        <w:jc w:val="both"/>
        <w:rPr>
          <w:rFonts w:ascii="Times New Roman" w:hAnsi="Times New Roman" w:cs="Times New Roman"/>
          <w:sz w:val="24"/>
          <w:szCs w:val="24"/>
          <w:lang w:val="sr-Cyrl-RS"/>
        </w:rPr>
      </w:pPr>
    </w:p>
    <w:p w14:paraId="12127740" w14:textId="77777777" w:rsidR="00BF085C" w:rsidRPr="00F81FA3" w:rsidRDefault="00BF085C" w:rsidP="001A60F7">
      <w:pPr>
        <w:jc w:val="both"/>
        <w:rPr>
          <w:rFonts w:ascii="Times New Roman" w:hAnsi="Times New Roman" w:cs="Times New Roman"/>
          <w:sz w:val="24"/>
          <w:szCs w:val="24"/>
          <w:lang w:val="sr-Cyrl-RS"/>
        </w:rPr>
      </w:pPr>
    </w:p>
    <w:p w14:paraId="69758FD7" w14:textId="77777777" w:rsidR="00BF085C" w:rsidRPr="00F81FA3" w:rsidRDefault="00BF085C" w:rsidP="001A60F7">
      <w:pPr>
        <w:jc w:val="both"/>
        <w:rPr>
          <w:rFonts w:ascii="Times New Roman" w:hAnsi="Times New Roman" w:cs="Times New Roman"/>
          <w:sz w:val="24"/>
          <w:szCs w:val="24"/>
          <w:lang w:val="sr-Cyrl-RS"/>
        </w:rPr>
      </w:pPr>
    </w:p>
    <w:p w14:paraId="5E1C10C8" w14:textId="77777777" w:rsidR="00BF085C" w:rsidRPr="00F81FA3" w:rsidRDefault="00BF085C" w:rsidP="001A60F7">
      <w:pPr>
        <w:jc w:val="both"/>
        <w:rPr>
          <w:rFonts w:ascii="Times New Roman" w:hAnsi="Times New Roman" w:cs="Times New Roman"/>
          <w:sz w:val="24"/>
          <w:szCs w:val="24"/>
          <w:lang w:val="sr-Cyrl-RS"/>
        </w:rPr>
      </w:pPr>
    </w:p>
    <w:p w14:paraId="75BCB526" w14:textId="77777777" w:rsidR="00BF085C" w:rsidRPr="00F81FA3" w:rsidRDefault="00BF085C" w:rsidP="001A60F7">
      <w:pPr>
        <w:jc w:val="both"/>
        <w:rPr>
          <w:rFonts w:ascii="Times New Roman" w:hAnsi="Times New Roman" w:cs="Times New Roman"/>
          <w:sz w:val="24"/>
          <w:szCs w:val="24"/>
          <w:lang w:val="sr-Cyrl-RS"/>
        </w:rPr>
      </w:pPr>
    </w:p>
    <w:p w14:paraId="637E739B" w14:textId="77777777" w:rsidR="00BF085C" w:rsidRPr="00F81FA3" w:rsidRDefault="00BF085C" w:rsidP="001A60F7">
      <w:pPr>
        <w:jc w:val="both"/>
        <w:rPr>
          <w:rFonts w:ascii="Times New Roman" w:hAnsi="Times New Roman" w:cs="Times New Roman"/>
          <w:sz w:val="24"/>
          <w:szCs w:val="24"/>
          <w:lang w:val="sr-Cyrl-RS"/>
        </w:rPr>
      </w:pPr>
    </w:p>
    <w:p w14:paraId="0525E471" w14:textId="77777777" w:rsidR="00BF085C" w:rsidRPr="00F81FA3" w:rsidRDefault="00BF085C" w:rsidP="001A60F7">
      <w:pPr>
        <w:jc w:val="both"/>
        <w:rPr>
          <w:rFonts w:ascii="Times New Roman" w:hAnsi="Times New Roman" w:cs="Times New Roman"/>
          <w:sz w:val="24"/>
          <w:szCs w:val="24"/>
          <w:lang w:val="sr-Cyrl-RS"/>
        </w:rPr>
      </w:pPr>
    </w:p>
    <w:p w14:paraId="19B98271" w14:textId="77777777" w:rsidR="00BF085C" w:rsidRPr="00F81FA3" w:rsidRDefault="00BF085C" w:rsidP="001A60F7">
      <w:pPr>
        <w:jc w:val="both"/>
        <w:rPr>
          <w:rFonts w:ascii="Times New Roman" w:hAnsi="Times New Roman" w:cs="Times New Roman"/>
          <w:sz w:val="24"/>
          <w:szCs w:val="24"/>
          <w:lang w:val="sr-Cyrl-RS"/>
        </w:rPr>
      </w:pPr>
    </w:p>
    <w:p w14:paraId="7CCDF626" w14:textId="77777777" w:rsidR="00BF085C" w:rsidRPr="00F81FA3" w:rsidRDefault="00BF085C" w:rsidP="001A60F7">
      <w:pPr>
        <w:jc w:val="both"/>
        <w:rPr>
          <w:rFonts w:ascii="Times New Roman" w:hAnsi="Times New Roman" w:cs="Times New Roman"/>
          <w:sz w:val="24"/>
          <w:szCs w:val="24"/>
          <w:lang w:val="sr-Cyrl-RS"/>
        </w:rPr>
      </w:pPr>
    </w:p>
    <w:p w14:paraId="0CA84481" w14:textId="79A85970" w:rsidR="008330C3" w:rsidRDefault="008330C3" w:rsidP="001A60F7">
      <w:pPr>
        <w:jc w:val="both"/>
        <w:rPr>
          <w:rFonts w:ascii="Times New Roman" w:hAnsi="Times New Roman" w:cs="Times New Roman"/>
          <w:b/>
          <w:sz w:val="24"/>
          <w:szCs w:val="24"/>
          <w:lang w:val="sr-Cyrl-RS"/>
        </w:rPr>
      </w:pPr>
    </w:p>
    <w:p w14:paraId="4A7C2382" w14:textId="708CD1D2" w:rsidR="001F4819" w:rsidRPr="008B16F3" w:rsidRDefault="00C12B75" w:rsidP="001A60F7">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Осечина,</w:t>
      </w:r>
      <w:r w:rsidR="008B16F3">
        <w:rPr>
          <w:rFonts w:ascii="Times New Roman" w:hAnsi="Times New Roman" w:cs="Times New Roman"/>
          <w:b/>
          <w:sz w:val="24"/>
          <w:szCs w:val="24"/>
          <w:lang w:val="sr-Latn-RS"/>
        </w:rPr>
        <w:t xml:space="preserve"> </w:t>
      </w:r>
      <w:r w:rsidR="008B16F3">
        <w:rPr>
          <w:rFonts w:ascii="Times New Roman" w:hAnsi="Times New Roman" w:cs="Times New Roman"/>
          <w:b/>
          <w:sz w:val="24"/>
          <w:szCs w:val="24"/>
          <w:lang w:val="sr-Cyrl-RS"/>
        </w:rPr>
        <w:t>март 2022.</w:t>
      </w:r>
    </w:p>
    <w:p w14:paraId="4D10D47A" w14:textId="77777777" w:rsidR="00BF085C" w:rsidRPr="00F81FA3" w:rsidRDefault="00E73658" w:rsidP="001A60F7">
      <w:pPr>
        <w:jc w:val="both"/>
        <w:rPr>
          <w:rFonts w:ascii="Times New Roman" w:hAnsi="Times New Roman" w:cs="Times New Roman"/>
          <w:b/>
          <w:color w:val="000000" w:themeColor="text1"/>
          <w:sz w:val="24"/>
          <w:szCs w:val="24"/>
          <w:lang w:val="sr-Cyrl-RS"/>
        </w:rPr>
      </w:pPr>
      <w:r w:rsidRPr="00F81FA3">
        <w:rPr>
          <w:rFonts w:ascii="Times New Roman" w:hAnsi="Times New Roman" w:cs="Times New Roman"/>
          <w:b/>
          <w:color w:val="000000" w:themeColor="text1"/>
          <w:sz w:val="24"/>
          <w:szCs w:val="24"/>
        </w:rPr>
        <w:lastRenderedPageBreak/>
        <w:t>1.</w:t>
      </w:r>
      <w:r w:rsidR="00BF085C" w:rsidRPr="00F81FA3">
        <w:rPr>
          <w:rFonts w:ascii="Times New Roman" w:hAnsi="Times New Roman" w:cs="Times New Roman"/>
          <w:b/>
          <w:color w:val="000000" w:themeColor="text1"/>
          <w:sz w:val="24"/>
          <w:szCs w:val="24"/>
          <w:lang w:val="sr-Latn-RS"/>
        </w:rPr>
        <w:t xml:space="preserve"> </w:t>
      </w:r>
      <w:r w:rsidR="00BF085C" w:rsidRPr="00F81FA3">
        <w:rPr>
          <w:rFonts w:ascii="Times New Roman" w:hAnsi="Times New Roman" w:cs="Times New Roman"/>
          <w:b/>
          <w:color w:val="000000" w:themeColor="text1"/>
          <w:sz w:val="24"/>
          <w:szCs w:val="24"/>
          <w:lang w:val="sr-Cyrl-RS"/>
        </w:rPr>
        <w:t>ОСНОВНИ СТАТУСНИ ПОДАЦИ</w:t>
      </w:r>
    </w:p>
    <w:p w14:paraId="19B42796" w14:textId="77777777" w:rsidR="005C06BA" w:rsidRPr="00F81FA3" w:rsidRDefault="005C06BA" w:rsidP="001A60F7">
      <w:pPr>
        <w:jc w:val="both"/>
        <w:rPr>
          <w:rFonts w:ascii="Times New Roman" w:hAnsi="Times New Roman" w:cs="Times New Roman"/>
          <w:b/>
          <w:color w:val="000000" w:themeColor="text1"/>
          <w:sz w:val="24"/>
          <w:szCs w:val="24"/>
          <w:lang w:val="sr-Cyrl-RS"/>
        </w:rPr>
      </w:pPr>
    </w:p>
    <w:p w14:paraId="02FE7AAB" w14:textId="77777777" w:rsidR="00AF6AC1" w:rsidRPr="00F81FA3" w:rsidRDefault="00AF6AC1" w:rsidP="001A60F7">
      <w:pPr>
        <w:spacing w:after="0"/>
        <w:ind w:firstLine="720"/>
        <w:jc w:val="both"/>
        <w:rPr>
          <w:rFonts w:ascii="Times New Roman" w:hAnsi="Times New Roman" w:cs="Times New Roman"/>
          <w:color w:val="000000" w:themeColor="text1"/>
          <w:sz w:val="24"/>
          <w:szCs w:val="24"/>
          <w:shd w:val="clear" w:color="auto" w:fill="FFFFFF"/>
        </w:rPr>
      </w:pPr>
      <w:r w:rsidRPr="00F81FA3">
        <w:rPr>
          <w:rFonts w:ascii="Times New Roman" w:hAnsi="Times New Roman" w:cs="Times New Roman"/>
          <w:color w:val="000000" w:themeColor="text1"/>
          <w:sz w:val="24"/>
          <w:szCs w:val="24"/>
        </w:rPr>
        <w:t xml:space="preserve">Јавно комунално предузеће „Осечина </w:t>
      </w:r>
      <w:proofErr w:type="gramStart"/>
      <w:r w:rsidRPr="00F81FA3">
        <w:rPr>
          <w:rFonts w:ascii="Times New Roman" w:hAnsi="Times New Roman" w:cs="Times New Roman"/>
          <w:color w:val="000000" w:themeColor="text1"/>
          <w:sz w:val="24"/>
          <w:szCs w:val="24"/>
        </w:rPr>
        <w:t>“ са</w:t>
      </w:r>
      <w:proofErr w:type="gramEnd"/>
      <w:r w:rsidRPr="00F81FA3">
        <w:rPr>
          <w:rFonts w:ascii="Times New Roman" w:hAnsi="Times New Roman" w:cs="Times New Roman"/>
          <w:color w:val="000000" w:themeColor="text1"/>
          <w:sz w:val="24"/>
          <w:szCs w:val="24"/>
        </w:rPr>
        <w:t xml:space="preserve"> седиштем у Осечини је основано </w:t>
      </w:r>
      <w:r w:rsidRPr="00F81FA3">
        <w:rPr>
          <w:rFonts w:ascii="Times New Roman" w:hAnsi="Times New Roman" w:cs="Times New Roman"/>
          <w:color w:val="000000" w:themeColor="text1"/>
          <w:sz w:val="24"/>
          <w:szCs w:val="24"/>
          <w:shd w:val="clear" w:color="auto" w:fill="FFFFFF"/>
        </w:rPr>
        <w:t>je 1981. године одлуком Скупштине општине Осечина, најпре као Радна организација за комуналне делатности „</w:t>
      </w:r>
      <w:proofErr w:type="gramStart"/>
      <w:r w:rsidRPr="00F81FA3">
        <w:rPr>
          <w:rFonts w:ascii="Times New Roman" w:hAnsi="Times New Roman" w:cs="Times New Roman"/>
          <w:color w:val="000000" w:themeColor="text1"/>
          <w:sz w:val="24"/>
          <w:szCs w:val="24"/>
          <w:shd w:val="clear" w:color="auto" w:fill="FFFFFF"/>
        </w:rPr>
        <w:t>Осечина“ са</w:t>
      </w:r>
      <w:proofErr w:type="gramEnd"/>
      <w:r w:rsidRPr="00F81FA3">
        <w:rPr>
          <w:rFonts w:ascii="Times New Roman" w:hAnsi="Times New Roman" w:cs="Times New Roman"/>
          <w:color w:val="000000" w:themeColor="text1"/>
          <w:sz w:val="24"/>
          <w:szCs w:val="24"/>
          <w:shd w:val="clear" w:color="auto" w:fill="FFFFFF"/>
        </w:rPr>
        <w:t xml:space="preserve"> седиштем у Осечини. Касније је мењало организационе облике и називе, па се једно време звало „</w:t>
      </w:r>
      <w:proofErr w:type="gramStart"/>
      <w:r w:rsidRPr="00F81FA3">
        <w:rPr>
          <w:rFonts w:ascii="Times New Roman" w:hAnsi="Times New Roman" w:cs="Times New Roman"/>
          <w:color w:val="000000" w:themeColor="text1"/>
          <w:sz w:val="24"/>
          <w:szCs w:val="24"/>
          <w:shd w:val="clear" w:color="auto" w:fill="FFFFFF"/>
        </w:rPr>
        <w:t>Извор“</w:t>
      </w:r>
      <w:proofErr w:type="gramEnd"/>
      <w:r w:rsidRPr="00F81FA3">
        <w:rPr>
          <w:rFonts w:ascii="Times New Roman" w:hAnsi="Times New Roman" w:cs="Times New Roman"/>
          <w:color w:val="000000" w:themeColor="text1"/>
          <w:sz w:val="24"/>
          <w:szCs w:val="24"/>
          <w:shd w:val="clear" w:color="auto" w:fill="FFFFFF"/>
        </w:rPr>
        <w:t xml:space="preserve">, а од  1989. </w:t>
      </w:r>
      <w:proofErr w:type="gramStart"/>
      <w:r w:rsidRPr="00F81FA3">
        <w:rPr>
          <w:rFonts w:ascii="Times New Roman" w:hAnsi="Times New Roman" w:cs="Times New Roman"/>
          <w:color w:val="000000" w:themeColor="text1"/>
          <w:sz w:val="24"/>
          <w:szCs w:val="24"/>
          <w:shd w:val="clear" w:color="auto" w:fill="FFFFFF"/>
        </w:rPr>
        <w:t>године  па</w:t>
      </w:r>
      <w:proofErr w:type="gramEnd"/>
      <w:r w:rsidRPr="00F81FA3">
        <w:rPr>
          <w:rFonts w:ascii="Times New Roman" w:hAnsi="Times New Roman" w:cs="Times New Roman"/>
          <w:color w:val="000000" w:themeColor="text1"/>
          <w:sz w:val="24"/>
          <w:szCs w:val="24"/>
          <w:shd w:val="clear" w:color="auto" w:fill="FFFFFF"/>
        </w:rPr>
        <w:t xml:space="preserve"> све до данас пун назив овог предузећа гласи: </w:t>
      </w:r>
      <w:r w:rsidRPr="00F81FA3">
        <w:rPr>
          <w:rFonts w:ascii="Times New Roman" w:hAnsi="Times New Roman" w:cs="Times New Roman"/>
          <w:bCs/>
          <w:color w:val="000000" w:themeColor="text1"/>
          <w:sz w:val="24"/>
          <w:szCs w:val="24"/>
        </w:rPr>
        <w:t>Јавно комунално предузеће „Осечина“</w:t>
      </w:r>
      <w:r w:rsidRPr="00F81FA3">
        <w:rPr>
          <w:rFonts w:ascii="Times New Roman" w:hAnsi="Times New Roman" w:cs="Times New Roman"/>
          <w:bCs/>
          <w:color w:val="000000" w:themeColor="text1"/>
          <w:sz w:val="24"/>
          <w:szCs w:val="24"/>
          <w:shd w:val="clear" w:color="auto" w:fill="FFFFFF"/>
        </w:rPr>
        <w:t xml:space="preserve">, </w:t>
      </w:r>
      <w:r w:rsidRPr="00F81FA3">
        <w:rPr>
          <w:rFonts w:ascii="Times New Roman" w:hAnsi="Times New Roman" w:cs="Times New Roman"/>
          <w:color w:val="000000" w:themeColor="text1"/>
          <w:sz w:val="24"/>
          <w:szCs w:val="24"/>
          <w:shd w:val="clear" w:color="auto" w:fill="FFFFFF"/>
        </w:rPr>
        <w:t>са седиштем у Осечини, Пере Јовановића 35.</w:t>
      </w:r>
    </w:p>
    <w:p w14:paraId="77B4939C" w14:textId="77777777" w:rsidR="00AF6AC1" w:rsidRPr="00F81FA3" w:rsidRDefault="00AF6AC1" w:rsidP="001A60F7">
      <w:pPr>
        <w:spacing w:after="0"/>
        <w:ind w:firstLine="720"/>
        <w:jc w:val="both"/>
        <w:rPr>
          <w:rFonts w:ascii="Times New Roman" w:hAnsi="Times New Roman" w:cs="Times New Roman"/>
          <w:color w:val="000000" w:themeColor="text1"/>
          <w:sz w:val="24"/>
          <w:szCs w:val="24"/>
          <w:shd w:val="clear" w:color="auto" w:fill="FFFFFF"/>
        </w:rPr>
      </w:pPr>
      <w:r w:rsidRPr="00F81FA3">
        <w:rPr>
          <w:rFonts w:ascii="Times New Roman" w:hAnsi="Times New Roman" w:cs="Times New Roman"/>
          <w:color w:val="000000" w:themeColor="text1"/>
          <w:sz w:val="24"/>
          <w:szCs w:val="24"/>
          <w:shd w:val="clear" w:color="auto" w:fill="FFFFFF"/>
        </w:rPr>
        <w:t>Дакле, ради се о јавном предузећу локалне самоуправе, чији је оснивач општина Осечина, а управљачка права над овим предузећем врши Скупштина општине Осечина. Она именује директора предузећа, председника и чланове Надзорног одбора, разматра и усваја годишњи програм пословања и извештај о раду.</w:t>
      </w:r>
    </w:p>
    <w:p w14:paraId="658FCF4B" w14:textId="086D971C" w:rsidR="00AF6AC1" w:rsidRPr="00F81FA3" w:rsidRDefault="00AF6AC1" w:rsidP="001A60F7">
      <w:pPr>
        <w:spacing w:after="0"/>
        <w:ind w:firstLine="720"/>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 xml:space="preserve">Годишњи програм пословања: Програм пословања за 2021. годину усвојен је на седници Надзорног одбора од 30.11.2019. године заведен под бројем 1300/19, одобрен од стране Оснивача Решењем број 060-67-7/2019 од 16.12.2019. године. </w:t>
      </w:r>
    </w:p>
    <w:p w14:paraId="6F4ACE95" w14:textId="14163690" w:rsidR="006D0452" w:rsidRPr="00916F0E" w:rsidRDefault="002F6F97" w:rsidP="001A60F7">
      <w:pPr>
        <w:spacing w:after="0"/>
        <w:ind w:firstLine="720"/>
        <w:jc w:val="both"/>
        <w:rPr>
          <w:rFonts w:ascii="Times New Roman" w:hAnsi="Times New Roman" w:cs="Times New Roman"/>
          <w:color w:val="000000" w:themeColor="text1"/>
          <w:sz w:val="24"/>
          <w:szCs w:val="24"/>
          <w:lang w:val="sr-Cyrl-RS"/>
        </w:rPr>
      </w:pPr>
      <w:r w:rsidRPr="00916F0E">
        <w:rPr>
          <w:rFonts w:ascii="Times New Roman" w:hAnsi="Times New Roman" w:cs="Times New Roman"/>
          <w:color w:val="000000" w:themeColor="text1"/>
          <w:sz w:val="24"/>
          <w:szCs w:val="24"/>
          <w:lang w:val="sr-Latn-RS"/>
        </w:rPr>
        <w:t xml:space="preserve"> I </w:t>
      </w:r>
      <w:r w:rsidR="006D0452" w:rsidRPr="00916F0E">
        <w:rPr>
          <w:rFonts w:ascii="Times New Roman" w:hAnsi="Times New Roman" w:cs="Times New Roman"/>
          <w:color w:val="000000" w:themeColor="text1"/>
          <w:sz w:val="24"/>
          <w:szCs w:val="24"/>
          <w:lang w:val="sr-Cyrl-RS"/>
        </w:rPr>
        <w:t>Измен</w:t>
      </w:r>
      <w:r w:rsidRPr="00916F0E">
        <w:rPr>
          <w:rFonts w:ascii="Times New Roman" w:hAnsi="Times New Roman" w:cs="Times New Roman"/>
          <w:color w:val="000000" w:themeColor="text1"/>
          <w:sz w:val="24"/>
          <w:szCs w:val="24"/>
          <w:lang w:val="sr-Cyrl-RS"/>
        </w:rPr>
        <w:t>а</w:t>
      </w:r>
      <w:r w:rsidR="006D0452" w:rsidRPr="00916F0E">
        <w:rPr>
          <w:rFonts w:ascii="Times New Roman" w:hAnsi="Times New Roman" w:cs="Times New Roman"/>
          <w:color w:val="000000" w:themeColor="text1"/>
          <w:sz w:val="24"/>
          <w:szCs w:val="24"/>
          <w:lang w:val="sr-Cyrl-RS"/>
        </w:rPr>
        <w:t xml:space="preserve"> Програма пословања и финансијског плана за 2021. годину усвојен</w:t>
      </w:r>
      <w:r w:rsidRPr="00916F0E">
        <w:rPr>
          <w:rFonts w:ascii="Times New Roman" w:hAnsi="Times New Roman" w:cs="Times New Roman"/>
          <w:color w:val="000000" w:themeColor="text1"/>
          <w:sz w:val="24"/>
          <w:szCs w:val="24"/>
          <w:lang w:val="sr-Cyrl-RS"/>
        </w:rPr>
        <w:t>а</w:t>
      </w:r>
      <w:r w:rsidR="006D0452" w:rsidRPr="00916F0E">
        <w:rPr>
          <w:rFonts w:ascii="Times New Roman" w:hAnsi="Times New Roman" w:cs="Times New Roman"/>
          <w:color w:val="000000" w:themeColor="text1"/>
          <w:sz w:val="24"/>
          <w:szCs w:val="24"/>
          <w:lang w:val="sr-Cyrl-RS"/>
        </w:rPr>
        <w:t xml:space="preserve">  на седници Надзорног одбора  </w:t>
      </w:r>
      <w:r w:rsidRPr="00916F0E">
        <w:rPr>
          <w:rFonts w:ascii="Times New Roman" w:hAnsi="Times New Roman" w:cs="Times New Roman"/>
          <w:color w:val="000000" w:themeColor="text1"/>
          <w:sz w:val="24"/>
          <w:szCs w:val="24"/>
          <w:lang w:val="sr-Cyrl-RS"/>
        </w:rPr>
        <w:t>21.06.2021.</w:t>
      </w:r>
      <w:r w:rsidR="006D0452" w:rsidRPr="00916F0E">
        <w:rPr>
          <w:rFonts w:ascii="Times New Roman" w:hAnsi="Times New Roman" w:cs="Times New Roman"/>
          <w:color w:val="000000" w:themeColor="text1"/>
          <w:sz w:val="24"/>
          <w:szCs w:val="24"/>
          <w:lang w:val="sr-Cyrl-RS"/>
        </w:rPr>
        <w:t xml:space="preserve"> заведен</w:t>
      </w:r>
      <w:r w:rsidRPr="00916F0E">
        <w:rPr>
          <w:rFonts w:ascii="Times New Roman" w:hAnsi="Times New Roman" w:cs="Times New Roman"/>
          <w:color w:val="000000" w:themeColor="text1"/>
          <w:sz w:val="24"/>
          <w:szCs w:val="24"/>
          <w:lang w:val="sr-Cyrl-RS"/>
        </w:rPr>
        <w:t>а</w:t>
      </w:r>
      <w:r w:rsidR="006D0452" w:rsidRPr="00916F0E">
        <w:rPr>
          <w:rFonts w:ascii="Times New Roman" w:hAnsi="Times New Roman" w:cs="Times New Roman"/>
          <w:color w:val="000000" w:themeColor="text1"/>
          <w:sz w:val="24"/>
          <w:szCs w:val="24"/>
          <w:lang w:val="sr-Cyrl-RS"/>
        </w:rPr>
        <w:t xml:space="preserve"> под бројем </w:t>
      </w:r>
      <w:r w:rsidRPr="00916F0E">
        <w:rPr>
          <w:rFonts w:ascii="Times New Roman" w:hAnsi="Times New Roman" w:cs="Times New Roman"/>
          <w:color w:val="000000" w:themeColor="text1"/>
          <w:sz w:val="24"/>
          <w:szCs w:val="24"/>
          <w:lang w:val="sr-Cyrl-RS"/>
        </w:rPr>
        <w:t>493/21,</w:t>
      </w:r>
      <w:r w:rsidR="006D0452" w:rsidRPr="00916F0E">
        <w:rPr>
          <w:rFonts w:ascii="Times New Roman" w:hAnsi="Times New Roman" w:cs="Times New Roman"/>
          <w:color w:val="000000" w:themeColor="text1"/>
          <w:sz w:val="24"/>
          <w:szCs w:val="24"/>
          <w:lang w:val="sr-Cyrl-RS"/>
        </w:rPr>
        <w:t xml:space="preserve"> одобрене од стране оснивача Решењем</w:t>
      </w:r>
      <w:r w:rsidRPr="00916F0E">
        <w:rPr>
          <w:rFonts w:ascii="Times New Roman" w:hAnsi="Times New Roman" w:cs="Times New Roman"/>
          <w:color w:val="000000" w:themeColor="text1"/>
          <w:sz w:val="24"/>
          <w:szCs w:val="24"/>
          <w:lang w:val="sr-Cyrl-RS"/>
        </w:rPr>
        <w:t xml:space="preserve"> број</w:t>
      </w:r>
      <w:r w:rsidR="006D0452" w:rsidRPr="00916F0E">
        <w:rPr>
          <w:rFonts w:ascii="Times New Roman" w:hAnsi="Times New Roman" w:cs="Times New Roman"/>
          <w:color w:val="000000" w:themeColor="text1"/>
          <w:sz w:val="24"/>
          <w:szCs w:val="24"/>
          <w:lang w:val="sr-Cyrl-RS"/>
        </w:rPr>
        <w:t xml:space="preserve"> СО Осечина </w:t>
      </w:r>
      <w:r w:rsidRPr="00916F0E">
        <w:rPr>
          <w:rFonts w:ascii="Times New Roman" w:hAnsi="Times New Roman" w:cs="Times New Roman"/>
          <w:color w:val="000000" w:themeColor="text1"/>
          <w:sz w:val="24"/>
          <w:szCs w:val="24"/>
          <w:lang w:val="sr-Cyrl-RS"/>
        </w:rPr>
        <w:t xml:space="preserve">број 060-27-7/2021 од 07.07.2021. године и </w:t>
      </w:r>
    </w:p>
    <w:p w14:paraId="3337F9B8" w14:textId="37142C4E" w:rsidR="002F6F97" w:rsidRPr="00916F0E" w:rsidRDefault="002F6F97" w:rsidP="001A60F7">
      <w:pPr>
        <w:spacing w:after="0"/>
        <w:ind w:firstLine="720"/>
        <w:jc w:val="both"/>
        <w:rPr>
          <w:rFonts w:ascii="Times New Roman" w:hAnsi="Times New Roman" w:cs="Times New Roman"/>
          <w:color w:val="000000" w:themeColor="text1"/>
          <w:sz w:val="24"/>
          <w:szCs w:val="24"/>
          <w:shd w:val="clear" w:color="auto" w:fill="FFFFFF"/>
          <w:lang w:val="sr-Cyrl-RS"/>
        </w:rPr>
      </w:pPr>
      <w:r w:rsidRPr="00916F0E">
        <w:rPr>
          <w:rFonts w:ascii="Times New Roman" w:hAnsi="Times New Roman" w:cs="Times New Roman"/>
          <w:color w:val="000000" w:themeColor="text1"/>
          <w:sz w:val="24"/>
          <w:szCs w:val="24"/>
          <w:lang w:val="sr-Latn-RS"/>
        </w:rPr>
        <w:t xml:space="preserve">II </w:t>
      </w:r>
      <w:r w:rsidRPr="00916F0E">
        <w:rPr>
          <w:rFonts w:ascii="Times New Roman" w:hAnsi="Times New Roman" w:cs="Times New Roman"/>
          <w:color w:val="000000" w:themeColor="text1"/>
          <w:sz w:val="24"/>
          <w:szCs w:val="24"/>
          <w:lang w:val="sr-Cyrl-RS"/>
        </w:rPr>
        <w:t xml:space="preserve">Измена Програма пословања и финансијског плана за 2021. годину усвојена на седници Надзорног одбора 30.11.2021. године, заведена под бројем 1082/21 , одобрена од стране оснивача </w:t>
      </w:r>
      <w:r w:rsidR="00916F0E" w:rsidRPr="00916F0E">
        <w:rPr>
          <w:rFonts w:ascii="Times New Roman" w:hAnsi="Times New Roman" w:cs="Times New Roman"/>
          <w:color w:val="000000" w:themeColor="text1"/>
          <w:sz w:val="24"/>
          <w:szCs w:val="24"/>
          <w:lang w:val="sr-Cyrl-RS"/>
        </w:rPr>
        <w:t>Ресењем СО Осечина број 060-70-2/2021 од 30.12.2021. године</w:t>
      </w:r>
    </w:p>
    <w:p w14:paraId="59105852" w14:textId="77777777" w:rsidR="00AF6AC1" w:rsidRPr="00F81FA3" w:rsidRDefault="00AF6AC1" w:rsidP="001A60F7">
      <w:pPr>
        <w:ind w:firstLine="720"/>
        <w:jc w:val="both"/>
        <w:rPr>
          <w:rFonts w:ascii="Times New Roman" w:hAnsi="Times New Roman" w:cs="Times New Roman"/>
          <w:color w:val="000000" w:themeColor="text1"/>
          <w:sz w:val="24"/>
          <w:szCs w:val="24"/>
        </w:rPr>
      </w:pPr>
      <w:proofErr w:type="gramStart"/>
      <w:r w:rsidRPr="00F81FA3">
        <w:rPr>
          <w:rFonts w:ascii="Times New Roman" w:hAnsi="Times New Roman" w:cs="Times New Roman"/>
          <w:color w:val="000000" w:themeColor="text1"/>
          <w:sz w:val="24"/>
          <w:szCs w:val="24"/>
          <w:shd w:val="clear" w:color="auto" w:fill="FFFFFF"/>
        </w:rPr>
        <w:t>ЈКП“</w:t>
      </w:r>
      <w:proofErr w:type="gramEnd"/>
      <w:r w:rsidRPr="00F81FA3">
        <w:rPr>
          <w:rFonts w:ascii="Times New Roman" w:hAnsi="Times New Roman" w:cs="Times New Roman"/>
          <w:color w:val="000000" w:themeColor="text1"/>
          <w:sz w:val="24"/>
          <w:szCs w:val="24"/>
          <w:shd w:val="clear" w:color="auto" w:fill="FFFFFF"/>
        </w:rPr>
        <w:t>Осечина“ регистровано је у Привредном суду у Ваљеву, а од 2005. године извршена je пререгистрација у Агенцији за привредне регистре Србије, у чијем регистру је и данас.</w:t>
      </w:r>
    </w:p>
    <w:p w14:paraId="63192717" w14:textId="77777777" w:rsidR="00AF6AC1" w:rsidRPr="00F81FA3" w:rsidRDefault="00AF6AC1" w:rsidP="001A60F7">
      <w:pPr>
        <w:spacing w:after="0"/>
        <w:jc w:val="both"/>
        <w:rPr>
          <w:rFonts w:ascii="Times New Roman" w:hAnsi="Times New Roman" w:cs="Times New Roman"/>
          <w:bCs/>
          <w:color w:val="000000" w:themeColor="text1"/>
          <w:sz w:val="24"/>
          <w:szCs w:val="24"/>
          <w:u w:val="single"/>
        </w:rPr>
      </w:pPr>
      <w:r w:rsidRPr="00F81FA3">
        <w:rPr>
          <w:rFonts w:ascii="Times New Roman" w:hAnsi="Times New Roman" w:cs="Times New Roman"/>
          <w:bCs/>
          <w:color w:val="000000" w:themeColor="text1"/>
          <w:sz w:val="24"/>
          <w:szCs w:val="24"/>
          <w:u w:val="single"/>
        </w:rPr>
        <w:t xml:space="preserve">Пословно име: </w:t>
      </w:r>
      <w:r w:rsidRPr="00F81FA3">
        <w:rPr>
          <w:rFonts w:ascii="Times New Roman" w:hAnsi="Times New Roman" w:cs="Times New Roman"/>
          <w:bCs/>
          <w:color w:val="000000" w:themeColor="text1"/>
          <w:sz w:val="24"/>
          <w:szCs w:val="24"/>
        </w:rPr>
        <w:t>Јавно комунално предузеће „</w:t>
      </w:r>
      <w:proofErr w:type="gramStart"/>
      <w:r w:rsidRPr="00F81FA3">
        <w:rPr>
          <w:rFonts w:ascii="Times New Roman" w:hAnsi="Times New Roman" w:cs="Times New Roman"/>
          <w:bCs/>
          <w:color w:val="000000" w:themeColor="text1"/>
          <w:sz w:val="24"/>
          <w:szCs w:val="24"/>
        </w:rPr>
        <w:t>Осечина“</w:t>
      </w:r>
      <w:proofErr w:type="gramEnd"/>
      <w:r w:rsidRPr="00F81FA3">
        <w:rPr>
          <w:rFonts w:ascii="Times New Roman" w:hAnsi="Times New Roman" w:cs="Times New Roman"/>
          <w:bCs/>
          <w:color w:val="000000" w:themeColor="text1"/>
          <w:sz w:val="24"/>
          <w:szCs w:val="24"/>
        </w:rPr>
        <w:t xml:space="preserve"> </w:t>
      </w:r>
    </w:p>
    <w:p w14:paraId="56FD8D5F" w14:textId="77777777" w:rsidR="00AF6AC1" w:rsidRPr="00F81FA3" w:rsidRDefault="00AF6AC1" w:rsidP="001A60F7">
      <w:pPr>
        <w:spacing w:after="0"/>
        <w:jc w:val="both"/>
        <w:rPr>
          <w:rFonts w:ascii="Times New Roman" w:hAnsi="Times New Roman" w:cs="Times New Roman"/>
          <w:bCs/>
          <w:color w:val="000000" w:themeColor="text1"/>
          <w:sz w:val="24"/>
          <w:szCs w:val="24"/>
          <w:u w:val="single"/>
        </w:rPr>
      </w:pPr>
      <w:r w:rsidRPr="00F81FA3">
        <w:rPr>
          <w:rFonts w:ascii="Times New Roman" w:hAnsi="Times New Roman" w:cs="Times New Roman"/>
          <w:bCs/>
          <w:color w:val="000000" w:themeColor="text1"/>
          <w:sz w:val="24"/>
          <w:szCs w:val="24"/>
          <w:u w:val="single"/>
        </w:rPr>
        <w:t>Седиште:</w:t>
      </w:r>
      <w:r w:rsidRPr="00F81FA3">
        <w:rPr>
          <w:rFonts w:ascii="Times New Roman" w:hAnsi="Times New Roman" w:cs="Times New Roman"/>
          <w:bCs/>
          <w:color w:val="000000" w:themeColor="text1"/>
          <w:sz w:val="24"/>
          <w:szCs w:val="24"/>
        </w:rPr>
        <w:t xml:space="preserve"> Осечина</w:t>
      </w:r>
    </w:p>
    <w:p w14:paraId="5825648E" w14:textId="77777777" w:rsidR="00AF6AC1" w:rsidRPr="00F81FA3" w:rsidRDefault="00AF6AC1" w:rsidP="001A60F7">
      <w:pPr>
        <w:spacing w:after="0"/>
        <w:jc w:val="both"/>
        <w:rPr>
          <w:rFonts w:ascii="Times New Roman" w:hAnsi="Times New Roman" w:cs="Times New Roman"/>
          <w:bCs/>
          <w:color w:val="000000" w:themeColor="text1"/>
          <w:sz w:val="24"/>
          <w:szCs w:val="24"/>
        </w:rPr>
      </w:pPr>
      <w:r w:rsidRPr="00F81FA3">
        <w:rPr>
          <w:rFonts w:ascii="Times New Roman" w:hAnsi="Times New Roman" w:cs="Times New Roman"/>
          <w:bCs/>
          <w:color w:val="000000" w:themeColor="text1"/>
          <w:sz w:val="24"/>
          <w:szCs w:val="24"/>
          <w:u w:val="single"/>
        </w:rPr>
        <w:t>Претежна делатност</w:t>
      </w:r>
      <w:r w:rsidRPr="00F81FA3">
        <w:rPr>
          <w:rFonts w:ascii="Times New Roman" w:hAnsi="Times New Roman" w:cs="Times New Roman"/>
          <w:bCs/>
          <w:color w:val="000000" w:themeColor="text1"/>
          <w:sz w:val="24"/>
          <w:szCs w:val="24"/>
        </w:rPr>
        <w:t>: Производња и дистрибуција воде – шифра 3600</w:t>
      </w:r>
    </w:p>
    <w:p w14:paraId="2D8F7CC5" w14:textId="77777777" w:rsidR="00AF6AC1" w:rsidRPr="00F81FA3" w:rsidRDefault="00AF6AC1" w:rsidP="001A60F7">
      <w:pPr>
        <w:spacing w:after="0"/>
        <w:jc w:val="both"/>
        <w:rPr>
          <w:rFonts w:ascii="Times New Roman" w:hAnsi="Times New Roman" w:cs="Times New Roman"/>
          <w:bCs/>
          <w:color w:val="000000" w:themeColor="text1"/>
          <w:sz w:val="24"/>
          <w:szCs w:val="24"/>
          <w:u w:val="single"/>
        </w:rPr>
      </w:pPr>
      <w:r w:rsidRPr="00F81FA3">
        <w:rPr>
          <w:rFonts w:ascii="Times New Roman" w:hAnsi="Times New Roman" w:cs="Times New Roman"/>
          <w:bCs/>
          <w:color w:val="000000" w:themeColor="text1"/>
          <w:sz w:val="24"/>
          <w:szCs w:val="24"/>
          <w:u w:val="single"/>
        </w:rPr>
        <w:t>Матични број:</w:t>
      </w:r>
      <w:r w:rsidRPr="00F81FA3">
        <w:rPr>
          <w:rFonts w:ascii="Times New Roman" w:hAnsi="Times New Roman" w:cs="Times New Roman"/>
          <w:bCs/>
          <w:color w:val="000000" w:themeColor="text1"/>
          <w:sz w:val="24"/>
          <w:szCs w:val="24"/>
        </w:rPr>
        <w:t xml:space="preserve"> 07305290</w:t>
      </w:r>
    </w:p>
    <w:p w14:paraId="74B25B98" w14:textId="77777777" w:rsidR="00AF6AC1" w:rsidRPr="00F81FA3" w:rsidRDefault="00AF6AC1" w:rsidP="001A60F7">
      <w:pPr>
        <w:spacing w:after="0"/>
        <w:jc w:val="both"/>
        <w:rPr>
          <w:rFonts w:ascii="Times New Roman" w:hAnsi="Times New Roman" w:cs="Times New Roman"/>
          <w:bCs/>
          <w:color w:val="000000" w:themeColor="text1"/>
          <w:sz w:val="24"/>
          <w:szCs w:val="24"/>
        </w:rPr>
      </w:pPr>
      <w:r w:rsidRPr="00F81FA3">
        <w:rPr>
          <w:rFonts w:ascii="Times New Roman" w:hAnsi="Times New Roman" w:cs="Times New Roman"/>
          <w:bCs/>
          <w:color w:val="000000" w:themeColor="text1"/>
          <w:sz w:val="24"/>
          <w:szCs w:val="24"/>
          <w:u w:val="single"/>
        </w:rPr>
        <w:t>ПИБ:</w:t>
      </w:r>
      <w:r w:rsidRPr="00F81FA3">
        <w:rPr>
          <w:rFonts w:ascii="Times New Roman" w:hAnsi="Times New Roman" w:cs="Times New Roman"/>
          <w:bCs/>
          <w:color w:val="000000" w:themeColor="text1"/>
          <w:sz w:val="24"/>
          <w:szCs w:val="24"/>
        </w:rPr>
        <w:t xml:space="preserve"> 101597956</w:t>
      </w:r>
    </w:p>
    <w:p w14:paraId="7970C1BD" w14:textId="77777777" w:rsidR="00AF6AC1" w:rsidRPr="00F81FA3" w:rsidRDefault="00AF6AC1" w:rsidP="001A60F7">
      <w:pPr>
        <w:spacing w:after="0"/>
        <w:jc w:val="both"/>
        <w:rPr>
          <w:rFonts w:ascii="Times New Roman" w:hAnsi="Times New Roman" w:cs="Times New Roman"/>
          <w:bCs/>
          <w:color w:val="000000" w:themeColor="text1"/>
          <w:sz w:val="24"/>
          <w:szCs w:val="24"/>
        </w:rPr>
      </w:pPr>
      <w:r w:rsidRPr="00F81FA3">
        <w:rPr>
          <w:rFonts w:ascii="Times New Roman" w:hAnsi="Times New Roman" w:cs="Times New Roman"/>
          <w:bCs/>
          <w:color w:val="000000" w:themeColor="text1"/>
          <w:sz w:val="24"/>
          <w:szCs w:val="24"/>
          <w:u w:val="single"/>
        </w:rPr>
        <w:t>Надлежност</w:t>
      </w:r>
      <w:r w:rsidRPr="00F81FA3">
        <w:rPr>
          <w:rFonts w:ascii="Times New Roman" w:hAnsi="Times New Roman" w:cs="Times New Roman"/>
          <w:bCs/>
          <w:color w:val="000000" w:themeColor="text1"/>
          <w:sz w:val="24"/>
          <w:szCs w:val="24"/>
        </w:rPr>
        <w:t>: Министарство привреде</w:t>
      </w:r>
    </w:p>
    <w:p w14:paraId="49C753B1" w14:textId="77777777" w:rsidR="002C2585" w:rsidRPr="00F81FA3" w:rsidRDefault="002C2585" w:rsidP="001A60F7">
      <w:pPr>
        <w:jc w:val="both"/>
        <w:rPr>
          <w:rFonts w:ascii="Times New Roman" w:hAnsi="Times New Roman" w:cs="Times New Roman"/>
          <w:color w:val="000000" w:themeColor="text1"/>
          <w:sz w:val="24"/>
          <w:szCs w:val="24"/>
          <w:lang w:val="sr-Cyrl-RS"/>
        </w:rPr>
      </w:pPr>
    </w:p>
    <w:p w14:paraId="7EE29B38" w14:textId="77777777" w:rsidR="00E73658" w:rsidRPr="00F81FA3" w:rsidRDefault="00E73658" w:rsidP="001A60F7">
      <w:pPr>
        <w:jc w:val="both"/>
        <w:rPr>
          <w:rFonts w:ascii="Times New Roman" w:hAnsi="Times New Roman" w:cs="Times New Roman"/>
          <w:color w:val="000000" w:themeColor="text1"/>
          <w:sz w:val="24"/>
          <w:szCs w:val="24"/>
          <w:lang w:val="sr-Cyrl-RS"/>
        </w:rPr>
      </w:pPr>
    </w:p>
    <w:p w14:paraId="56699F17" w14:textId="77777777" w:rsidR="00F258E9" w:rsidRPr="00F81FA3" w:rsidRDefault="00F258E9" w:rsidP="001A60F7">
      <w:pPr>
        <w:jc w:val="both"/>
        <w:rPr>
          <w:rFonts w:ascii="Times New Roman" w:hAnsi="Times New Roman" w:cs="Times New Roman"/>
          <w:color w:val="000000" w:themeColor="text1"/>
          <w:sz w:val="24"/>
          <w:szCs w:val="24"/>
          <w:lang w:val="sr-Cyrl-RS"/>
        </w:rPr>
      </w:pPr>
    </w:p>
    <w:p w14:paraId="2D0916FD" w14:textId="77777777" w:rsidR="00E73658" w:rsidRPr="00F81FA3" w:rsidRDefault="00E73658" w:rsidP="001A60F7">
      <w:pPr>
        <w:jc w:val="both"/>
        <w:rPr>
          <w:rFonts w:ascii="Times New Roman" w:hAnsi="Times New Roman" w:cs="Times New Roman"/>
          <w:color w:val="000000" w:themeColor="text1"/>
          <w:sz w:val="24"/>
          <w:szCs w:val="24"/>
          <w:lang w:val="sr-Cyrl-RS"/>
        </w:rPr>
      </w:pPr>
    </w:p>
    <w:p w14:paraId="50C3B563" w14:textId="2E58B90B" w:rsidR="001A2557" w:rsidRPr="00F81FA3" w:rsidRDefault="001A2557" w:rsidP="001A60F7">
      <w:pPr>
        <w:jc w:val="both"/>
        <w:rPr>
          <w:rFonts w:ascii="Times New Roman" w:hAnsi="Times New Roman" w:cs="Times New Roman"/>
          <w:color w:val="000000" w:themeColor="text1"/>
          <w:sz w:val="24"/>
          <w:szCs w:val="24"/>
          <w:lang w:val="sr-Cyrl-RS"/>
        </w:rPr>
      </w:pPr>
    </w:p>
    <w:p w14:paraId="1CBFACF8" w14:textId="005B74FF" w:rsidR="008330C3" w:rsidRPr="00F81FA3" w:rsidRDefault="008330C3" w:rsidP="001A60F7">
      <w:pPr>
        <w:jc w:val="both"/>
        <w:rPr>
          <w:rFonts w:ascii="Times New Roman" w:hAnsi="Times New Roman" w:cs="Times New Roman"/>
          <w:color w:val="000000" w:themeColor="text1"/>
          <w:sz w:val="24"/>
          <w:szCs w:val="24"/>
          <w:lang w:val="sr-Cyrl-RS"/>
        </w:rPr>
      </w:pPr>
    </w:p>
    <w:p w14:paraId="4FA41861" w14:textId="65480E7D" w:rsidR="008330C3" w:rsidRPr="00F81FA3" w:rsidRDefault="008330C3" w:rsidP="001A60F7">
      <w:pPr>
        <w:jc w:val="both"/>
        <w:rPr>
          <w:rFonts w:ascii="Times New Roman" w:hAnsi="Times New Roman" w:cs="Times New Roman"/>
          <w:color w:val="000000" w:themeColor="text1"/>
          <w:sz w:val="24"/>
          <w:szCs w:val="24"/>
          <w:lang w:val="sr-Cyrl-RS"/>
        </w:rPr>
      </w:pPr>
    </w:p>
    <w:p w14:paraId="1860C40E" w14:textId="534DFD1D" w:rsidR="008330C3" w:rsidRPr="00F81FA3" w:rsidRDefault="008330C3" w:rsidP="001A60F7">
      <w:pPr>
        <w:jc w:val="both"/>
        <w:rPr>
          <w:rFonts w:ascii="Times New Roman" w:hAnsi="Times New Roman" w:cs="Times New Roman"/>
          <w:color w:val="000000" w:themeColor="text1"/>
          <w:sz w:val="24"/>
          <w:szCs w:val="24"/>
          <w:lang w:val="sr-Cyrl-RS"/>
        </w:rPr>
      </w:pPr>
    </w:p>
    <w:p w14:paraId="71F42BEE" w14:textId="3F4646F7" w:rsidR="008330C3" w:rsidRPr="00F81FA3" w:rsidRDefault="008330C3" w:rsidP="001A60F7">
      <w:pPr>
        <w:jc w:val="both"/>
        <w:rPr>
          <w:rFonts w:ascii="Times New Roman" w:hAnsi="Times New Roman" w:cs="Times New Roman"/>
          <w:color w:val="000000" w:themeColor="text1"/>
          <w:sz w:val="24"/>
          <w:szCs w:val="24"/>
          <w:lang w:val="sr-Cyrl-RS"/>
        </w:rPr>
      </w:pPr>
    </w:p>
    <w:p w14:paraId="7F1269C2" w14:textId="77777777" w:rsidR="001A2557" w:rsidRPr="00F81FA3" w:rsidRDefault="001A2557" w:rsidP="001A60F7">
      <w:pPr>
        <w:jc w:val="both"/>
        <w:rPr>
          <w:rFonts w:ascii="Times New Roman" w:hAnsi="Times New Roman" w:cs="Times New Roman"/>
          <w:color w:val="000000" w:themeColor="text1"/>
          <w:sz w:val="24"/>
          <w:szCs w:val="24"/>
          <w:lang w:val="sr-Cyrl-RS"/>
        </w:rPr>
      </w:pPr>
    </w:p>
    <w:p w14:paraId="6A6E52E4" w14:textId="2DC611A6" w:rsidR="00AC0FF1" w:rsidRPr="00F81FA3" w:rsidRDefault="00E73658" w:rsidP="001A60F7">
      <w:pPr>
        <w:jc w:val="both"/>
        <w:rPr>
          <w:rFonts w:ascii="Times New Roman" w:hAnsi="Times New Roman" w:cs="Times New Roman"/>
          <w:b/>
          <w:color w:val="000000" w:themeColor="text1"/>
          <w:sz w:val="24"/>
          <w:szCs w:val="24"/>
          <w:lang w:val="sr-Cyrl-RS"/>
        </w:rPr>
      </w:pPr>
      <w:r w:rsidRPr="00F81FA3">
        <w:rPr>
          <w:rFonts w:ascii="Times New Roman" w:hAnsi="Times New Roman" w:cs="Times New Roman"/>
          <w:b/>
          <w:color w:val="000000" w:themeColor="text1"/>
          <w:sz w:val="24"/>
          <w:szCs w:val="24"/>
          <w:lang w:val="sr-Latn-RS"/>
        </w:rPr>
        <w:t>2.</w:t>
      </w:r>
      <w:r w:rsidR="002C2585" w:rsidRPr="00F81FA3">
        <w:rPr>
          <w:rFonts w:ascii="Times New Roman" w:hAnsi="Times New Roman" w:cs="Times New Roman"/>
          <w:b/>
          <w:color w:val="000000" w:themeColor="text1"/>
          <w:sz w:val="24"/>
          <w:szCs w:val="24"/>
          <w:lang w:val="sr-Latn-RS"/>
        </w:rPr>
        <w:t xml:space="preserve"> </w:t>
      </w:r>
      <w:r w:rsidR="002C2585" w:rsidRPr="00F81FA3">
        <w:rPr>
          <w:rFonts w:ascii="Times New Roman" w:hAnsi="Times New Roman" w:cs="Times New Roman"/>
          <w:b/>
          <w:color w:val="000000" w:themeColor="text1"/>
          <w:sz w:val="24"/>
          <w:szCs w:val="24"/>
          <w:lang w:val="sr-Cyrl-RS"/>
        </w:rPr>
        <w:t>ОБРАЗЛОЖЕЊЕ ПОСЛОВАЊА</w:t>
      </w:r>
    </w:p>
    <w:p w14:paraId="2B763FA8" w14:textId="0425CDEF" w:rsidR="00AC0FF1" w:rsidRPr="00F81FA3" w:rsidRDefault="00556DB9" w:rsidP="001A60F7">
      <w:pPr>
        <w:jc w:val="both"/>
        <w:rPr>
          <w:rFonts w:ascii="Times New Roman" w:hAnsi="Times New Roman" w:cs="Times New Roman"/>
          <w:b/>
          <w:color w:val="000000" w:themeColor="text1"/>
          <w:sz w:val="24"/>
          <w:szCs w:val="24"/>
          <w:lang w:val="sr-Cyrl-RS"/>
        </w:rPr>
      </w:pPr>
      <w:r w:rsidRPr="00F81FA3">
        <w:rPr>
          <w:rFonts w:ascii="Times New Roman" w:hAnsi="Times New Roman" w:cs="Times New Roman"/>
          <w:b/>
          <w:color w:val="000000" w:themeColor="text1"/>
          <w:sz w:val="24"/>
          <w:szCs w:val="24"/>
          <w:lang w:val="sr-Cyrl-RS"/>
        </w:rPr>
        <w:t>ДЕЛАТНОСТИ</w:t>
      </w:r>
    </w:p>
    <w:p w14:paraId="7274E6B8" w14:textId="77777777" w:rsidR="00A76574" w:rsidRPr="00F81FA3" w:rsidRDefault="00A76574" w:rsidP="001A60F7">
      <w:pPr>
        <w:pStyle w:val="Pasussalistom"/>
        <w:numPr>
          <w:ilvl w:val="0"/>
          <w:numId w:val="1"/>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Производња и дистрибуција воде за пиће</w:t>
      </w:r>
    </w:p>
    <w:p w14:paraId="09C4271E" w14:textId="77777777" w:rsidR="00A76574" w:rsidRPr="00F81FA3" w:rsidRDefault="00A76574" w:rsidP="001A60F7">
      <w:pPr>
        <w:pStyle w:val="Pasussalistom"/>
        <w:numPr>
          <w:ilvl w:val="0"/>
          <w:numId w:val="1"/>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Управљање гробљима и погребне услуге</w:t>
      </w:r>
    </w:p>
    <w:p w14:paraId="451D708E" w14:textId="77777777" w:rsidR="00A76574" w:rsidRPr="00F81FA3" w:rsidRDefault="00A76574" w:rsidP="001A60F7">
      <w:pPr>
        <w:pStyle w:val="Pasussalistom"/>
        <w:numPr>
          <w:ilvl w:val="0"/>
          <w:numId w:val="1"/>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Управљање пијацама</w:t>
      </w:r>
    </w:p>
    <w:p w14:paraId="1573DC71" w14:textId="77777777" w:rsidR="00A76574" w:rsidRPr="00F81FA3" w:rsidRDefault="00A76574" w:rsidP="001A60F7">
      <w:pPr>
        <w:pStyle w:val="Pasussalistom"/>
        <w:numPr>
          <w:ilvl w:val="0"/>
          <w:numId w:val="1"/>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Одржавање чистоће и зеленила на површинама јавне намене (кошење, прање)</w:t>
      </w:r>
    </w:p>
    <w:p w14:paraId="18DCA143" w14:textId="77777777" w:rsidR="00A76574" w:rsidRPr="00F81FA3" w:rsidRDefault="00A76574" w:rsidP="001A60F7">
      <w:pPr>
        <w:pStyle w:val="Pasussalistom"/>
        <w:numPr>
          <w:ilvl w:val="0"/>
          <w:numId w:val="1"/>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Управљање комуналним отпадом</w:t>
      </w:r>
    </w:p>
    <w:p w14:paraId="63234262" w14:textId="77777777" w:rsidR="00A76574" w:rsidRPr="00F81FA3" w:rsidRDefault="00A76574" w:rsidP="001A60F7">
      <w:pPr>
        <w:pStyle w:val="Pasussalistom"/>
        <w:numPr>
          <w:ilvl w:val="0"/>
          <w:numId w:val="1"/>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Изградња и реконструкција водоводне и канализационе мреже</w:t>
      </w:r>
    </w:p>
    <w:p w14:paraId="5AB68889" w14:textId="77777777" w:rsidR="00A76574" w:rsidRPr="00F81FA3" w:rsidRDefault="00A76574" w:rsidP="001A60F7">
      <w:pPr>
        <w:pStyle w:val="Pasussalistom"/>
        <w:numPr>
          <w:ilvl w:val="0"/>
          <w:numId w:val="1"/>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Одржавање општинских и некатегорисаних путева</w:t>
      </w:r>
    </w:p>
    <w:p w14:paraId="27A0CEEE" w14:textId="77777777" w:rsidR="00A76574" w:rsidRPr="00F81FA3" w:rsidRDefault="00A76574" w:rsidP="001A60F7">
      <w:pPr>
        <w:pStyle w:val="Pasussalistom"/>
        <w:numPr>
          <w:ilvl w:val="0"/>
          <w:numId w:val="1"/>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Услуге паркинг сервиса</w:t>
      </w:r>
    </w:p>
    <w:p w14:paraId="5F2F4E29" w14:textId="77777777" w:rsidR="00A76574" w:rsidRPr="00F81FA3" w:rsidRDefault="002452AB" w:rsidP="001A60F7">
      <w:pPr>
        <w:pStyle w:val="Pasussalistom"/>
        <w:numPr>
          <w:ilvl w:val="0"/>
          <w:numId w:val="1"/>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Зимско одржавање локалних и некатегорисаних путева као и проходности улица</w:t>
      </w:r>
    </w:p>
    <w:p w14:paraId="34D66299" w14:textId="77777777" w:rsidR="002452AB" w:rsidRPr="00F81FA3" w:rsidRDefault="002452AB" w:rsidP="001A60F7">
      <w:pPr>
        <w:pStyle w:val="Pasussalistom"/>
        <w:numPr>
          <w:ilvl w:val="0"/>
          <w:numId w:val="1"/>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Услуге грејања</w:t>
      </w:r>
    </w:p>
    <w:p w14:paraId="1F914A0C" w14:textId="77777777" w:rsidR="002452AB" w:rsidRPr="00F81FA3" w:rsidRDefault="002452AB" w:rsidP="001A60F7">
      <w:pPr>
        <w:pStyle w:val="Pasussalistom"/>
        <w:numPr>
          <w:ilvl w:val="0"/>
          <w:numId w:val="1"/>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Рад за друга физи</w:t>
      </w:r>
      <w:r w:rsidR="00687DF7" w:rsidRPr="00F81FA3">
        <w:rPr>
          <w:rFonts w:ascii="Times New Roman" w:hAnsi="Times New Roman" w:cs="Times New Roman"/>
          <w:color w:val="000000" w:themeColor="text1"/>
          <w:sz w:val="24"/>
          <w:szCs w:val="24"/>
          <w:lang w:val="sr-Cyrl-RS"/>
        </w:rPr>
        <w:t>ч</w:t>
      </w:r>
      <w:r w:rsidRPr="00F81FA3">
        <w:rPr>
          <w:rFonts w:ascii="Times New Roman" w:hAnsi="Times New Roman" w:cs="Times New Roman"/>
          <w:color w:val="000000" w:themeColor="text1"/>
          <w:sz w:val="24"/>
          <w:szCs w:val="24"/>
          <w:lang w:val="sr-Cyrl-RS"/>
        </w:rPr>
        <w:t>ка и правна лица</w:t>
      </w:r>
    </w:p>
    <w:p w14:paraId="758255C5" w14:textId="77777777" w:rsidR="008D2633" w:rsidRPr="00F81FA3" w:rsidRDefault="008D2633" w:rsidP="001A60F7">
      <w:pPr>
        <w:jc w:val="both"/>
        <w:rPr>
          <w:rFonts w:ascii="Times New Roman" w:hAnsi="Times New Roman" w:cs="Times New Roman"/>
          <w:b/>
          <w:color w:val="000000" w:themeColor="text1"/>
          <w:sz w:val="24"/>
          <w:szCs w:val="24"/>
        </w:rPr>
      </w:pPr>
      <w:r w:rsidRPr="00F81FA3">
        <w:rPr>
          <w:rFonts w:ascii="Times New Roman" w:hAnsi="Times New Roman" w:cs="Times New Roman"/>
          <w:b/>
          <w:color w:val="000000" w:themeColor="text1"/>
          <w:sz w:val="24"/>
          <w:szCs w:val="24"/>
        </w:rPr>
        <w:t>МИСИЈА</w:t>
      </w:r>
    </w:p>
    <w:p w14:paraId="24216652" w14:textId="77777777" w:rsidR="008D2633" w:rsidRPr="00F81FA3" w:rsidRDefault="008D2633" w:rsidP="001A60F7">
      <w:pPr>
        <w:jc w:val="both"/>
        <w:rPr>
          <w:rFonts w:ascii="Times New Roman" w:hAnsi="Times New Roman" w:cs="Times New Roman"/>
          <w:color w:val="000000" w:themeColor="text1"/>
          <w:sz w:val="24"/>
          <w:szCs w:val="24"/>
        </w:rPr>
      </w:pPr>
      <w:r w:rsidRPr="00F81FA3">
        <w:rPr>
          <w:rFonts w:ascii="Times New Roman" w:hAnsi="Times New Roman" w:cs="Times New Roman"/>
          <w:color w:val="000000" w:themeColor="text1"/>
          <w:sz w:val="24"/>
          <w:szCs w:val="24"/>
        </w:rPr>
        <w:t xml:space="preserve">Основна мисија </w:t>
      </w:r>
      <w:proofErr w:type="gramStart"/>
      <w:r w:rsidRPr="00F81FA3">
        <w:rPr>
          <w:rFonts w:ascii="Times New Roman" w:hAnsi="Times New Roman" w:cs="Times New Roman"/>
          <w:color w:val="000000" w:themeColor="text1"/>
          <w:sz w:val="24"/>
          <w:szCs w:val="24"/>
        </w:rPr>
        <w:t>ЈКП“</w:t>
      </w:r>
      <w:proofErr w:type="gramEnd"/>
      <w:r w:rsidRPr="00F81FA3">
        <w:rPr>
          <w:rFonts w:ascii="Times New Roman" w:hAnsi="Times New Roman" w:cs="Times New Roman"/>
          <w:color w:val="000000" w:themeColor="text1"/>
          <w:sz w:val="24"/>
          <w:szCs w:val="24"/>
        </w:rPr>
        <w:t>Осечина“ је обављање делатности од општег интереса због кога је и предузеће основано у циљу задовољења потреба крајњих корисника.</w:t>
      </w:r>
    </w:p>
    <w:p w14:paraId="305F2617" w14:textId="77777777" w:rsidR="008D2633" w:rsidRPr="00F81FA3" w:rsidRDefault="008D2633" w:rsidP="001A60F7">
      <w:pPr>
        <w:jc w:val="both"/>
        <w:rPr>
          <w:rFonts w:ascii="Times New Roman" w:hAnsi="Times New Roman" w:cs="Times New Roman"/>
          <w:color w:val="000000" w:themeColor="text1"/>
          <w:sz w:val="24"/>
          <w:szCs w:val="24"/>
        </w:rPr>
      </w:pPr>
      <w:r w:rsidRPr="00F81FA3">
        <w:rPr>
          <w:rFonts w:ascii="Times New Roman" w:hAnsi="Times New Roman" w:cs="Times New Roman"/>
          <w:color w:val="000000" w:themeColor="text1"/>
          <w:sz w:val="24"/>
          <w:szCs w:val="24"/>
        </w:rPr>
        <w:t>Делатности које су поверене предузећу су организовано сакупљање и управљање комуналним отпадом, прикупљање секундарних сировина, црпљење атмосферских и отпадних вода, управљање гробљима и пружање погребних услуга, опремање и одржавање пијаце, одржавање чистоће и зеленила на површинама јавне намене, одржавање општинских и некатегорисаних путева, услуге централног грејања и паркинг сервиса.</w:t>
      </w:r>
    </w:p>
    <w:p w14:paraId="4D451313" w14:textId="77777777" w:rsidR="008D2633" w:rsidRPr="00F81FA3" w:rsidRDefault="008D2633" w:rsidP="001A60F7">
      <w:pPr>
        <w:jc w:val="both"/>
        <w:rPr>
          <w:rFonts w:ascii="Times New Roman" w:hAnsi="Times New Roman" w:cs="Times New Roman"/>
          <w:color w:val="000000" w:themeColor="text1"/>
          <w:sz w:val="24"/>
          <w:szCs w:val="24"/>
        </w:rPr>
      </w:pPr>
      <w:r w:rsidRPr="00F81FA3">
        <w:rPr>
          <w:rFonts w:ascii="Times New Roman" w:hAnsi="Times New Roman" w:cs="Times New Roman"/>
          <w:color w:val="000000" w:themeColor="text1"/>
          <w:sz w:val="24"/>
          <w:szCs w:val="24"/>
        </w:rPr>
        <w:t>Мисија је заснована на вишедеценијском искуству у обављању поменутих делатности ЈКП „</w:t>
      </w:r>
      <w:proofErr w:type="gramStart"/>
      <w:r w:rsidRPr="00F81FA3">
        <w:rPr>
          <w:rFonts w:ascii="Times New Roman" w:hAnsi="Times New Roman" w:cs="Times New Roman"/>
          <w:color w:val="000000" w:themeColor="text1"/>
          <w:sz w:val="24"/>
          <w:szCs w:val="24"/>
        </w:rPr>
        <w:t>Осечина“ из</w:t>
      </w:r>
      <w:proofErr w:type="gramEnd"/>
      <w:r w:rsidRPr="00F81FA3">
        <w:rPr>
          <w:rFonts w:ascii="Times New Roman" w:hAnsi="Times New Roman" w:cs="Times New Roman"/>
          <w:color w:val="000000" w:themeColor="text1"/>
          <w:sz w:val="24"/>
          <w:szCs w:val="24"/>
        </w:rPr>
        <w:t xml:space="preserve"> Осечине.</w:t>
      </w:r>
    </w:p>
    <w:p w14:paraId="6DF9AE1F" w14:textId="77777777" w:rsidR="008D2633" w:rsidRPr="00F81FA3" w:rsidRDefault="008D2633" w:rsidP="001A60F7">
      <w:pPr>
        <w:jc w:val="both"/>
        <w:rPr>
          <w:rFonts w:ascii="Times New Roman" w:hAnsi="Times New Roman" w:cs="Times New Roman"/>
          <w:color w:val="000000" w:themeColor="text1"/>
          <w:sz w:val="24"/>
          <w:szCs w:val="24"/>
        </w:rPr>
      </w:pPr>
      <w:r w:rsidRPr="00F81FA3">
        <w:rPr>
          <w:rFonts w:ascii="Times New Roman" w:hAnsi="Times New Roman" w:cs="Times New Roman"/>
          <w:color w:val="000000" w:themeColor="text1"/>
          <w:sz w:val="24"/>
          <w:szCs w:val="24"/>
        </w:rPr>
        <w:t>Уштеда енергије у свим областима пословања у циљу боље енергетске ефикасности и смањења губитака представља мисију ЈКП „</w:t>
      </w:r>
      <w:proofErr w:type="gramStart"/>
      <w:r w:rsidRPr="00F81FA3">
        <w:rPr>
          <w:rFonts w:ascii="Times New Roman" w:hAnsi="Times New Roman" w:cs="Times New Roman"/>
          <w:color w:val="000000" w:themeColor="text1"/>
          <w:sz w:val="24"/>
          <w:szCs w:val="24"/>
        </w:rPr>
        <w:t>Осечина“</w:t>
      </w:r>
      <w:proofErr w:type="gramEnd"/>
      <w:r w:rsidRPr="00F81FA3">
        <w:rPr>
          <w:rFonts w:ascii="Times New Roman" w:hAnsi="Times New Roman" w:cs="Times New Roman"/>
          <w:color w:val="000000" w:themeColor="text1"/>
          <w:sz w:val="24"/>
          <w:szCs w:val="24"/>
        </w:rPr>
        <w:t>.</w:t>
      </w:r>
    </w:p>
    <w:p w14:paraId="1E99BC85" w14:textId="77777777" w:rsidR="008D2633" w:rsidRPr="00F81FA3" w:rsidRDefault="008D2633" w:rsidP="001A60F7">
      <w:pPr>
        <w:jc w:val="both"/>
        <w:rPr>
          <w:rFonts w:ascii="Times New Roman" w:hAnsi="Times New Roman" w:cs="Times New Roman"/>
          <w:b/>
          <w:color w:val="000000" w:themeColor="text1"/>
          <w:sz w:val="24"/>
          <w:szCs w:val="24"/>
        </w:rPr>
      </w:pPr>
      <w:r w:rsidRPr="00F81FA3">
        <w:rPr>
          <w:rFonts w:ascii="Times New Roman" w:hAnsi="Times New Roman" w:cs="Times New Roman"/>
          <w:b/>
          <w:color w:val="000000" w:themeColor="text1"/>
          <w:sz w:val="24"/>
          <w:szCs w:val="24"/>
        </w:rPr>
        <w:t>ВИЗИЈА</w:t>
      </w:r>
    </w:p>
    <w:p w14:paraId="0AE20B78" w14:textId="77777777" w:rsidR="008D2633" w:rsidRPr="00F81FA3" w:rsidRDefault="008D2633" w:rsidP="001A60F7">
      <w:pPr>
        <w:jc w:val="both"/>
        <w:rPr>
          <w:rFonts w:ascii="Times New Roman" w:hAnsi="Times New Roman" w:cs="Times New Roman"/>
          <w:color w:val="000000" w:themeColor="text1"/>
          <w:sz w:val="24"/>
          <w:szCs w:val="24"/>
        </w:rPr>
      </w:pPr>
      <w:r w:rsidRPr="00F81FA3">
        <w:rPr>
          <w:rFonts w:ascii="Times New Roman" w:hAnsi="Times New Roman" w:cs="Times New Roman"/>
          <w:color w:val="000000" w:themeColor="text1"/>
          <w:sz w:val="24"/>
          <w:szCs w:val="24"/>
        </w:rPr>
        <w:t>Визија се огледа у томе да континуираним вршењем комуналних и других делатности од општег интереса које предузеће обавља унапреди квалитет живота, побољша заштиту животне средине и подстиче на очување исте на територији Општине Осечина.</w:t>
      </w:r>
    </w:p>
    <w:p w14:paraId="1CDEA335" w14:textId="77777777" w:rsidR="008D2633" w:rsidRPr="00F81FA3" w:rsidRDefault="008D2633" w:rsidP="001A60F7">
      <w:pPr>
        <w:jc w:val="both"/>
        <w:rPr>
          <w:rFonts w:ascii="Times New Roman" w:hAnsi="Times New Roman" w:cs="Times New Roman"/>
          <w:color w:val="000000" w:themeColor="text1"/>
          <w:sz w:val="24"/>
          <w:szCs w:val="24"/>
        </w:rPr>
      </w:pPr>
      <w:r w:rsidRPr="00F81FA3">
        <w:rPr>
          <w:rFonts w:ascii="Times New Roman" w:hAnsi="Times New Roman" w:cs="Times New Roman"/>
          <w:color w:val="000000" w:themeColor="text1"/>
          <w:sz w:val="24"/>
          <w:szCs w:val="24"/>
        </w:rPr>
        <w:t>У том смислу, предузеће ће:</w:t>
      </w:r>
    </w:p>
    <w:p w14:paraId="2427ECF7" w14:textId="77777777" w:rsidR="008D2633" w:rsidRPr="00F81FA3" w:rsidRDefault="008D2633" w:rsidP="001A60F7">
      <w:pPr>
        <w:pStyle w:val="Pasussalistom"/>
        <w:numPr>
          <w:ilvl w:val="0"/>
          <w:numId w:val="2"/>
        </w:numPr>
        <w:jc w:val="both"/>
        <w:rPr>
          <w:rFonts w:ascii="Times New Roman" w:hAnsi="Times New Roman" w:cs="Times New Roman"/>
          <w:color w:val="000000" w:themeColor="text1"/>
          <w:sz w:val="24"/>
          <w:szCs w:val="24"/>
        </w:rPr>
      </w:pPr>
      <w:r w:rsidRPr="00F81FA3">
        <w:rPr>
          <w:rFonts w:ascii="Times New Roman" w:hAnsi="Times New Roman" w:cs="Times New Roman"/>
          <w:color w:val="000000" w:themeColor="text1"/>
          <w:sz w:val="24"/>
          <w:szCs w:val="24"/>
        </w:rPr>
        <w:t>Развијати и уводити нове делатности у сфери обављања своје основне делатности као и пратећих делатности</w:t>
      </w:r>
    </w:p>
    <w:p w14:paraId="2ABA88DD" w14:textId="77777777" w:rsidR="008D2633" w:rsidRPr="00F81FA3" w:rsidRDefault="008D2633" w:rsidP="001A60F7">
      <w:pPr>
        <w:pStyle w:val="Pasussalistom"/>
        <w:numPr>
          <w:ilvl w:val="0"/>
          <w:numId w:val="2"/>
        </w:numPr>
        <w:jc w:val="both"/>
        <w:rPr>
          <w:rFonts w:ascii="Times New Roman" w:hAnsi="Times New Roman" w:cs="Times New Roman"/>
          <w:color w:val="000000" w:themeColor="text1"/>
          <w:sz w:val="24"/>
          <w:szCs w:val="24"/>
        </w:rPr>
      </w:pPr>
      <w:r w:rsidRPr="00F81FA3">
        <w:rPr>
          <w:rFonts w:ascii="Times New Roman" w:hAnsi="Times New Roman" w:cs="Times New Roman"/>
          <w:color w:val="000000" w:themeColor="text1"/>
          <w:sz w:val="24"/>
          <w:szCs w:val="24"/>
        </w:rPr>
        <w:t>Осавремењавати комуникације са свим заинтересованим странама, а пре свега грађанима</w:t>
      </w:r>
    </w:p>
    <w:p w14:paraId="5121448D" w14:textId="77777777" w:rsidR="008D2633" w:rsidRPr="00F81FA3" w:rsidRDefault="008D2633" w:rsidP="001A60F7">
      <w:pPr>
        <w:pStyle w:val="Pasussalistom"/>
        <w:numPr>
          <w:ilvl w:val="0"/>
          <w:numId w:val="2"/>
        </w:numPr>
        <w:jc w:val="both"/>
        <w:rPr>
          <w:rFonts w:ascii="Times New Roman" w:hAnsi="Times New Roman" w:cs="Times New Roman"/>
          <w:color w:val="000000" w:themeColor="text1"/>
          <w:sz w:val="24"/>
          <w:szCs w:val="24"/>
        </w:rPr>
      </w:pPr>
      <w:r w:rsidRPr="00F81FA3">
        <w:rPr>
          <w:rFonts w:ascii="Times New Roman" w:hAnsi="Times New Roman" w:cs="Times New Roman"/>
          <w:color w:val="000000" w:themeColor="text1"/>
          <w:sz w:val="24"/>
          <w:szCs w:val="24"/>
        </w:rPr>
        <w:t>Вршити обуку својих кадрова</w:t>
      </w:r>
    </w:p>
    <w:p w14:paraId="044FACE5" w14:textId="77777777" w:rsidR="008D2633" w:rsidRPr="00F81FA3" w:rsidRDefault="008D2633" w:rsidP="001A60F7">
      <w:pPr>
        <w:pStyle w:val="Pasussalistom"/>
        <w:numPr>
          <w:ilvl w:val="0"/>
          <w:numId w:val="2"/>
        </w:numPr>
        <w:jc w:val="both"/>
        <w:rPr>
          <w:rFonts w:ascii="Times New Roman" w:hAnsi="Times New Roman" w:cs="Times New Roman"/>
          <w:color w:val="000000" w:themeColor="text1"/>
          <w:sz w:val="24"/>
          <w:szCs w:val="24"/>
        </w:rPr>
      </w:pPr>
      <w:r w:rsidRPr="00F81FA3">
        <w:rPr>
          <w:rFonts w:ascii="Times New Roman" w:hAnsi="Times New Roman" w:cs="Times New Roman"/>
          <w:color w:val="000000" w:themeColor="text1"/>
          <w:sz w:val="24"/>
          <w:szCs w:val="24"/>
        </w:rPr>
        <w:t>Повезивање са познатим кућама исте или сличне делатности</w:t>
      </w:r>
    </w:p>
    <w:p w14:paraId="3FB67CCA" w14:textId="206F615E" w:rsidR="008662C9" w:rsidRPr="00F81FA3" w:rsidRDefault="008D2633" w:rsidP="001A60F7">
      <w:pPr>
        <w:pStyle w:val="Pasussalistom"/>
        <w:numPr>
          <w:ilvl w:val="0"/>
          <w:numId w:val="2"/>
        </w:numPr>
        <w:jc w:val="both"/>
        <w:rPr>
          <w:rFonts w:ascii="Times New Roman" w:hAnsi="Times New Roman" w:cs="Times New Roman"/>
          <w:color w:val="000000" w:themeColor="text1"/>
          <w:sz w:val="24"/>
          <w:szCs w:val="24"/>
        </w:rPr>
      </w:pPr>
      <w:r w:rsidRPr="00F81FA3">
        <w:rPr>
          <w:rFonts w:ascii="Times New Roman" w:hAnsi="Times New Roman" w:cs="Times New Roman"/>
          <w:color w:val="000000" w:themeColor="text1"/>
          <w:sz w:val="24"/>
          <w:szCs w:val="24"/>
        </w:rPr>
        <w:t>Остварити највиши квалитет обављања услуга у сваком сегменту свог пословања</w:t>
      </w:r>
    </w:p>
    <w:p w14:paraId="265AA24B" w14:textId="6BF727D1" w:rsidR="00E73658" w:rsidRPr="00F81FA3" w:rsidRDefault="008662C9" w:rsidP="001A60F7">
      <w:pPr>
        <w:jc w:val="both"/>
        <w:rPr>
          <w:rFonts w:ascii="Times New Roman" w:hAnsi="Times New Roman" w:cs="Times New Roman"/>
          <w:b/>
          <w:color w:val="000000" w:themeColor="text1"/>
          <w:sz w:val="24"/>
          <w:szCs w:val="24"/>
          <w:lang w:val="sr-Cyrl-RS"/>
        </w:rPr>
      </w:pPr>
      <w:r w:rsidRPr="00F81FA3">
        <w:rPr>
          <w:rFonts w:ascii="Times New Roman" w:hAnsi="Times New Roman" w:cs="Times New Roman"/>
          <w:b/>
          <w:color w:val="000000" w:themeColor="text1"/>
          <w:sz w:val="24"/>
          <w:szCs w:val="24"/>
          <w:lang w:val="sr-Cyrl-RS"/>
        </w:rPr>
        <w:t>ЦИЉЕВИ</w:t>
      </w:r>
    </w:p>
    <w:p w14:paraId="7E10D06A" w14:textId="0566ACDB" w:rsidR="00D76C74" w:rsidRPr="00F81FA3" w:rsidRDefault="008662C9" w:rsidP="001A60F7">
      <w:p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 xml:space="preserve">Један од основних циљева ЈКП </w:t>
      </w:r>
      <w:r w:rsidR="00D76C74" w:rsidRPr="00F81FA3">
        <w:rPr>
          <w:rFonts w:ascii="Times New Roman" w:hAnsi="Times New Roman" w:cs="Times New Roman"/>
          <w:color w:val="000000" w:themeColor="text1"/>
          <w:sz w:val="24"/>
          <w:szCs w:val="24"/>
          <w:lang w:val="sr-Cyrl-RS"/>
        </w:rPr>
        <w:t xml:space="preserve">„Осечина“  у </w:t>
      </w:r>
      <w:r w:rsidR="008D2633" w:rsidRPr="00F81FA3">
        <w:rPr>
          <w:rFonts w:ascii="Times New Roman" w:hAnsi="Times New Roman" w:cs="Times New Roman"/>
          <w:color w:val="000000" w:themeColor="text1"/>
          <w:sz w:val="24"/>
          <w:szCs w:val="24"/>
          <w:lang w:val="sr-Latn-RS"/>
        </w:rPr>
        <w:t>2021</w:t>
      </w:r>
      <w:r w:rsidR="00D76C74" w:rsidRPr="00F81FA3">
        <w:rPr>
          <w:rFonts w:ascii="Times New Roman" w:hAnsi="Times New Roman" w:cs="Times New Roman"/>
          <w:color w:val="000000" w:themeColor="text1"/>
          <w:sz w:val="24"/>
          <w:szCs w:val="24"/>
          <w:lang w:val="sr-Cyrl-RS"/>
        </w:rPr>
        <w:t>. годин</w:t>
      </w:r>
      <w:r w:rsidR="008D2633" w:rsidRPr="00F81FA3">
        <w:rPr>
          <w:rFonts w:ascii="Times New Roman" w:hAnsi="Times New Roman" w:cs="Times New Roman"/>
          <w:color w:val="000000" w:themeColor="text1"/>
          <w:sz w:val="24"/>
          <w:szCs w:val="24"/>
          <w:lang w:val="sr-Cyrl-RS"/>
        </w:rPr>
        <w:t>и</w:t>
      </w:r>
      <w:r w:rsidR="00D76C74" w:rsidRPr="00F81FA3">
        <w:rPr>
          <w:rFonts w:ascii="Times New Roman" w:hAnsi="Times New Roman" w:cs="Times New Roman"/>
          <w:color w:val="000000" w:themeColor="text1"/>
          <w:sz w:val="24"/>
          <w:szCs w:val="24"/>
          <w:lang w:val="sr-Cyrl-RS"/>
        </w:rPr>
        <w:t xml:space="preserve"> биће повећање броја корисника услуга који су правна и физичка лица, која у складу са републичким и локалним прописима користе услуге и производе Јавног комуналног предузећа „Осечина“. </w:t>
      </w:r>
    </w:p>
    <w:p w14:paraId="6618630C" w14:textId="77777777" w:rsidR="00D76C74" w:rsidRPr="00F81FA3" w:rsidRDefault="00D76C74" w:rsidP="001A60F7">
      <w:p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Да се настави у истом и већем обиму пружање услуга:</w:t>
      </w:r>
    </w:p>
    <w:p w14:paraId="509CBCF8" w14:textId="77777777" w:rsidR="00D76C74" w:rsidRPr="00F81FA3" w:rsidRDefault="00D76C74" w:rsidP="001A60F7">
      <w:pPr>
        <w:pStyle w:val="Pasussalistom"/>
        <w:numPr>
          <w:ilvl w:val="0"/>
          <w:numId w:val="2"/>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Производња, хлорисање и дистрибуција воде за пиће</w:t>
      </w:r>
    </w:p>
    <w:p w14:paraId="280A485E" w14:textId="77777777" w:rsidR="00C94797" w:rsidRPr="00F81FA3" w:rsidRDefault="00C94797" w:rsidP="001A60F7">
      <w:pPr>
        <w:pStyle w:val="Pasussalistom"/>
        <w:numPr>
          <w:ilvl w:val="0"/>
          <w:numId w:val="2"/>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Одржавање чистоће јав</w:t>
      </w:r>
      <w:r w:rsidR="00A824D8" w:rsidRPr="00F81FA3">
        <w:rPr>
          <w:rFonts w:ascii="Times New Roman" w:hAnsi="Times New Roman" w:cs="Times New Roman"/>
          <w:color w:val="000000" w:themeColor="text1"/>
          <w:sz w:val="24"/>
          <w:szCs w:val="24"/>
          <w:lang w:val="sr-Cyrl-RS"/>
        </w:rPr>
        <w:t>них површина у насељеном месту О</w:t>
      </w:r>
      <w:r w:rsidRPr="00F81FA3">
        <w:rPr>
          <w:rFonts w:ascii="Times New Roman" w:hAnsi="Times New Roman" w:cs="Times New Roman"/>
          <w:color w:val="000000" w:themeColor="text1"/>
          <w:sz w:val="24"/>
          <w:szCs w:val="24"/>
          <w:lang w:val="sr-Cyrl-RS"/>
        </w:rPr>
        <w:t>сечина и варошици Пецка, уз поштовање економских законитости</w:t>
      </w:r>
    </w:p>
    <w:p w14:paraId="2D87028F" w14:textId="77777777" w:rsidR="00C94797" w:rsidRPr="00F81FA3" w:rsidRDefault="00C94797" w:rsidP="001A60F7">
      <w:pPr>
        <w:pStyle w:val="Pasussalistom"/>
        <w:numPr>
          <w:ilvl w:val="0"/>
          <w:numId w:val="2"/>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Уређење и одржавање паркова, зелених површи</w:t>
      </w:r>
      <w:r w:rsidR="006C26F5" w:rsidRPr="00F81FA3">
        <w:rPr>
          <w:rFonts w:ascii="Times New Roman" w:hAnsi="Times New Roman" w:cs="Times New Roman"/>
          <w:color w:val="000000" w:themeColor="text1"/>
          <w:sz w:val="24"/>
          <w:szCs w:val="24"/>
          <w:lang w:val="sr-Cyrl-RS"/>
        </w:rPr>
        <w:t>на и саобраћајница у Осечини и П</w:t>
      </w:r>
      <w:r w:rsidRPr="00F81FA3">
        <w:rPr>
          <w:rFonts w:ascii="Times New Roman" w:hAnsi="Times New Roman" w:cs="Times New Roman"/>
          <w:color w:val="000000" w:themeColor="text1"/>
          <w:sz w:val="24"/>
          <w:szCs w:val="24"/>
          <w:lang w:val="sr-Cyrl-RS"/>
        </w:rPr>
        <w:t>ецкој</w:t>
      </w:r>
    </w:p>
    <w:p w14:paraId="2F79FB92" w14:textId="77777777" w:rsidR="00C94797" w:rsidRPr="00F81FA3" w:rsidRDefault="00C94797" w:rsidP="001A60F7">
      <w:pPr>
        <w:pStyle w:val="Pasussalistom"/>
        <w:numPr>
          <w:ilvl w:val="0"/>
          <w:numId w:val="2"/>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Изношење смећа за домаћинства, привреду и друга правна лица и установе</w:t>
      </w:r>
    </w:p>
    <w:p w14:paraId="75B4DEC9" w14:textId="77777777" w:rsidR="00C94797" w:rsidRPr="00F81FA3" w:rsidRDefault="00C94797" w:rsidP="001A60F7">
      <w:pPr>
        <w:pStyle w:val="Pasussalistom"/>
        <w:numPr>
          <w:ilvl w:val="0"/>
          <w:numId w:val="2"/>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Одржавање депоније уз изналажење начина за завршетак рекултивације постојеће</w:t>
      </w:r>
      <w:r w:rsidR="00984E58" w:rsidRPr="00F81FA3">
        <w:rPr>
          <w:rFonts w:ascii="Times New Roman" w:hAnsi="Times New Roman" w:cs="Times New Roman"/>
          <w:color w:val="000000" w:themeColor="text1"/>
          <w:sz w:val="24"/>
          <w:szCs w:val="24"/>
          <w:lang w:val="sr-Cyrl-RS"/>
        </w:rPr>
        <w:t xml:space="preserve"> и припрема рециклажног дворишта и усмеравање отпада у токове.</w:t>
      </w:r>
    </w:p>
    <w:p w14:paraId="36D3C18D" w14:textId="77777777" w:rsidR="00C94797" w:rsidRPr="00F81FA3" w:rsidRDefault="00C94797" w:rsidP="001A60F7">
      <w:pPr>
        <w:pStyle w:val="Pasussalistom"/>
        <w:numPr>
          <w:ilvl w:val="0"/>
          <w:numId w:val="2"/>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Проширење, одржавање и уређење гробља и организовање сахрањивања</w:t>
      </w:r>
    </w:p>
    <w:p w14:paraId="74B513DD" w14:textId="77777777" w:rsidR="00D76C74" w:rsidRPr="00F81FA3" w:rsidRDefault="00C94797" w:rsidP="001A60F7">
      <w:pPr>
        <w:pStyle w:val="Pasussalistom"/>
        <w:numPr>
          <w:ilvl w:val="0"/>
          <w:numId w:val="2"/>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 xml:space="preserve">Друге услуге у оквиру регистроване делатности (чишћење септичких јама, услуга машинског парка и слично) </w:t>
      </w:r>
      <w:r w:rsidR="00D76C74" w:rsidRPr="00F81FA3">
        <w:rPr>
          <w:rFonts w:ascii="Times New Roman" w:hAnsi="Times New Roman" w:cs="Times New Roman"/>
          <w:color w:val="000000" w:themeColor="text1"/>
          <w:sz w:val="24"/>
          <w:szCs w:val="24"/>
          <w:lang w:val="sr-Cyrl-RS"/>
        </w:rPr>
        <w:t xml:space="preserve"> </w:t>
      </w:r>
    </w:p>
    <w:p w14:paraId="61C7F6BA" w14:textId="77777777" w:rsidR="00C94797" w:rsidRPr="00F81FA3" w:rsidRDefault="00C94797" w:rsidP="001A60F7">
      <w:p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Унапређивати професионални однос свих запослених према потрошачима и комуникација у виду:</w:t>
      </w:r>
    </w:p>
    <w:p w14:paraId="4F5117B5" w14:textId="77777777" w:rsidR="00C94797" w:rsidRPr="00F81FA3" w:rsidRDefault="00C94797" w:rsidP="001A60F7">
      <w:pPr>
        <w:pStyle w:val="Pasussalistom"/>
        <w:numPr>
          <w:ilvl w:val="0"/>
          <w:numId w:val="2"/>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Ефикасности у решавању захтева и евентуалних проблема и примедби потрошача и корисника</w:t>
      </w:r>
    </w:p>
    <w:p w14:paraId="7507684C" w14:textId="77777777" w:rsidR="00C94797" w:rsidRPr="00F81FA3" w:rsidRDefault="00C94797" w:rsidP="001A60F7">
      <w:pPr>
        <w:pStyle w:val="Pasussalistom"/>
        <w:numPr>
          <w:ilvl w:val="0"/>
          <w:numId w:val="2"/>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Избегавање ситуација које доводе до вербалних сукоба са сарадницима и корисницима</w:t>
      </w:r>
    </w:p>
    <w:p w14:paraId="38391AE1" w14:textId="77777777" w:rsidR="00C94797" w:rsidRPr="00F81FA3" w:rsidRDefault="00C94797" w:rsidP="001A60F7">
      <w:pPr>
        <w:pStyle w:val="Pasussalistom"/>
        <w:numPr>
          <w:ilvl w:val="0"/>
          <w:numId w:val="2"/>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Опхођење запослених са изразитом љубазношћу, стрпљењем и поштовањем према свим корисницима услуга</w:t>
      </w:r>
    </w:p>
    <w:p w14:paraId="7ADD32BA" w14:textId="31C8EC81" w:rsidR="001B5D03" w:rsidRPr="00F81FA3" w:rsidRDefault="00C94797" w:rsidP="001A60F7">
      <w:pPr>
        <w:pStyle w:val="Pasussalistom"/>
        <w:numPr>
          <w:ilvl w:val="0"/>
          <w:numId w:val="2"/>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Повећања запослених који се огледа кроз емоционалну везу запосленог са својим радним местом, тачније са својим послом, сарадницима клијентима и предузећем у целини</w:t>
      </w:r>
    </w:p>
    <w:p w14:paraId="12F00953" w14:textId="77777777" w:rsidR="00C94797" w:rsidRPr="00F81FA3" w:rsidRDefault="006F49B4" w:rsidP="001A60F7">
      <w:p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Побољшати начин комуницирања са потрошачима и корисницима на следећи начин:</w:t>
      </w:r>
    </w:p>
    <w:p w14:paraId="1DA28374" w14:textId="77777777" w:rsidR="006F49B4" w:rsidRPr="00F81FA3" w:rsidRDefault="006F49B4" w:rsidP="001A60F7">
      <w:pPr>
        <w:pStyle w:val="Pasussalistom"/>
        <w:numPr>
          <w:ilvl w:val="0"/>
          <w:numId w:val="2"/>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Информисати кориснике и потрошаче преко локалних медија о свим будућим догађајима у предузећу који су од интереса за саме њих</w:t>
      </w:r>
    </w:p>
    <w:p w14:paraId="7E99CBDC" w14:textId="77777777" w:rsidR="006F49B4" w:rsidRPr="00F81FA3" w:rsidRDefault="006F49B4" w:rsidP="001A60F7">
      <w:pPr>
        <w:pStyle w:val="Pasussalistom"/>
        <w:numPr>
          <w:ilvl w:val="0"/>
          <w:numId w:val="2"/>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 xml:space="preserve">Уз рачуне за </w:t>
      </w:r>
      <w:r w:rsidR="0019778F" w:rsidRPr="00F81FA3">
        <w:rPr>
          <w:rFonts w:ascii="Times New Roman" w:hAnsi="Times New Roman" w:cs="Times New Roman"/>
          <w:color w:val="000000" w:themeColor="text1"/>
          <w:sz w:val="24"/>
          <w:szCs w:val="24"/>
          <w:lang w:val="sr-Cyrl-RS"/>
        </w:rPr>
        <w:t>комуналне услуге достављати и од</w:t>
      </w:r>
      <w:r w:rsidRPr="00F81FA3">
        <w:rPr>
          <w:rFonts w:ascii="Times New Roman" w:hAnsi="Times New Roman" w:cs="Times New Roman"/>
          <w:color w:val="000000" w:themeColor="text1"/>
          <w:sz w:val="24"/>
          <w:szCs w:val="24"/>
          <w:lang w:val="sr-Cyrl-RS"/>
        </w:rPr>
        <w:t>ређена обавештења од интереса за кориснике и потрошаче наших услуга и производа у виду летка, флајера, када се за то укаже прилика или исписати на полеђини документа</w:t>
      </w:r>
      <w:r w:rsidR="0019778F" w:rsidRPr="00F81FA3">
        <w:rPr>
          <w:rFonts w:ascii="Times New Roman" w:hAnsi="Times New Roman" w:cs="Times New Roman"/>
          <w:color w:val="000000" w:themeColor="text1"/>
          <w:sz w:val="24"/>
          <w:szCs w:val="24"/>
          <w:lang w:val="sr-Cyrl-RS"/>
        </w:rPr>
        <w:t>.</w:t>
      </w:r>
    </w:p>
    <w:p w14:paraId="6D2EA524" w14:textId="77777777" w:rsidR="006F49B4" w:rsidRPr="00F81FA3" w:rsidRDefault="006F49B4" w:rsidP="001A60F7">
      <w:pPr>
        <w:pStyle w:val="Pasussalistom"/>
        <w:numPr>
          <w:ilvl w:val="0"/>
          <w:numId w:val="2"/>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Унапредити транспарентност и доступност информација на порталу предузећа</w:t>
      </w:r>
    </w:p>
    <w:p w14:paraId="31823769" w14:textId="77777777" w:rsidR="006F49B4" w:rsidRPr="00F81FA3" w:rsidRDefault="006F49B4" w:rsidP="001A60F7">
      <w:pPr>
        <w:pStyle w:val="Pasussalistom"/>
        <w:numPr>
          <w:ilvl w:val="0"/>
          <w:numId w:val="2"/>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Примати телефоном рекламације и сугестије предузећа</w:t>
      </w:r>
      <w:r w:rsidR="00984E58" w:rsidRPr="00F81FA3">
        <w:rPr>
          <w:rFonts w:ascii="Times New Roman" w:hAnsi="Times New Roman" w:cs="Times New Roman"/>
          <w:color w:val="000000" w:themeColor="text1"/>
          <w:sz w:val="24"/>
          <w:szCs w:val="24"/>
          <w:lang w:val="sr-Cyrl-RS"/>
        </w:rPr>
        <w:t xml:space="preserve"> и грађана</w:t>
      </w:r>
      <w:r w:rsidR="0019778F" w:rsidRPr="00F81FA3">
        <w:rPr>
          <w:rFonts w:ascii="Times New Roman" w:hAnsi="Times New Roman" w:cs="Times New Roman"/>
          <w:color w:val="000000" w:themeColor="text1"/>
          <w:sz w:val="24"/>
          <w:szCs w:val="24"/>
          <w:lang w:val="sr-Cyrl-RS"/>
        </w:rPr>
        <w:t>.</w:t>
      </w:r>
    </w:p>
    <w:p w14:paraId="6B948F2F" w14:textId="77777777" w:rsidR="006F49B4" w:rsidRPr="00F81FA3" w:rsidRDefault="006F49B4" w:rsidP="001A60F7">
      <w:pPr>
        <w:pStyle w:val="Pasussalistom"/>
        <w:numPr>
          <w:ilvl w:val="0"/>
          <w:numId w:val="2"/>
        </w:num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Решавати у што краћем року жалбе и рекламације на услуге, испоручене производе или на рад појединаца или на рад служби</w:t>
      </w:r>
    </w:p>
    <w:p w14:paraId="3D45E853" w14:textId="77777777" w:rsidR="00D76C74" w:rsidRPr="00F81FA3" w:rsidRDefault="00D76C74" w:rsidP="001A60F7">
      <w:pPr>
        <w:jc w:val="both"/>
        <w:rPr>
          <w:rFonts w:ascii="Times New Roman" w:hAnsi="Times New Roman" w:cs="Times New Roman"/>
          <w:color w:val="000000" w:themeColor="text1"/>
          <w:sz w:val="24"/>
          <w:szCs w:val="24"/>
          <w:lang w:val="sr-Cyrl-RS"/>
        </w:rPr>
      </w:pPr>
    </w:p>
    <w:p w14:paraId="3DEE8182" w14:textId="77777777" w:rsidR="008E481C" w:rsidRPr="003B686A" w:rsidRDefault="006E7E13" w:rsidP="001A60F7">
      <w:pPr>
        <w:jc w:val="both"/>
        <w:rPr>
          <w:rFonts w:ascii="Times New Roman" w:hAnsi="Times New Roman" w:cs="Times New Roman"/>
          <w:b/>
          <w:color w:val="FF0000"/>
          <w:sz w:val="24"/>
          <w:szCs w:val="24"/>
          <w:lang w:val="sr-Cyrl-RS"/>
        </w:rPr>
      </w:pPr>
      <w:r w:rsidRPr="003B686A">
        <w:rPr>
          <w:rFonts w:ascii="Times New Roman" w:hAnsi="Times New Roman" w:cs="Times New Roman"/>
          <w:b/>
          <w:color w:val="FF0000"/>
          <w:sz w:val="24"/>
          <w:szCs w:val="24"/>
          <w:lang w:val="sr-Cyrl-RS"/>
        </w:rPr>
        <w:t>3.</w:t>
      </w:r>
      <w:r w:rsidR="008E481C" w:rsidRPr="003B686A">
        <w:rPr>
          <w:rFonts w:ascii="Times New Roman" w:hAnsi="Times New Roman" w:cs="Times New Roman"/>
          <w:b/>
          <w:color w:val="FF0000"/>
          <w:sz w:val="24"/>
          <w:szCs w:val="24"/>
          <w:lang w:val="sr-Cyrl-RS"/>
        </w:rPr>
        <w:t>БИЛАНС УСПЕХА</w:t>
      </w:r>
    </w:p>
    <w:p w14:paraId="01EB2B67" w14:textId="77777777" w:rsidR="006C26F5" w:rsidRPr="008B16F3" w:rsidRDefault="006C26F5" w:rsidP="001A60F7">
      <w:pPr>
        <w:jc w:val="both"/>
        <w:rPr>
          <w:rFonts w:ascii="Times New Roman" w:hAnsi="Times New Roman" w:cs="Times New Roman"/>
          <w:color w:val="FF0000"/>
          <w:sz w:val="24"/>
          <w:szCs w:val="24"/>
          <w:lang w:val="sr-Cyrl-RS"/>
        </w:rPr>
      </w:pPr>
    </w:p>
    <w:p w14:paraId="6579C1CC" w14:textId="2D2422C0" w:rsidR="008B16F3" w:rsidRPr="00B413FB" w:rsidRDefault="008B16F3" w:rsidP="00FF5D3F">
      <w:pPr>
        <w:jc w:val="both"/>
        <w:rPr>
          <w:rFonts w:ascii="Times New Roman" w:hAnsi="Times New Roman" w:cs="Times New Roman"/>
          <w:color w:val="000000" w:themeColor="text1"/>
          <w:sz w:val="24"/>
          <w:szCs w:val="24"/>
          <w:lang w:val="sr-Cyrl-RS"/>
        </w:rPr>
      </w:pPr>
      <w:r w:rsidRPr="00B413FB">
        <w:rPr>
          <w:rFonts w:ascii="Times New Roman" w:hAnsi="Times New Roman" w:cs="Times New Roman"/>
          <w:color w:val="000000" w:themeColor="text1"/>
          <w:sz w:val="24"/>
          <w:szCs w:val="24"/>
          <w:lang w:val="sr-Cyrl-RS"/>
        </w:rPr>
        <w:t>Предузеће ЈКП „ Осечина“  је у 20</w:t>
      </w:r>
      <w:r w:rsidRPr="00B413FB">
        <w:rPr>
          <w:rFonts w:ascii="Times New Roman" w:hAnsi="Times New Roman" w:cs="Times New Roman"/>
          <w:color w:val="000000" w:themeColor="text1"/>
          <w:sz w:val="24"/>
          <w:szCs w:val="24"/>
          <w:lang w:val="sr-Latn-RS"/>
        </w:rPr>
        <w:t>21</w:t>
      </w:r>
      <w:r w:rsidRPr="00B413FB">
        <w:rPr>
          <w:rFonts w:ascii="Times New Roman" w:hAnsi="Times New Roman" w:cs="Times New Roman"/>
          <w:color w:val="000000" w:themeColor="text1"/>
          <w:sz w:val="24"/>
          <w:szCs w:val="24"/>
          <w:lang w:val="sr-Cyrl-RS"/>
        </w:rPr>
        <w:t xml:space="preserve">. године  остварило </w:t>
      </w:r>
      <w:r w:rsidR="00FF5D3F">
        <w:rPr>
          <w:rFonts w:ascii="Times New Roman" w:hAnsi="Times New Roman" w:cs="Times New Roman"/>
          <w:color w:val="000000" w:themeColor="text1"/>
          <w:sz w:val="24"/>
          <w:szCs w:val="24"/>
          <w:lang w:val="sr-Cyrl-RS"/>
        </w:rPr>
        <w:t>губитак</w:t>
      </w:r>
      <w:r w:rsidRPr="00B413FB">
        <w:rPr>
          <w:rFonts w:ascii="Times New Roman" w:hAnsi="Times New Roman" w:cs="Times New Roman"/>
          <w:color w:val="000000" w:themeColor="text1"/>
          <w:sz w:val="24"/>
          <w:szCs w:val="24"/>
          <w:lang w:val="sr-Cyrl-RS"/>
        </w:rPr>
        <w:t xml:space="preserve"> у износу од </w:t>
      </w:r>
      <w:r w:rsidRPr="00B413FB">
        <w:rPr>
          <w:rFonts w:ascii="Times New Roman" w:hAnsi="Times New Roman" w:cs="Times New Roman"/>
          <w:color w:val="000000" w:themeColor="text1"/>
          <w:sz w:val="24"/>
          <w:szCs w:val="24"/>
          <w:lang w:val="sr-Latn-RS"/>
        </w:rPr>
        <w:t>12.402.923,50</w:t>
      </w:r>
      <w:r w:rsidRPr="00B413FB">
        <w:rPr>
          <w:rFonts w:ascii="Times New Roman" w:hAnsi="Times New Roman" w:cs="Times New Roman"/>
          <w:color w:val="000000" w:themeColor="text1"/>
          <w:sz w:val="24"/>
          <w:szCs w:val="24"/>
          <w:lang w:val="sr-Cyrl-RS"/>
        </w:rPr>
        <w:t xml:space="preserve"> динара. Овај резултат преставља разлику између прихода  у износу </w:t>
      </w:r>
      <w:r w:rsidRPr="00B413FB">
        <w:rPr>
          <w:rFonts w:ascii="Times New Roman" w:hAnsi="Times New Roman" w:cs="Times New Roman"/>
          <w:color w:val="000000" w:themeColor="text1"/>
          <w:sz w:val="24"/>
          <w:szCs w:val="24"/>
          <w:lang w:val="sr-Latn-RS"/>
        </w:rPr>
        <w:t>109.868.556,49</w:t>
      </w:r>
      <w:r w:rsidRPr="00B413FB">
        <w:rPr>
          <w:rFonts w:ascii="Times New Roman" w:hAnsi="Times New Roman" w:cs="Times New Roman"/>
          <w:color w:val="000000" w:themeColor="text1"/>
          <w:sz w:val="24"/>
          <w:szCs w:val="24"/>
          <w:lang w:val="sr-Cyrl-RS"/>
        </w:rPr>
        <w:t xml:space="preserve"> и расхода у износу </w:t>
      </w:r>
      <w:r w:rsidRPr="00B413FB">
        <w:rPr>
          <w:rFonts w:ascii="Times New Roman" w:hAnsi="Times New Roman" w:cs="Times New Roman"/>
          <w:color w:val="000000" w:themeColor="text1"/>
          <w:sz w:val="24"/>
          <w:szCs w:val="24"/>
          <w:lang w:val="sr-Latn-RS"/>
        </w:rPr>
        <w:t>122.271.479,99</w:t>
      </w:r>
      <w:r w:rsidRPr="00B413FB">
        <w:rPr>
          <w:rFonts w:ascii="Times New Roman" w:hAnsi="Times New Roman" w:cs="Times New Roman"/>
          <w:color w:val="000000" w:themeColor="text1"/>
          <w:sz w:val="24"/>
          <w:szCs w:val="24"/>
          <w:lang w:val="sr-Cyrl-RS"/>
        </w:rPr>
        <w:t xml:space="preserve"> динара.</w:t>
      </w:r>
    </w:p>
    <w:p w14:paraId="0B0CA93F" w14:textId="77777777" w:rsidR="008B16F3" w:rsidRPr="00B413FB" w:rsidRDefault="008B16F3" w:rsidP="00FF5D3F">
      <w:pPr>
        <w:jc w:val="both"/>
        <w:rPr>
          <w:rFonts w:ascii="Times New Roman" w:hAnsi="Times New Roman" w:cs="Times New Roman"/>
          <w:color w:val="000000" w:themeColor="text1"/>
          <w:sz w:val="24"/>
          <w:szCs w:val="24"/>
          <w:lang w:val="sr-Cyrl-RS"/>
        </w:rPr>
      </w:pPr>
      <w:r w:rsidRPr="00B413FB">
        <w:rPr>
          <w:rFonts w:ascii="Times New Roman" w:hAnsi="Times New Roman" w:cs="Times New Roman"/>
          <w:color w:val="000000" w:themeColor="text1"/>
          <w:sz w:val="24"/>
          <w:szCs w:val="24"/>
          <w:lang w:val="sr-Cyrl-RS"/>
        </w:rPr>
        <w:t>Пословни резултат</w:t>
      </w:r>
    </w:p>
    <w:p w14:paraId="7FC58C35" w14:textId="43F9B154" w:rsidR="008B16F3" w:rsidRPr="00B413FB" w:rsidRDefault="008B16F3" w:rsidP="00FF5D3F">
      <w:pPr>
        <w:jc w:val="both"/>
        <w:rPr>
          <w:rFonts w:ascii="Times New Roman" w:hAnsi="Times New Roman" w:cs="Times New Roman"/>
          <w:color w:val="000000" w:themeColor="text1"/>
          <w:sz w:val="24"/>
          <w:szCs w:val="24"/>
          <w:lang w:val="sr-Cyrl-RS"/>
        </w:rPr>
      </w:pPr>
      <w:r w:rsidRPr="00B413FB">
        <w:rPr>
          <w:rFonts w:ascii="Times New Roman" w:hAnsi="Times New Roman" w:cs="Times New Roman"/>
          <w:color w:val="000000" w:themeColor="text1"/>
          <w:sz w:val="24"/>
          <w:szCs w:val="24"/>
          <w:lang w:val="sr-Cyrl-RS"/>
        </w:rPr>
        <w:t xml:space="preserve">Остварени пословни приходи су били </w:t>
      </w:r>
      <w:r w:rsidRPr="00B413FB">
        <w:rPr>
          <w:rFonts w:ascii="Times New Roman" w:hAnsi="Times New Roman" w:cs="Times New Roman"/>
          <w:color w:val="000000" w:themeColor="text1"/>
          <w:sz w:val="24"/>
          <w:szCs w:val="24"/>
          <w:lang w:val="sr-Latn-RS"/>
        </w:rPr>
        <w:t>108.786.648,95</w:t>
      </w:r>
      <w:r w:rsidRPr="00B413FB">
        <w:rPr>
          <w:rFonts w:ascii="Times New Roman" w:hAnsi="Times New Roman" w:cs="Times New Roman"/>
          <w:color w:val="000000" w:themeColor="text1"/>
          <w:sz w:val="24"/>
          <w:szCs w:val="24"/>
          <w:lang w:val="sr-Cyrl-RS"/>
        </w:rPr>
        <w:t xml:space="preserve"> динара и највећим делом односе се на приходе од изградње локалних путева, приходи од чистоће и приходи од воде, као и приходи од субвенција за набавку опреме. Приходи из осталих делатности су у ма</w:t>
      </w:r>
      <w:r w:rsidR="00FF5D3F">
        <w:rPr>
          <w:rFonts w:ascii="Times New Roman" w:hAnsi="Times New Roman" w:cs="Times New Roman"/>
          <w:color w:val="000000" w:themeColor="text1"/>
          <w:sz w:val="24"/>
          <w:szCs w:val="24"/>
          <w:lang w:val="sr-Cyrl-RS"/>
        </w:rPr>
        <w:t>њ</w:t>
      </w:r>
      <w:r w:rsidRPr="00B413FB">
        <w:rPr>
          <w:rFonts w:ascii="Times New Roman" w:hAnsi="Times New Roman" w:cs="Times New Roman"/>
          <w:color w:val="000000" w:themeColor="text1"/>
          <w:sz w:val="24"/>
          <w:szCs w:val="24"/>
          <w:lang w:val="sr-Cyrl-RS"/>
        </w:rPr>
        <w:t xml:space="preserve">ем износу. Укупни приходи су били планирани у износу </w:t>
      </w:r>
      <w:r w:rsidR="00FF5D3F">
        <w:rPr>
          <w:rFonts w:ascii="Times New Roman" w:hAnsi="Times New Roman" w:cs="Times New Roman"/>
          <w:color w:val="000000" w:themeColor="text1"/>
          <w:sz w:val="24"/>
          <w:szCs w:val="24"/>
          <w:lang w:val="sr-Cyrl-RS"/>
        </w:rPr>
        <w:t xml:space="preserve">од </w:t>
      </w:r>
      <w:r w:rsidRPr="00B413FB">
        <w:rPr>
          <w:rFonts w:ascii="Times New Roman" w:hAnsi="Times New Roman" w:cs="Times New Roman"/>
          <w:color w:val="000000" w:themeColor="text1"/>
          <w:sz w:val="24"/>
          <w:szCs w:val="24"/>
          <w:lang w:val="sr-Latn-RS"/>
        </w:rPr>
        <w:t>106.339.000,00</w:t>
      </w:r>
      <w:r w:rsidRPr="00B413FB">
        <w:rPr>
          <w:rFonts w:ascii="Times New Roman" w:hAnsi="Times New Roman" w:cs="Times New Roman"/>
          <w:color w:val="000000" w:themeColor="text1"/>
          <w:sz w:val="24"/>
          <w:szCs w:val="24"/>
          <w:lang w:val="sr-Cyrl-RS"/>
        </w:rPr>
        <w:t xml:space="preserve"> динара што нам говори да смо остварили веће приходе од планираних јер смо у 2021</w:t>
      </w:r>
      <w:r w:rsidR="00FF5D3F">
        <w:rPr>
          <w:rFonts w:ascii="Times New Roman" w:hAnsi="Times New Roman" w:cs="Times New Roman"/>
          <w:color w:val="000000" w:themeColor="text1"/>
          <w:sz w:val="24"/>
          <w:szCs w:val="24"/>
          <w:lang w:val="sr-Cyrl-RS"/>
        </w:rPr>
        <w:t>.</w:t>
      </w:r>
      <w:r w:rsidRPr="00B413FB">
        <w:rPr>
          <w:rFonts w:ascii="Times New Roman" w:hAnsi="Times New Roman" w:cs="Times New Roman"/>
          <w:color w:val="000000" w:themeColor="text1"/>
          <w:sz w:val="24"/>
          <w:szCs w:val="24"/>
          <w:lang w:val="sr-Cyrl-RS"/>
        </w:rPr>
        <w:t xml:space="preserve"> години имали повећане приходе на изградњи локалних и некатегорисаних путева, као и повећање цена комуналних услуга. </w:t>
      </w:r>
    </w:p>
    <w:p w14:paraId="58A0C18B" w14:textId="328FB8FA" w:rsidR="008B16F3" w:rsidRDefault="008B16F3" w:rsidP="00FF5D3F">
      <w:pPr>
        <w:jc w:val="both"/>
        <w:rPr>
          <w:rFonts w:ascii="Times New Roman" w:hAnsi="Times New Roman" w:cs="Times New Roman"/>
          <w:iCs/>
          <w:color w:val="000000" w:themeColor="text1"/>
          <w:sz w:val="24"/>
          <w:szCs w:val="24"/>
          <w:lang w:val="sr-Cyrl-RS"/>
        </w:rPr>
      </w:pPr>
      <w:r w:rsidRPr="00B413FB">
        <w:rPr>
          <w:rFonts w:ascii="Times New Roman" w:hAnsi="Times New Roman" w:cs="Times New Roman"/>
          <w:iCs/>
          <w:color w:val="000000" w:themeColor="text1"/>
          <w:sz w:val="24"/>
          <w:szCs w:val="24"/>
          <w:lang w:val="sr-Cyrl-RS"/>
        </w:rPr>
        <w:t xml:space="preserve">Остварени пословни расходи су били 120.000.603,56 динара. Укупни планирани расходи за овај период су 106.304.000,00 динара из чега можемо видети да је предузеће имало веће  расходе од планираних, </w:t>
      </w:r>
      <w:r w:rsidR="000065E7">
        <w:rPr>
          <w:rFonts w:ascii="Times New Roman" w:hAnsi="Times New Roman" w:cs="Times New Roman"/>
          <w:iCs/>
          <w:color w:val="000000" w:themeColor="text1"/>
          <w:sz w:val="24"/>
          <w:szCs w:val="24"/>
          <w:lang w:val="sr-Cyrl-RS"/>
        </w:rPr>
        <w:t>а обзиром да је дошло до повећања прихода, дошло је и до повећања расхода</w:t>
      </w:r>
      <w:r w:rsidR="00577A49">
        <w:rPr>
          <w:rFonts w:ascii="Times New Roman" w:hAnsi="Times New Roman" w:cs="Times New Roman"/>
          <w:iCs/>
          <w:color w:val="000000" w:themeColor="text1"/>
          <w:sz w:val="24"/>
          <w:szCs w:val="24"/>
          <w:lang w:val="sr-Cyrl-RS"/>
        </w:rPr>
        <w:t>, те да</w:t>
      </w:r>
      <w:r w:rsidRPr="00B413FB">
        <w:rPr>
          <w:rFonts w:ascii="Times New Roman" w:hAnsi="Times New Roman" w:cs="Times New Roman"/>
          <w:iCs/>
          <w:color w:val="000000" w:themeColor="text1"/>
          <w:sz w:val="24"/>
          <w:szCs w:val="24"/>
          <w:lang w:val="sr-Cyrl-RS"/>
        </w:rPr>
        <w:t xml:space="preserve"> би одређени послови </w:t>
      </w:r>
      <w:r w:rsidR="00577A49">
        <w:rPr>
          <w:rFonts w:ascii="Times New Roman" w:hAnsi="Times New Roman" w:cs="Times New Roman"/>
          <w:iCs/>
          <w:color w:val="000000" w:themeColor="text1"/>
          <w:sz w:val="24"/>
          <w:szCs w:val="24"/>
          <w:lang w:val="sr-Cyrl-RS"/>
        </w:rPr>
        <w:t>по налогу оснивача били извршени</w:t>
      </w:r>
      <w:r w:rsidRPr="00B413FB">
        <w:rPr>
          <w:rFonts w:ascii="Times New Roman" w:hAnsi="Times New Roman" w:cs="Times New Roman"/>
          <w:iCs/>
          <w:color w:val="000000" w:themeColor="text1"/>
          <w:sz w:val="24"/>
          <w:szCs w:val="24"/>
          <w:lang w:val="sr-Cyrl-RS"/>
        </w:rPr>
        <w:t xml:space="preserve"> дошло је до одступања у односу на план. </w:t>
      </w:r>
      <w:r w:rsidR="00FF5D3F">
        <w:rPr>
          <w:rFonts w:ascii="Times New Roman" w:hAnsi="Times New Roman" w:cs="Times New Roman"/>
          <w:iCs/>
          <w:color w:val="000000" w:themeColor="text1"/>
          <w:sz w:val="24"/>
          <w:szCs w:val="24"/>
          <w:lang w:val="sr-Cyrl-RS"/>
        </w:rPr>
        <w:t xml:space="preserve">Такође, рађена је процена имовине и капитала са стањем на дан 01.01.2021. године, која је знатно утицала на немогућност да се предвиди крајњи финансијски резултат. Након процене имовине и капитала урађено је искњижавање имовине која се према Закону о јавној својини не треба водити у пословним књигама предузећа и иста је укњижена у пословним књигама општине Осечина. </w:t>
      </w:r>
    </w:p>
    <w:p w14:paraId="4F9A90D8" w14:textId="0A922658" w:rsidR="00577A49" w:rsidRPr="00165967" w:rsidRDefault="00577A49" w:rsidP="00577A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Предузеће је пословало са губитком, а разлог томе је и повећање вредности опреме, након извршене процене имовине што је повећало вредност исте и на то је обрачуната амортизација која износи 12.155.200,51 динара, те је предузеће довело до губитка, а гледајући пословање предузећа без обрачуна амортизације приходи и расходи су у незнатној разлици. </w:t>
      </w:r>
    </w:p>
    <w:p w14:paraId="60D467AF" w14:textId="77777777" w:rsidR="00577A49" w:rsidRPr="00B413FB" w:rsidRDefault="00577A49" w:rsidP="00FF5D3F">
      <w:pPr>
        <w:jc w:val="both"/>
        <w:rPr>
          <w:rFonts w:ascii="Times New Roman" w:hAnsi="Times New Roman" w:cs="Times New Roman"/>
          <w:iCs/>
          <w:color w:val="000000" w:themeColor="text1"/>
          <w:sz w:val="24"/>
          <w:szCs w:val="24"/>
          <w:lang w:val="sr-Cyrl-RS"/>
        </w:rPr>
      </w:pPr>
    </w:p>
    <w:p w14:paraId="329DAFED" w14:textId="77777777" w:rsidR="006E0B9F" w:rsidRPr="00F81FA3" w:rsidRDefault="006E0B9F" w:rsidP="001A60F7">
      <w:pPr>
        <w:jc w:val="both"/>
        <w:rPr>
          <w:rFonts w:ascii="Times New Roman" w:hAnsi="Times New Roman" w:cs="Times New Roman"/>
          <w:color w:val="FF0000"/>
          <w:sz w:val="24"/>
          <w:szCs w:val="24"/>
          <w:lang w:val="sr-Cyrl-RS"/>
        </w:rPr>
      </w:pPr>
    </w:p>
    <w:p w14:paraId="6672F162" w14:textId="77777777" w:rsidR="006E0B9F" w:rsidRPr="00F81FA3" w:rsidRDefault="006E0B9F" w:rsidP="001A60F7">
      <w:pPr>
        <w:jc w:val="both"/>
        <w:rPr>
          <w:rFonts w:ascii="Times New Roman" w:hAnsi="Times New Roman" w:cs="Times New Roman"/>
          <w:color w:val="FF0000"/>
          <w:sz w:val="24"/>
          <w:szCs w:val="24"/>
          <w:lang w:val="sr-Cyrl-RS"/>
        </w:rPr>
      </w:pPr>
    </w:p>
    <w:p w14:paraId="62A33815" w14:textId="77777777" w:rsidR="006E0B9F" w:rsidRPr="00F81FA3" w:rsidRDefault="006E0B9F" w:rsidP="001A60F7">
      <w:pPr>
        <w:jc w:val="both"/>
        <w:rPr>
          <w:rFonts w:ascii="Times New Roman" w:hAnsi="Times New Roman" w:cs="Times New Roman"/>
          <w:color w:val="FF0000"/>
          <w:sz w:val="24"/>
          <w:szCs w:val="24"/>
          <w:lang w:val="sr-Cyrl-RS"/>
        </w:rPr>
      </w:pPr>
    </w:p>
    <w:p w14:paraId="4F35D682" w14:textId="3C40732C" w:rsidR="008D2633" w:rsidRDefault="008D2633" w:rsidP="001A60F7">
      <w:pPr>
        <w:jc w:val="both"/>
        <w:rPr>
          <w:rFonts w:ascii="Times New Roman" w:hAnsi="Times New Roman" w:cs="Times New Roman"/>
          <w:color w:val="FF0000"/>
          <w:sz w:val="24"/>
          <w:szCs w:val="24"/>
          <w:lang w:val="sr-Latn-RS"/>
        </w:rPr>
      </w:pPr>
    </w:p>
    <w:p w14:paraId="0F8F3109" w14:textId="77777777" w:rsidR="00DA5446" w:rsidRPr="00F81FA3" w:rsidRDefault="00DA5446" w:rsidP="001A60F7">
      <w:pPr>
        <w:jc w:val="both"/>
        <w:rPr>
          <w:rFonts w:ascii="Times New Roman" w:hAnsi="Times New Roman" w:cs="Times New Roman"/>
          <w:color w:val="FF0000"/>
          <w:sz w:val="24"/>
          <w:szCs w:val="24"/>
          <w:lang w:val="sr-Latn-RS"/>
        </w:rPr>
      </w:pPr>
    </w:p>
    <w:p w14:paraId="0C415182" w14:textId="77777777" w:rsidR="00A04C83" w:rsidRPr="00F81FA3" w:rsidRDefault="008F7CF3" w:rsidP="001A60F7">
      <w:pPr>
        <w:jc w:val="both"/>
        <w:rPr>
          <w:rFonts w:ascii="Times New Roman" w:hAnsi="Times New Roman" w:cs="Times New Roman"/>
          <w:sz w:val="24"/>
          <w:szCs w:val="24"/>
          <w:lang w:val="sr-Cyrl-RS"/>
        </w:rPr>
      </w:pPr>
      <w:r w:rsidRPr="00F81FA3">
        <w:rPr>
          <w:rFonts w:ascii="Times New Roman" w:hAnsi="Times New Roman" w:cs="Times New Roman"/>
          <w:sz w:val="24"/>
          <w:szCs w:val="24"/>
          <w:lang w:val="sr-Cyrl-RS"/>
        </w:rPr>
        <w:t>Рашчлањени делови пословних прихода.</w:t>
      </w:r>
    </w:p>
    <w:p w14:paraId="40E09ED9" w14:textId="77777777" w:rsidR="00DB5861" w:rsidRPr="00F81FA3" w:rsidRDefault="00DB5861" w:rsidP="001A60F7">
      <w:pPr>
        <w:jc w:val="both"/>
        <w:rPr>
          <w:rFonts w:ascii="Times New Roman" w:hAnsi="Times New Roman" w:cs="Times New Roman"/>
          <w:sz w:val="24"/>
          <w:szCs w:val="24"/>
          <w:lang w:val="sr-Cyrl-RS"/>
        </w:rPr>
      </w:pPr>
    </w:p>
    <w:p w14:paraId="43F9F7FD" w14:textId="688F6DC1" w:rsidR="008D2633" w:rsidRPr="00F81FA3" w:rsidRDefault="00333409" w:rsidP="001A60F7">
      <w:pPr>
        <w:jc w:val="both"/>
        <w:rPr>
          <w:rFonts w:ascii="Times New Roman" w:hAnsi="Times New Roman" w:cs="Times New Roman"/>
          <w:b/>
          <w:sz w:val="24"/>
          <w:szCs w:val="24"/>
          <w:lang w:val="sr-Cyrl-RS"/>
        </w:rPr>
      </w:pPr>
      <w:r w:rsidRPr="00F81FA3">
        <w:rPr>
          <w:rFonts w:ascii="Times New Roman" w:hAnsi="Times New Roman" w:cs="Times New Roman"/>
          <w:b/>
          <w:sz w:val="24"/>
          <w:szCs w:val="24"/>
          <w:lang w:val="sr-Cyrl-RS"/>
        </w:rPr>
        <w:t>СПИСАК ПУТЕВА НА ТЕРИТОРИЈИ ОПШТИНЕ ОСЕЧИНА НА КОЈИМА СУ ИЗВОЂЕНИ РАДОВИ У ПЕРИОДУ ОД 01.01-3</w:t>
      </w:r>
      <w:r w:rsidR="00822E3E">
        <w:rPr>
          <w:rFonts w:ascii="Times New Roman" w:hAnsi="Times New Roman" w:cs="Times New Roman"/>
          <w:b/>
          <w:sz w:val="24"/>
          <w:szCs w:val="24"/>
          <w:lang w:val="sr-Latn-RS"/>
        </w:rPr>
        <w:t>1</w:t>
      </w:r>
      <w:r w:rsidRPr="00F81FA3">
        <w:rPr>
          <w:rFonts w:ascii="Times New Roman" w:hAnsi="Times New Roman" w:cs="Times New Roman"/>
          <w:b/>
          <w:sz w:val="24"/>
          <w:szCs w:val="24"/>
          <w:lang w:val="sr-Cyrl-RS"/>
        </w:rPr>
        <w:t>.</w:t>
      </w:r>
      <w:r w:rsidR="00822E3E">
        <w:rPr>
          <w:rFonts w:ascii="Times New Roman" w:hAnsi="Times New Roman" w:cs="Times New Roman"/>
          <w:b/>
          <w:sz w:val="24"/>
          <w:szCs w:val="24"/>
          <w:lang w:val="sr-Latn-RS"/>
        </w:rPr>
        <w:t>12</w:t>
      </w:r>
      <w:r w:rsidRPr="00F81FA3">
        <w:rPr>
          <w:rFonts w:ascii="Times New Roman" w:hAnsi="Times New Roman" w:cs="Times New Roman"/>
          <w:b/>
          <w:sz w:val="24"/>
          <w:szCs w:val="24"/>
          <w:lang w:val="sr-Cyrl-RS"/>
        </w:rPr>
        <w:t>. 20</w:t>
      </w:r>
      <w:r w:rsidR="008D2633" w:rsidRPr="00F81FA3">
        <w:rPr>
          <w:rFonts w:ascii="Times New Roman" w:hAnsi="Times New Roman" w:cs="Times New Roman"/>
          <w:b/>
          <w:sz w:val="24"/>
          <w:szCs w:val="24"/>
          <w:lang w:val="sr-Cyrl-RS"/>
        </w:rPr>
        <w:t>21.</w:t>
      </w:r>
      <w:r w:rsidRPr="00F81FA3">
        <w:rPr>
          <w:rFonts w:ascii="Times New Roman" w:hAnsi="Times New Roman" w:cs="Times New Roman"/>
          <w:b/>
          <w:sz w:val="24"/>
          <w:szCs w:val="24"/>
          <w:lang w:val="sr-Cyrl-RS"/>
        </w:rPr>
        <w:t xml:space="preserve"> ГОДИНЕ</w:t>
      </w:r>
    </w:p>
    <w:p w14:paraId="67AB906E" w14:textId="77777777" w:rsidR="008D2633" w:rsidRPr="00F81FA3" w:rsidRDefault="008D2633" w:rsidP="001A60F7">
      <w:pPr>
        <w:jc w:val="both"/>
        <w:rPr>
          <w:rFonts w:ascii="Times New Roman" w:hAnsi="Times New Roman" w:cs="Times New Roman"/>
          <w:b/>
          <w:bCs/>
          <w:sz w:val="24"/>
          <w:szCs w:val="24"/>
          <w:lang w:val="sr-Cyrl-RS"/>
        </w:rPr>
      </w:pPr>
    </w:p>
    <w:tbl>
      <w:tblPr>
        <w:tblStyle w:val="Koordinatnamreatabele"/>
        <w:tblW w:w="0" w:type="auto"/>
        <w:tblLook w:val="04A0" w:firstRow="1" w:lastRow="0" w:firstColumn="1" w:lastColumn="0" w:noHBand="0" w:noVBand="1"/>
      </w:tblPr>
      <w:tblGrid>
        <w:gridCol w:w="1271"/>
        <w:gridCol w:w="5505"/>
        <w:gridCol w:w="2268"/>
      </w:tblGrid>
      <w:tr w:rsidR="00822E3E" w:rsidRPr="0044117C" w14:paraId="02EB7A05" w14:textId="77777777" w:rsidTr="008C76FB">
        <w:tc>
          <w:tcPr>
            <w:tcW w:w="1271" w:type="dxa"/>
          </w:tcPr>
          <w:p w14:paraId="3A0E136F" w14:textId="77777777" w:rsidR="00822E3E" w:rsidRPr="0044117C" w:rsidRDefault="00822E3E" w:rsidP="008C76FB">
            <w:pPr>
              <w:jc w:val="center"/>
              <w:rPr>
                <w:rFonts w:ascii="Arial" w:hAnsi="Arial" w:cs="Arial"/>
                <w:b/>
                <w:bCs/>
                <w:lang w:val="sr-Cyrl-RS"/>
              </w:rPr>
            </w:pPr>
            <w:r w:rsidRPr="0044117C">
              <w:rPr>
                <w:rFonts w:ascii="Arial" w:hAnsi="Arial" w:cs="Arial"/>
                <w:b/>
                <w:bCs/>
                <w:lang w:val="sr-Cyrl-RS"/>
              </w:rPr>
              <w:t>Редни број</w:t>
            </w:r>
          </w:p>
        </w:tc>
        <w:tc>
          <w:tcPr>
            <w:tcW w:w="5505" w:type="dxa"/>
          </w:tcPr>
          <w:p w14:paraId="490C5766" w14:textId="77777777" w:rsidR="00822E3E" w:rsidRPr="0044117C" w:rsidRDefault="00822E3E" w:rsidP="008C76FB">
            <w:pPr>
              <w:jc w:val="center"/>
              <w:rPr>
                <w:rFonts w:ascii="Arial" w:hAnsi="Arial" w:cs="Arial"/>
                <w:b/>
                <w:bCs/>
                <w:lang w:val="sr-Cyrl-RS"/>
              </w:rPr>
            </w:pPr>
            <w:r w:rsidRPr="0044117C">
              <w:rPr>
                <w:rFonts w:ascii="Arial" w:hAnsi="Arial" w:cs="Arial"/>
                <w:b/>
                <w:bCs/>
                <w:lang w:val="sr-Cyrl-RS"/>
              </w:rPr>
              <w:t>Место и назив пута</w:t>
            </w:r>
          </w:p>
        </w:tc>
        <w:tc>
          <w:tcPr>
            <w:tcW w:w="2268" w:type="dxa"/>
          </w:tcPr>
          <w:p w14:paraId="7981C83B" w14:textId="77777777" w:rsidR="00822E3E" w:rsidRPr="0044117C" w:rsidRDefault="00822E3E" w:rsidP="008C76FB">
            <w:pPr>
              <w:jc w:val="center"/>
              <w:rPr>
                <w:rFonts w:ascii="Arial" w:hAnsi="Arial" w:cs="Arial"/>
                <w:b/>
                <w:bCs/>
                <w:lang w:val="sr-Cyrl-RS"/>
              </w:rPr>
            </w:pPr>
            <w:r w:rsidRPr="0044117C">
              <w:rPr>
                <w:rFonts w:ascii="Arial" w:hAnsi="Arial" w:cs="Arial"/>
                <w:b/>
                <w:bCs/>
                <w:lang w:val="sr-Cyrl-RS"/>
              </w:rPr>
              <w:t>Износ</w:t>
            </w:r>
            <w:r>
              <w:rPr>
                <w:rFonts w:ascii="Arial" w:hAnsi="Arial" w:cs="Arial"/>
                <w:b/>
                <w:bCs/>
                <w:lang w:val="sr-Cyrl-RS"/>
              </w:rPr>
              <w:t xml:space="preserve"> без ПДВ-а</w:t>
            </w:r>
          </w:p>
        </w:tc>
      </w:tr>
      <w:tr w:rsidR="00822E3E" w14:paraId="63257764" w14:textId="77777777" w:rsidTr="008C76FB">
        <w:tc>
          <w:tcPr>
            <w:tcW w:w="1271" w:type="dxa"/>
          </w:tcPr>
          <w:p w14:paraId="1EB4CB97" w14:textId="77777777" w:rsidR="00822E3E" w:rsidRDefault="00822E3E" w:rsidP="008C76FB">
            <w:pPr>
              <w:rPr>
                <w:rFonts w:ascii="Arial" w:hAnsi="Arial" w:cs="Arial"/>
                <w:lang w:val="sr-Cyrl-RS"/>
              </w:rPr>
            </w:pPr>
            <w:r>
              <w:rPr>
                <w:rFonts w:ascii="Arial" w:hAnsi="Arial" w:cs="Arial"/>
                <w:lang w:val="sr-Cyrl-RS"/>
              </w:rPr>
              <w:t>1.</w:t>
            </w:r>
          </w:p>
        </w:tc>
        <w:tc>
          <w:tcPr>
            <w:tcW w:w="5505" w:type="dxa"/>
          </w:tcPr>
          <w:p w14:paraId="18F3150F" w14:textId="77777777" w:rsidR="00822E3E" w:rsidRDefault="00822E3E" w:rsidP="008C76FB">
            <w:pPr>
              <w:rPr>
                <w:rFonts w:ascii="Arial" w:hAnsi="Arial" w:cs="Arial"/>
                <w:lang w:val="sr-Cyrl-RS"/>
              </w:rPr>
            </w:pPr>
            <w:r>
              <w:rPr>
                <w:rFonts w:ascii="Arial" w:hAnsi="Arial" w:cs="Arial"/>
                <w:lang w:val="sr-Cyrl-RS"/>
              </w:rPr>
              <w:t>МЗ Царина:Рожањ-Соко град</w:t>
            </w:r>
          </w:p>
        </w:tc>
        <w:tc>
          <w:tcPr>
            <w:tcW w:w="2268" w:type="dxa"/>
          </w:tcPr>
          <w:p w14:paraId="407BA994" w14:textId="77777777" w:rsidR="00822E3E" w:rsidRDefault="00822E3E" w:rsidP="008C76FB">
            <w:pPr>
              <w:jc w:val="right"/>
              <w:rPr>
                <w:rFonts w:ascii="Arial" w:hAnsi="Arial" w:cs="Arial"/>
                <w:lang w:val="sr-Cyrl-RS"/>
              </w:rPr>
            </w:pPr>
            <w:r>
              <w:rPr>
                <w:rFonts w:ascii="Arial" w:hAnsi="Arial" w:cs="Arial"/>
                <w:lang w:val="sr-Cyrl-RS"/>
              </w:rPr>
              <w:t>259.013,70</w:t>
            </w:r>
          </w:p>
        </w:tc>
      </w:tr>
      <w:tr w:rsidR="00822E3E" w14:paraId="43ED7B60" w14:textId="77777777" w:rsidTr="008C76FB">
        <w:tc>
          <w:tcPr>
            <w:tcW w:w="1271" w:type="dxa"/>
          </w:tcPr>
          <w:p w14:paraId="2F62355C" w14:textId="77777777" w:rsidR="00822E3E" w:rsidRDefault="00822E3E" w:rsidP="008C76FB">
            <w:pPr>
              <w:rPr>
                <w:rFonts w:ascii="Arial" w:hAnsi="Arial" w:cs="Arial"/>
                <w:lang w:val="sr-Cyrl-RS"/>
              </w:rPr>
            </w:pPr>
            <w:r>
              <w:rPr>
                <w:rFonts w:ascii="Arial" w:hAnsi="Arial" w:cs="Arial"/>
                <w:lang w:val="sr-Cyrl-RS"/>
              </w:rPr>
              <w:t>2.</w:t>
            </w:r>
          </w:p>
        </w:tc>
        <w:tc>
          <w:tcPr>
            <w:tcW w:w="5505" w:type="dxa"/>
          </w:tcPr>
          <w:p w14:paraId="65A5D1D4" w14:textId="77777777" w:rsidR="00822E3E" w:rsidRDefault="00822E3E" w:rsidP="008C76FB">
            <w:pPr>
              <w:rPr>
                <w:rFonts w:ascii="Arial" w:hAnsi="Arial" w:cs="Arial"/>
                <w:lang w:val="sr-Cyrl-RS"/>
              </w:rPr>
            </w:pPr>
            <w:r>
              <w:rPr>
                <w:rFonts w:ascii="Arial" w:hAnsi="Arial" w:cs="Arial"/>
                <w:lang w:val="sr-Cyrl-RS"/>
              </w:rPr>
              <w:t>МЗ Драгодол-Атар</w:t>
            </w:r>
          </w:p>
        </w:tc>
        <w:tc>
          <w:tcPr>
            <w:tcW w:w="2268" w:type="dxa"/>
          </w:tcPr>
          <w:p w14:paraId="256F8FD4" w14:textId="77777777" w:rsidR="00822E3E" w:rsidRDefault="00822E3E" w:rsidP="008C76FB">
            <w:pPr>
              <w:jc w:val="right"/>
              <w:rPr>
                <w:rFonts w:ascii="Arial" w:hAnsi="Arial" w:cs="Arial"/>
                <w:lang w:val="sr-Cyrl-RS"/>
              </w:rPr>
            </w:pPr>
            <w:r>
              <w:rPr>
                <w:rFonts w:ascii="Arial" w:hAnsi="Arial" w:cs="Arial"/>
                <w:lang w:val="sr-Cyrl-RS"/>
              </w:rPr>
              <w:t>29.000,00</w:t>
            </w:r>
          </w:p>
        </w:tc>
      </w:tr>
      <w:tr w:rsidR="00822E3E" w14:paraId="175B1CCB" w14:textId="77777777" w:rsidTr="008C76FB">
        <w:tc>
          <w:tcPr>
            <w:tcW w:w="1271" w:type="dxa"/>
          </w:tcPr>
          <w:p w14:paraId="08A2F708" w14:textId="77777777" w:rsidR="00822E3E" w:rsidRDefault="00822E3E" w:rsidP="008C76FB">
            <w:pPr>
              <w:rPr>
                <w:rFonts w:ascii="Arial" w:hAnsi="Arial" w:cs="Arial"/>
                <w:lang w:val="sr-Cyrl-RS"/>
              </w:rPr>
            </w:pPr>
            <w:r>
              <w:rPr>
                <w:rFonts w:ascii="Arial" w:hAnsi="Arial" w:cs="Arial"/>
                <w:lang w:val="sr-Cyrl-RS"/>
              </w:rPr>
              <w:t>3.</w:t>
            </w:r>
          </w:p>
        </w:tc>
        <w:tc>
          <w:tcPr>
            <w:tcW w:w="5505" w:type="dxa"/>
          </w:tcPr>
          <w:p w14:paraId="6EEBA99F" w14:textId="77777777" w:rsidR="00822E3E" w:rsidRDefault="00822E3E" w:rsidP="008C76FB">
            <w:pPr>
              <w:rPr>
                <w:rFonts w:ascii="Arial" w:hAnsi="Arial" w:cs="Arial"/>
                <w:lang w:val="sr-Cyrl-RS"/>
              </w:rPr>
            </w:pPr>
            <w:r>
              <w:rPr>
                <w:rFonts w:ascii="Arial" w:hAnsi="Arial" w:cs="Arial"/>
                <w:lang w:val="sr-Cyrl-RS"/>
              </w:rPr>
              <w:t>Царина-Њива</w:t>
            </w:r>
          </w:p>
        </w:tc>
        <w:tc>
          <w:tcPr>
            <w:tcW w:w="2268" w:type="dxa"/>
          </w:tcPr>
          <w:p w14:paraId="61D7300C" w14:textId="77777777" w:rsidR="00822E3E" w:rsidRDefault="00822E3E" w:rsidP="008C76FB">
            <w:pPr>
              <w:jc w:val="right"/>
              <w:rPr>
                <w:rFonts w:ascii="Arial" w:hAnsi="Arial" w:cs="Arial"/>
                <w:lang w:val="sr-Cyrl-RS"/>
              </w:rPr>
            </w:pPr>
            <w:r>
              <w:rPr>
                <w:rFonts w:ascii="Arial" w:hAnsi="Arial" w:cs="Arial"/>
                <w:lang w:val="sr-Cyrl-RS"/>
              </w:rPr>
              <w:t>2.200,00</w:t>
            </w:r>
          </w:p>
        </w:tc>
      </w:tr>
      <w:tr w:rsidR="00822E3E" w14:paraId="46C9FBCE" w14:textId="77777777" w:rsidTr="008C76FB">
        <w:tc>
          <w:tcPr>
            <w:tcW w:w="1271" w:type="dxa"/>
          </w:tcPr>
          <w:p w14:paraId="1D6C68D2" w14:textId="77777777" w:rsidR="00822E3E" w:rsidRDefault="00822E3E" w:rsidP="008C76FB">
            <w:pPr>
              <w:rPr>
                <w:rFonts w:ascii="Arial" w:hAnsi="Arial" w:cs="Arial"/>
                <w:lang w:val="sr-Cyrl-RS"/>
              </w:rPr>
            </w:pPr>
            <w:r>
              <w:rPr>
                <w:rFonts w:ascii="Arial" w:hAnsi="Arial" w:cs="Arial"/>
                <w:lang w:val="sr-Cyrl-RS"/>
              </w:rPr>
              <w:t>4.</w:t>
            </w:r>
          </w:p>
        </w:tc>
        <w:tc>
          <w:tcPr>
            <w:tcW w:w="5505" w:type="dxa"/>
          </w:tcPr>
          <w:p w14:paraId="62FE084B" w14:textId="77777777" w:rsidR="00822E3E" w:rsidRDefault="00822E3E" w:rsidP="008C76FB">
            <w:pPr>
              <w:rPr>
                <w:rFonts w:ascii="Arial" w:hAnsi="Arial" w:cs="Arial"/>
                <w:lang w:val="sr-Cyrl-RS"/>
              </w:rPr>
            </w:pPr>
            <w:r>
              <w:rPr>
                <w:rFonts w:ascii="Arial" w:hAnsi="Arial" w:cs="Arial"/>
                <w:lang w:val="sr-Cyrl-RS"/>
              </w:rPr>
              <w:t>Скадар-Поповићи</w:t>
            </w:r>
          </w:p>
        </w:tc>
        <w:tc>
          <w:tcPr>
            <w:tcW w:w="2268" w:type="dxa"/>
          </w:tcPr>
          <w:p w14:paraId="46911471" w14:textId="77777777" w:rsidR="00822E3E" w:rsidRDefault="00822E3E" w:rsidP="008C76FB">
            <w:pPr>
              <w:jc w:val="right"/>
              <w:rPr>
                <w:rFonts w:ascii="Arial" w:hAnsi="Arial" w:cs="Arial"/>
                <w:lang w:val="sr-Cyrl-RS"/>
              </w:rPr>
            </w:pPr>
            <w:r>
              <w:rPr>
                <w:rFonts w:ascii="Arial" w:hAnsi="Arial" w:cs="Arial"/>
                <w:lang w:val="sr-Cyrl-RS"/>
              </w:rPr>
              <w:t>93.793,62</w:t>
            </w:r>
          </w:p>
        </w:tc>
      </w:tr>
      <w:tr w:rsidR="00822E3E" w14:paraId="3DB8C0B5" w14:textId="77777777" w:rsidTr="008C76FB">
        <w:tc>
          <w:tcPr>
            <w:tcW w:w="1271" w:type="dxa"/>
          </w:tcPr>
          <w:p w14:paraId="4DCDF5FC" w14:textId="77777777" w:rsidR="00822E3E" w:rsidRDefault="00822E3E" w:rsidP="008C76FB">
            <w:pPr>
              <w:rPr>
                <w:rFonts w:ascii="Arial" w:hAnsi="Arial" w:cs="Arial"/>
                <w:lang w:val="sr-Cyrl-RS"/>
              </w:rPr>
            </w:pPr>
            <w:r>
              <w:rPr>
                <w:rFonts w:ascii="Arial" w:hAnsi="Arial" w:cs="Arial"/>
                <w:lang w:val="sr-Cyrl-RS"/>
              </w:rPr>
              <w:t>5.</w:t>
            </w:r>
          </w:p>
        </w:tc>
        <w:tc>
          <w:tcPr>
            <w:tcW w:w="5505" w:type="dxa"/>
          </w:tcPr>
          <w:p w14:paraId="7162B0D1" w14:textId="77777777" w:rsidR="00822E3E" w:rsidRDefault="00822E3E" w:rsidP="008C76FB">
            <w:pPr>
              <w:rPr>
                <w:rFonts w:ascii="Arial" w:hAnsi="Arial" w:cs="Arial"/>
                <w:lang w:val="sr-Cyrl-RS"/>
              </w:rPr>
            </w:pPr>
            <w:r>
              <w:rPr>
                <w:rFonts w:ascii="Arial" w:hAnsi="Arial" w:cs="Arial"/>
                <w:lang w:val="sr-Cyrl-RS"/>
              </w:rPr>
              <w:t>Драгодол-Виловачки поток</w:t>
            </w:r>
          </w:p>
        </w:tc>
        <w:tc>
          <w:tcPr>
            <w:tcW w:w="2268" w:type="dxa"/>
          </w:tcPr>
          <w:p w14:paraId="72262DD2" w14:textId="77777777" w:rsidR="00822E3E" w:rsidRDefault="00822E3E" w:rsidP="008C76FB">
            <w:pPr>
              <w:jc w:val="right"/>
              <w:rPr>
                <w:rFonts w:ascii="Arial" w:hAnsi="Arial" w:cs="Arial"/>
                <w:lang w:val="sr-Cyrl-RS"/>
              </w:rPr>
            </w:pPr>
            <w:r>
              <w:rPr>
                <w:rFonts w:ascii="Arial" w:hAnsi="Arial" w:cs="Arial"/>
                <w:lang w:val="sr-Cyrl-RS"/>
              </w:rPr>
              <w:t>95.682,51</w:t>
            </w:r>
          </w:p>
        </w:tc>
      </w:tr>
      <w:tr w:rsidR="00822E3E" w14:paraId="55D6A5DA" w14:textId="77777777" w:rsidTr="008C76FB">
        <w:tc>
          <w:tcPr>
            <w:tcW w:w="1271" w:type="dxa"/>
          </w:tcPr>
          <w:p w14:paraId="73C5BD7D" w14:textId="77777777" w:rsidR="00822E3E" w:rsidRDefault="00822E3E" w:rsidP="008C76FB">
            <w:pPr>
              <w:rPr>
                <w:rFonts w:ascii="Arial" w:hAnsi="Arial" w:cs="Arial"/>
                <w:lang w:val="sr-Cyrl-RS"/>
              </w:rPr>
            </w:pPr>
            <w:r>
              <w:rPr>
                <w:rFonts w:ascii="Arial" w:hAnsi="Arial" w:cs="Arial"/>
                <w:lang w:val="sr-Cyrl-RS"/>
              </w:rPr>
              <w:t>6.</w:t>
            </w:r>
          </w:p>
        </w:tc>
        <w:tc>
          <w:tcPr>
            <w:tcW w:w="5505" w:type="dxa"/>
          </w:tcPr>
          <w:p w14:paraId="0403472B" w14:textId="77777777" w:rsidR="00822E3E" w:rsidRDefault="00822E3E" w:rsidP="008C76FB">
            <w:pPr>
              <w:rPr>
                <w:rFonts w:ascii="Arial" w:hAnsi="Arial" w:cs="Arial"/>
                <w:lang w:val="sr-Cyrl-RS"/>
              </w:rPr>
            </w:pPr>
            <w:r>
              <w:rPr>
                <w:rFonts w:ascii="Arial" w:hAnsi="Arial" w:cs="Arial"/>
                <w:lang w:val="sr-Cyrl-RS"/>
              </w:rPr>
              <w:t>Осечина-Округло брдо</w:t>
            </w:r>
          </w:p>
        </w:tc>
        <w:tc>
          <w:tcPr>
            <w:tcW w:w="2268" w:type="dxa"/>
          </w:tcPr>
          <w:p w14:paraId="0CCDFFAF" w14:textId="77777777" w:rsidR="00822E3E" w:rsidRDefault="00822E3E" w:rsidP="008C76FB">
            <w:pPr>
              <w:jc w:val="right"/>
              <w:rPr>
                <w:rFonts w:ascii="Arial" w:hAnsi="Arial" w:cs="Arial"/>
                <w:lang w:val="sr-Cyrl-RS"/>
              </w:rPr>
            </w:pPr>
            <w:r>
              <w:rPr>
                <w:rFonts w:ascii="Arial" w:hAnsi="Arial" w:cs="Arial"/>
                <w:lang w:val="sr-Cyrl-RS"/>
              </w:rPr>
              <w:t>50.787,00</w:t>
            </w:r>
          </w:p>
        </w:tc>
      </w:tr>
      <w:tr w:rsidR="00822E3E" w14:paraId="5169F4B0" w14:textId="77777777" w:rsidTr="008C76FB">
        <w:tc>
          <w:tcPr>
            <w:tcW w:w="1271" w:type="dxa"/>
          </w:tcPr>
          <w:p w14:paraId="26A58EC3" w14:textId="77777777" w:rsidR="00822E3E" w:rsidRDefault="00822E3E" w:rsidP="008C76FB">
            <w:pPr>
              <w:rPr>
                <w:rFonts w:ascii="Arial" w:hAnsi="Arial" w:cs="Arial"/>
                <w:lang w:val="sr-Cyrl-RS"/>
              </w:rPr>
            </w:pPr>
            <w:r>
              <w:rPr>
                <w:rFonts w:ascii="Arial" w:hAnsi="Arial" w:cs="Arial"/>
                <w:lang w:val="sr-Cyrl-RS"/>
              </w:rPr>
              <w:t>7.</w:t>
            </w:r>
          </w:p>
        </w:tc>
        <w:tc>
          <w:tcPr>
            <w:tcW w:w="5505" w:type="dxa"/>
          </w:tcPr>
          <w:p w14:paraId="38629E44" w14:textId="77777777" w:rsidR="00822E3E" w:rsidRDefault="00822E3E" w:rsidP="008C76FB">
            <w:pPr>
              <w:rPr>
                <w:rFonts w:ascii="Arial" w:hAnsi="Arial" w:cs="Arial"/>
                <w:lang w:val="sr-Cyrl-RS"/>
              </w:rPr>
            </w:pPr>
            <w:r>
              <w:rPr>
                <w:rFonts w:ascii="Arial" w:hAnsi="Arial" w:cs="Arial"/>
                <w:lang w:val="sr-Cyrl-RS"/>
              </w:rPr>
              <w:t>Скадар-Вујићи</w:t>
            </w:r>
          </w:p>
        </w:tc>
        <w:tc>
          <w:tcPr>
            <w:tcW w:w="2268" w:type="dxa"/>
          </w:tcPr>
          <w:p w14:paraId="3A5E5EDC" w14:textId="77777777" w:rsidR="00822E3E" w:rsidRDefault="00822E3E" w:rsidP="008C76FB">
            <w:pPr>
              <w:jc w:val="right"/>
              <w:rPr>
                <w:rFonts w:ascii="Arial" w:hAnsi="Arial" w:cs="Arial"/>
                <w:lang w:val="sr-Cyrl-RS"/>
              </w:rPr>
            </w:pPr>
            <w:r>
              <w:rPr>
                <w:rFonts w:ascii="Arial" w:hAnsi="Arial" w:cs="Arial"/>
                <w:lang w:val="sr-Cyrl-RS"/>
              </w:rPr>
              <w:t>58.578,67</w:t>
            </w:r>
          </w:p>
        </w:tc>
      </w:tr>
      <w:tr w:rsidR="00822E3E" w14:paraId="4CA48BD8" w14:textId="77777777" w:rsidTr="008C76FB">
        <w:tc>
          <w:tcPr>
            <w:tcW w:w="1271" w:type="dxa"/>
          </w:tcPr>
          <w:p w14:paraId="68DCEAD0" w14:textId="77777777" w:rsidR="00822E3E" w:rsidRDefault="00822E3E" w:rsidP="008C76FB">
            <w:pPr>
              <w:rPr>
                <w:rFonts w:ascii="Arial" w:hAnsi="Arial" w:cs="Arial"/>
                <w:lang w:val="sr-Cyrl-RS"/>
              </w:rPr>
            </w:pPr>
            <w:r>
              <w:rPr>
                <w:rFonts w:ascii="Arial" w:hAnsi="Arial" w:cs="Arial"/>
                <w:lang w:val="sr-Cyrl-RS"/>
              </w:rPr>
              <w:t>8.</w:t>
            </w:r>
          </w:p>
        </w:tc>
        <w:tc>
          <w:tcPr>
            <w:tcW w:w="5505" w:type="dxa"/>
          </w:tcPr>
          <w:p w14:paraId="7E291675" w14:textId="77777777" w:rsidR="00822E3E" w:rsidRDefault="00822E3E" w:rsidP="008C76FB">
            <w:pPr>
              <w:rPr>
                <w:rFonts w:ascii="Arial" w:hAnsi="Arial" w:cs="Arial"/>
                <w:lang w:val="sr-Cyrl-RS"/>
              </w:rPr>
            </w:pPr>
            <w:r>
              <w:rPr>
                <w:rFonts w:ascii="Arial" w:hAnsi="Arial" w:cs="Arial"/>
                <w:lang w:val="sr-Cyrl-RS"/>
              </w:rPr>
              <w:t>Драгијевица-Јелина бреза</w:t>
            </w:r>
          </w:p>
        </w:tc>
        <w:tc>
          <w:tcPr>
            <w:tcW w:w="2268" w:type="dxa"/>
          </w:tcPr>
          <w:p w14:paraId="094F9219" w14:textId="77777777" w:rsidR="00822E3E" w:rsidRDefault="00822E3E" w:rsidP="008C76FB">
            <w:pPr>
              <w:jc w:val="right"/>
              <w:rPr>
                <w:rFonts w:ascii="Arial" w:hAnsi="Arial" w:cs="Arial"/>
                <w:lang w:val="sr-Cyrl-RS"/>
              </w:rPr>
            </w:pPr>
            <w:r>
              <w:rPr>
                <w:rFonts w:ascii="Arial" w:hAnsi="Arial" w:cs="Arial"/>
                <w:lang w:val="sr-Cyrl-RS"/>
              </w:rPr>
              <w:t>142.215,47</w:t>
            </w:r>
          </w:p>
        </w:tc>
      </w:tr>
      <w:tr w:rsidR="00822E3E" w14:paraId="6A4727B7" w14:textId="77777777" w:rsidTr="008C76FB">
        <w:tc>
          <w:tcPr>
            <w:tcW w:w="1271" w:type="dxa"/>
          </w:tcPr>
          <w:p w14:paraId="5F95B13D" w14:textId="77777777" w:rsidR="00822E3E" w:rsidRDefault="00822E3E" w:rsidP="008C76FB">
            <w:pPr>
              <w:rPr>
                <w:rFonts w:ascii="Arial" w:hAnsi="Arial" w:cs="Arial"/>
                <w:lang w:val="sr-Cyrl-RS"/>
              </w:rPr>
            </w:pPr>
            <w:r>
              <w:rPr>
                <w:rFonts w:ascii="Arial" w:hAnsi="Arial" w:cs="Arial"/>
                <w:lang w:val="sr-Cyrl-RS"/>
              </w:rPr>
              <w:t>9.</w:t>
            </w:r>
          </w:p>
        </w:tc>
        <w:tc>
          <w:tcPr>
            <w:tcW w:w="5505" w:type="dxa"/>
          </w:tcPr>
          <w:p w14:paraId="0CBD4DDA" w14:textId="77777777" w:rsidR="00822E3E" w:rsidRDefault="00822E3E" w:rsidP="008C76FB">
            <w:pPr>
              <w:rPr>
                <w:rFonts w:ascii="Arial" w:hAnsi="Arial" w:cs="Arial"/>
                <w:lang w:val="sr-Cyrl-RS"/>
              </w:rPr>
            </w:pPr>
            <w:r>
              <w:rPr>
                <w:rFonts w:ascii="Arial" w:hAnsi="Arial" w:cs="Arial"/>
                <w:lang w:val="sr-Cyrl-RS"/>
              </w:rPr>
              <w:t>Лопатањ-Марковићи</w:t>
            </w:r>
          </w:p>
        </w:tc>
        <w:tc>
          <w:tcPr>
            <w:tcW w:w="2268" w:type="dxa"/>
          </w:tcPr>
          <w:p w14:paraId="55604BC2" w14:textId="77777777" w:rsidR="00822E3E" w:rsidRDefault="00822E3E" w:rsidP="008C76FB">
            <w:pPr>
              <w:jc w:val="right"/>
              <w:rPr>
                <w:rFonts w:ascii="Arial" w:hAnsi="Arial" w:cs="Arial"/>
                <w:lang w:val="sr-Cyrl-RS"/>
              </w:rPr>
            </w:pPr>
            <w:r>
              <w:rPr>
                <w:rFonts w:ascii="Arial" w:hAnsi="Arial" w:cs="Arial"/>
                <w:lang w:val="sr-Cyrl-RS"/>
              </w:rPr>
              <w:t>199.568,71</w:t>
            </w:r>
          </w:p>
        </w:tc>
      </w:tr>
      <w:tr w:rsidR="00822E3E" w14:paraId="7353E11D" w14:textId="77777777" w:rsidTr="008C76FB">
        <w:tc>
          <w:tcPr>
            <w:tcW w:w="1271" w:type="dxa"/>
          </w:tcPr>
          <w:p w14:paraId="46CB9A4E" w14:textId="77777777" w:rsidR="00822E3E" w:rsidRDefault="00822E3E" w:rsidP="008C76FB">
            <w:pPr>
              <w:rPr>
                <w:rFonts w:ascii="Arial" w:hAnsi="Arial" w:cs="Arial"/>
                <w:lang w:val="sr-Cyrl-RS"/>
              </w:rPr>
            </w:pPr>
            <w:r>
              <w:rPr>
                <w:rFonts w:ascii="Arial" w:hAnsi="Arial" w:cs="Arial"/>
                <w:lang w:val="sr-Cyrl-RS"/>
              </w:rPr>
              <w:t>10.</w:t>
            </w:r>
          </w:p>
        </w:tc>
        <w:tc>
          <w:tcPr>
            <w:tcW w:w="5505" w:type="dxa"/>
          </w:tcPr>
          <w:p w14:paraId="0BEB81B9" w14:textId="77777777" w:rsidR="00822E3E" w:rsidRDefault="00822E3E" w:rsidP="008C76FB">
            <w:pPr>
              <w:rPr>
                <w:rFonts w:ascii="Arial" w:hAnsi="Arial" w:cs="Arial"/>
                <w:lang w:val="sr-Cyrl-RS"/>
              </w:rPr>
            </w:pPr>
            <w:r>
              <w:rPr>
                <w:rFonts w:ascii="Arial" w:hAnsi="Arial" w:cs="Arial"/>
                <w:lang w:val="sr-Cyrl-RS"/>
              </w:rPr>
              <w:t>Царина-Ерићи</w:t>
            </w:r>
          </w:p>
        </w:tc>
        <w:tc>
          <w:tcPr>
            <w:tcW w:w="2268" w:type="dxa"/>
          </w:tcPr>
          <w:p w14:paraId="64DC5273" w14:textId="77777777" w:rsidR="00822E3E" w:rsidRDefault="00822E3E" w:rsidP="008C76FB">
            <w:pPr>
              <w:jc w:val="right"/>
              <w:rPr>
                <w:rFonts w:ascii="Arial" w:hAnsi="Arial" w:cs="Arial"/>
                <w:lang w:val="sr-Cyrl-RS"/>
              </w:rPr>
            </w:pPr>
            <w:r>
              <w:rPr>
                <w:rFonts w:ascii="Arial" w:hAnsi="Arial" w:cs="Arial"/>
                <w:lang w:val="sr-Cyrl-RS"/>
              </w:rPr>
              <w:t>407.097,15</w:t>
            </w:r>
          </w:p>
        </w:tc>
      </w:tr>
      <w:tr w:rsidR="00822E3E" w14:paraId="7AA6F7B8" w14:textId="77777777" w:rsidTr="008C76FB">
        <w:tc>
          <w:tcPr>
            <w:tcW w:w="1271" w:type="dxa"/>
          </w:tcPr>
          <w:p w14:paraId="73EFFF7B" w14:textId="77777777" w:rsidR="00822E3E" w:rsidRDefault="00822E3E" w:rsidP="008C76FB">
            <w:pPr>
              <w:rPr>
                <w:rFonts w:ascii="Arial" w:hAnsi="Arial" w:cs="Arial"/>
                <w:lang w:val="sr-Cyrl-RS"/>
              </w:rPr>
            </w:pPr>
            <w:r>
              <w:rPr>
                <w:rFonts w:ascii="Arial" w:hAnsi="Arial" w:cs="Arial"/>
                <w:lang w:val="sr-Cyrl-RS"/>
              </w:rPr>
              <w:t>11.</w:t>
            </w:r>
          </w:p>
        </w:tc>
        <w:tc>
          <w:tcPr>
            <w:tcW w:w="5505" w:type="dxa"/>
          </w:tcPr>
          <w:p w14:paraId="59290BE4" w14:textId="77777777" w:rsidR="00822E3E" w:rsidRDefault="00822E3E" w:rsidP="008C76FB">
            <w:pPr>
              <w:rPr>
                <w:rFonts w:ascii="Arial" w:hAnsi="Arial" w:cs="Arial"/>
                <w:lang w:val="sr-Cyrl-RS"/>
              </w:rPr>
            </w:pPr>
            <w:r>
              <w:rPr>
                <w:rFonts w:ascii="Arial" w:hAnsi="Arial" w:cs="Arial"/>
                <w:lang w:val="sr-Cyrl-RS"/>
              </w:rPr>
              <w:t>Лопатањ-Бирчани</w:t>
            </w:r>
          </w:p>
        </w:tc>
        <w:tc>
          <w:tcPr>
            <w:tcW w:w="2268" w:type="dxa"/>
          </w:tcPr>
          <w:p w14:paraId="16BA0D8F" w14:textId="77777777" w:rsidR="00822E3E" w:rsidRDefault="00822E3E" w:rsidP="008C76FB">
            <w:pPr>
              <w:jc w:val="right"/>
              <w:rPr>
                <w:rFonts w:ascii="Arial" w:hAnsi="Arial" w:cs="Arial"/>
                <w:lang w:val="sr-Cyrl-RS"/>
              </w:rPr>
            </w:pPr>
            <w:r>
              <w:rPr>
                <w:rFonts w:ascii="Arial" w:hAnsi="Arial" w:cs="Arial"/>
                <w:lang w:val="sr-Cyrl-RS"/>
              </w:rPr>
              <w:t>9.000,22</w:t>
            </w:r>
          </w:p>
        </w:tc>
      </w:tr>
      <w:tr w:rsidR="00822E3E" w14:paraId="2E80B7BA" w14:textId="77777777" w:rsidTr="008C76FB">
        <w:tc>
          <w:tcPr>
            <w:tcW w:w="1271" w:type="dxa"/>
          </w:tcPr>
          <w:p w14:paraId="727A46B3" w14:textId="77777777" w:rsidR="00822E3E" w:rsidRDefault="00822E3E" w:rsidP="008C76FB">
            <w:pPr>
              <w:rPr>
                <w:rFonts w:ascii="Arial" w:hAnsi="Arial" w:cs="Arial"/>
                <w:lang w:val="sr-Cyrl-RS"/>
              </w:rPr>
            </w:pPr>
            <w:r>
              <w:rPr>
                <w:rFonts w:ascii="Arial" w:hAnsi="Arial" w:cs="Arial"/>
                <w:lang w:val="sr-Cyrl-RS"/>
              </w:rPr>
              <w:t>12.</w:t>
            </w:r>
          </w:p>
        </w:tc>
        <w:tc>
          <w:tcPr>
            <w:tcW w:w="5505" w:type="dxa"/>
          </w:tcPr>
          <w:p w14:paraId="57F740C7" w14:textId="77777777" w:rsidR="00822E3E" w:rsidRDefault="00822E3E" w:rsidP="008C76FB">
            <w:pPr>
              <w:rPr>
                <w:rFonts w:ascii="Arial" w:hAnsi="Arial" w:cs="Arial"/>
                <w:lang w:val="sr-Cyrl-RS"/>
              </w:rPr>
            </w:pPr>
            <w:r>
              <w:rPr>
                <w:rFonts w:ascii="Arial" w:hAnsi="Arial" w:cs="Arial"/>
                <w:lang w:val="sr-Cyrl-RS"/>
              </w:rPr>
              <w:t>Осечина-Пере Јовановића</w:t>
            </w:r>
          </w:p>
        </w:tc>
        <w:tc>
          <w:tcPr>
            <w:tcW w:w="2268" w:type="dxa"/>
          </w:tcPr>
          <w:p w14:paraId="437D06F5" w14:textId="77777777" w:rsidR="00822E3E" w:rsidRDefault="00822E3E" w:rsidP="008C76FB">
            <w:pPr>
              <w:jc w:val="right"/>
              <w:rPr>
                <w:rFonts w:ascii="Arial" w:hAnsi="Arial" w:cs="Arial"/>
                <w:lang w:val="sr-Cyrl-RS"/>
              </w:rPr>
            </w:pPr>
            <w:r>
              <w:rPr>
                <w:rFonts w:ascii="Arial" w:hAnsi="Arial" w:cs="Arial"/>
                <w:lang w:val="sr-Cyrl-RS"/>
              </w:rPr>
              <w:t>24.487,11</w:t>
            </w:r>
          </w:p>
        </w:tc>
      </w:tr>
      <w:tr w:rsidR="00822E3E" w14:paraId="758918FC" w14:textId="77777777" w:rsidTr="008C76FB">
        <w:tc>
          <w:tcPr>
            <w:tcW w:w="1271" w:type="dxa"/>
          </w:tcPr>
          <w:p w14:paraId="1B15226E" w14:textId="77777777" w:rsidR="00822E3E" w:rsidRDefault="00822E3E" w:rsidP="008C76FB">
            <w:pPr>
              <w:rPr>
                <w:rFonts w:ascii="Arial" w:hAnsi="Arial" w:cs="Arial"/>
                <w:lang w:val="sr-Cyrl-RS"/>
              </w:rPr>
            </w:pPr>
            <w:r>
              <w:rPr>
                <w:rFonts w:ascii="Arial" w:hAnsi="Arial" w:cs="Arial"/>
                <w:lang w:val="sr-Cyrl-RS"/>
              </w:rPr>
              <w:t>13.</w:t>
            </w:r>
          </w:p>
        </w:tc>
        <w:tc>
          <w:tcPr>
            <w:tcW w:w="5505" w:type="dxa"/>
          </w:tcPr>
          <w:p w14:paraId="14D690DC" w14:textId="77777777" w:rsidR="00822E3E" w:rsidRDefault="00822E3E" w:rsidP="008C76FB">
            <w:pPr>
              <w:rPr>
                <w:rFonts w:ascii="Arial" w:hAnsi="Arial" w:cs="Arial"/>
                <w:lang w:val="sr-Cyrl-RS"/>
              </w:rPr>
            </w:pPr>
            <w:r>
              <w:rPr>
                <w:rFonts w:ascii="Arial" w:hAnsi="Arial" w:cs="Arial"/>
                <w:lang w:val="sr-Cyrl-RS"/>
              </w:rPr>
              <w:t>С.Осечина-Петровићи</w:t>
            </w:r>
          </w:p>
        </w:tc>
        <w:tc>
          <w:tcPr>
            <w:tcW w:w="2268" w:type="dxa"/>
          </w:tcPr>
          <w:p w14:paraId="067FF28F" w14:textId="77777777" w:rsidR="00822E3E" w:rsidRDefault="00822E3E" w:rsidP="008C76FB">
            <w:pPr>
              <w:jc w:val="right"/>
              <w:rPr>
                <w:rFonts w:ascii="Arial" w:hAnsi="Arial" w:cs="Arial"/>
                <w:lang w:val="sr-Cyrl-RS"/>
              </w:rPr>
            </w:pPr>
            <w:r>
              <w:rPr>
                <w:rFonts w:ascii="Arial" w:hAnsi="Arial" w:cs="Arial"/>
                <w:lang w:val="sr-Cyrl-RS"/>
              </w:rPr>
              <w:t>276.717,60</w:t>
            </w:r>
          </w:p>
        </w:tc>
      </w:tr>
      <w:tr w:rsidR="00822E3E" w14:paraId="32EE2D84" w14:textId="77777777" w:rsidTr="008C76FB">
        <w:tc>
          <w:tcPr>
            <w:tcW w:w="1271" w:type="dxa"/>
          </w:tcPr>
          <w:p w14:paraId="27906EDD" w14:textId="77777777" w:rsidR="00822E3E" w:rsidRDefault="00822E3E" w:rsidP="008C76FB">
            <w:pPr>
              <w:rPr>
                <w:rFonts w:ascii="Arial" w:hAnsi="Arial" w:cs="Arial"/>
                <w:lang w:val="sr-Cyrl-RS"/>
              </w:rPr>
            </w:pPr>
            <w:r>
              <w:rPr>
                <w:rFonts w:ascii="Arial" w:hAnsi="Arial" w:cs="Arial"/>
                <w:lang w:val="sr-Cyrl-RS"/>
              </w:rPr>
              <w:t>14.</w:t>
            </w:r>
          </w:p>
        </w:tc>
        <w:tc>
          <w:tcPr>
            <w:tcW w:w="5505" w:type="dxa"/>
          </w:tcPr>
          <w:p w14:paraId="6AF9DCBD" w14:textId="77777777" w:rsidR="00822E3E" w:rsidRDefault="00822E3E" w:rsidP="008C76FB">
            <w:pPr>
              <w:rPr>
                <w:rFonts w:ascii="Arial" w:hAnsi="Arial" w:cs="Arial"/>
                <w:lang w:val="sr-Cyrl-RS"/>
              </w:rPr>
            </w:pPr>
            <w:r>
              <w:rPr>
                <w:rFonts w:ascii="Arial" w:hAnsi="Arial" w:cs="Arial"/>
                <w:lang w:val="sr-Cyrl-RS"/>
              </w:rPr>
              <w:t>Комирић-Равнаја</w:t>
            </w:r>
          </w:p>
        </w:tc>
        <w:tc>
          <w:tcPr>
            <w:tcW w:w="2268" w:type="dxa"/>
          </w:tcPr>
          <w:p w14:paraId="0E96314E" w14:textId="77777777" w:rsidR="00822E3E" w:rsidRDefault="00822E3E" w:rsidP="008C76FB">
            <w:pPr>
              <w:jc w:val="right"/>
              <w:rPr>
                <w:rFonts w:ascii="Arial" w:hAnsi="Arial" w:cs="Arial"/>
                <w:lang w:val="sr-Cyrl-RS"/>
              </w:rPr>
            </w:pPr>
            <w:r>
              <w:rPr>
                <w:rFonts w:ascii="Arial" w:hAnsi="Arial" w:cs="Arial"/>
                <w:lang w:val="sr-Cyrl-RS"/>
              </w:rPr>
              <w:t>40.701,68</w:t>
            </w:r>
          </w:p>
        </w:tc>
      </w:tr>
      <w:tr w:rsidR="00822E3E" w14:paraId="68CBB425" w14:textId="77777777" w:rsidTr="008C76FB">
        <w:tc>
          <w:tcPr>
            <w:tcW w:w="1271" w:type="dxa"/>
          </w:tcPr>
          <w:p w14:paraId="7654F2EC" w14:textId="77777777" w:rsidR="00822E3E" w:rsidRDefault="00822E3E" w:rsidP="008C76FB">
            <w:pPr>
              <w:rPr>
                <w:rFonts w:ascii="Arial" w:hAnsi="Arial" w:cs="Arial"/>
                <w:lang w:val="sr-Cyrl-RS"/>
              </w:rPr>
            </w:pPr>
            <w:r>
              <w:rPr>
                <w:rFonts w:ascii="Arial" w:hAnsi="Arial" w:cs="Arial"/>
                <w:lang w:val="sr-Cyrl-RS"/>
              </w:rPr>
              <w:t>15.</w:t>
            </w:r>
          </w:p>
        </w:tc>
        <w:tc>
          <w:tcPr>
            <w:tcW w:w="5505" w:type="dxa"/>
          </w:tcPr>
          <w:p w14:paraId="33F83D00" w14:textId="77777777" w:rsidR="00822E3E" w:rsidRDefault="00822E3E" w:rsidP="008C76FB">
            <w:pPr>
              <w:rPr>
                <w:rFonts w:ascii="Arial" w:hAnsi="Arial" w:cs="Arial"/>
                <w:lang w:val="sr-Cyrl-RS"/>
              </w:rPr>
            </w:pPr>
            <w:r>
              <w:rPr>
                <w:rFonts w:ascii="Arial" w:hAnsi="Arial" w:cs="Arial"/>
                <w:lang w:val="sr-Cyrl-RS"/>
              </w:rPr>
              <w:t>Горње Црниљево-Чворићи</w:t>
            </w:r>
          </w:p>
        </w:tc>
        <w:tc>
          <w:tcPr>
            <w:tcW w:w="2268" w:type="dxa"/>
          </w:tcPr>
          <w:p w14:paraId="5548E6D1" w14:textId="77777777" w:rsidR="00822E3E" w:rsidRDefault="00822E3E" w:rsidP="008C76FB">
            <w:pPr>
              <w:jc w:val="right"/>
              <w:rPr>
                <w:rFonts w:ascii="Arial" w:hAnsi="Arial" w:cs="Arial"/>
                <w:lang w:val="sr-Cyrl-RS"/>
              </w:rPr>
            </w:pPr>
            <w:r>
              <w:rPr>
                <w:rFonts w:ascii="Arial" w:hAnsi="Arial" w:cs="Arial"/>
                <w:lang w:val="sr-Cyrl-RS"/>
              </w:rPr>
              <w:t>68.908,34</w:t>
            </w:r>
          </w:p>
        </w:tc>
      </w:tr>
      <w:tr w:rsidR="00822E3E" w14:paraId="2FC5BB0A" w14:textId="77777777" w:rsidTr="008C76FB">
        <w:tc>
          <w:tcPr>
            <w:tcW w:w="1271" w:type="dxa"/>
          </w:tcPr>
          <w:p w14:paraId="69CACF92" w14:textId="77777777" w:rsidR="00822E3E" w:rsidRDefault="00822E3E" w:rsidP="008C76FB">
            <w:pPr>
              <w:rPr>
                <w:rFonts w:ascii="Arial" w:hAnsi="Arial" w:cs="Arial"/>
                <w:lang w:val="sr-Cyrl-RS"/>
              </w:rPr>
            </w:pPr>
            <w:r>
              <w:rPr>
                <w:rFonts w:ascii="Arial" w:hAnsi="Arial" w:cs="Arial"/>
                <w:lang w:val="sr-Cyrl-RS"/>
              </w:rPr>
              <w:t>16.</w:t>
            </w:r>
          </w:p>
        </w:tc>
        <w:tc>
          <w:tcPr>
            <w:tcW w:w="5505" w:type="dxa"/>
          </w:tcPr>
          <w:p w14:paraId="248A15F7" w14:textId="77777777" w:rsidR="00822E3E" w:rsidRDefault="00822E3E" w:rsidP="008C76FB">
            <w:pPr>
              <w:rPr>
                <w:rFonts w:ascii="Arial" w:hAnsi="Arial" w:cs="Arial"/>
                <w:lang w:val="sr-Cyrl-RS"/>
              </w:rPr>
            </w:pPr>
            <w:r>
              <w:rPr>
                <w:rFonts w:ascii="Arial" w:hAnsi="Arial" w:cs="Arial"/>
                <w:lang w:val="sr-Cyrl-RS"/>
              </w:rPr>
              <w:t>Горње Црниљево-Јанковићи</w:t>
            </w:r>
          </w:p>
        </w:tc>
        <w:tc>
          <w:tcPr>
            <w:tcW w:w="2268" w:type="dxa"/>
          </w:tcPr>
          <w:p w14:paraId="60797D38" w14:textId="77777777" w:rsidR="00822E3E" w:rsidRDefault="00822E3E" w:rsidP="008C76FB">
            <w:pPr>
              <w:jc w:val="right"/>
              <w:rPr>
                <w:rFonts w:ascii="Arial" w:hAnsi="Arial" w:cs="Arial"/>
                <w:lang w:val="sr-Cyrl-RS"/>
              </w:rPr>
            </w:pPr>
            <w:r>
              <w:rPr>
                <w:rFonts w:ascii="Arial" w:hAnsi="Arial" w:cs="Arial"/>
                <w:lang w:val="sr-Cyrl-RS"/>
              </w:rPr>
              <w:t>65.036,60</w:t>
            </w:r>
          </w:p>
        </w:tc>
      </w:tr>
      <w:tr w:rsidR="00822E3E" w14:paraId="68D4A5DA" w14:textId="77777777" w:rsidTr="008C76FB">
        <w:tc>
          <w:tcPr>
            <w:tcW w:w="1271" w:type="dxa"/>
          </w:tcPr>
          <w:p w14:paraId="4FA54579" w14:textId="77777777" w:rsidR="00822E3E" w:rsidRDefault="00822E3E" w:rsidP="008C76FB">
            <w:pPr>
              <w:rPr>
                <w:rFonts w:ascii="Arial" w:hAnsi="Arial" w:cs="Arial"/>
                <w:lang w:val="sr-Cyrl-RS"/>
              </w:rPr>
            </w:pPr>
            <w:r>
              <w:rPr>
                <w:rFonts w:ascii="Arial" w:hAnsi="Arial" w:cs="Arial"/>
                <w:lang w:val="sr-Cyrl-RS"/>
              </w:rPr>
              <w:t>17.</w:t>
            </w:r>
          </w:p>
        </w:tc>
        <w:tc>
          <w:tcPr>
            <w:tcW w:w="5505" w:type="dxa"/>
          </w:tcPr>
          <w:p w14:paraId="126720CE" w14:textId="77777777" w:rsidR="00822E3E" w:rsidRDefault="00822E3E" w:rsidP="008C76FB">
            <w:pPr>
              <w:rPr>
                <w:rFonts w:ascii="Arial" w:hAnsi="Arial" w:cs="Arial"/>
                <w:lang w:val="sr-Cyrl-RS"/>
              </w:rPr>
            </w:pPr>
            <w:r>
              <w:rPr>
                <w:rFonts w:ascii="Arial" w:hAnsi="Arial" w:cs="Arial"/>
                <w:lang w:val="sr-Cyrl-RS"/>
              </w:rPr>
              <w:t>Горње Црниљево-Симићи</w:t>
            </w:r>
          </w:p>
        </w:tc>
        <w:tc>
          <w:tcPr>
            <w:tcW w:w="2268" w:type="dxa"/>
          </w:tcPr>
          <w:p w14:paraId="19623D41" w14:textId="77777777" w:rsidR="00822E3E" w:rsidRDefault="00822E3E" w:rsidP="008C76FB">
            <w:pPr>
              <w:jc w:val="right"/>
              <w:rPr>
                <w:rFonts w:ascii="Arial" w:hAnsi="Arial" w:cs="Arial"/>
                <w:lang w:val="sr-Cyrl-RS"/>
              </w:rPr>
            </w:pPr>
            <w:r>
              <w:rPr>
                <w:rFonts w:ascii="Arial" w:hAnsi="Arial" w:cs="Arial"/>
                <w:lang w:val="sr-Cyrl-RS"/>
              </w:rPr>
              <w:t>63.301,98</w:t>
            </w:r>
          </w:p>
        </w:tc>
      </w:tr>
      <w:tr w:rsidR="00822E3E" w14:paraId="46E97168" w14:textId="77777777" w:rsidTr="008C76FB">
        <w:tc>
          <w:tcPr>
            <w:tcW w:w="1271" w:type="dxa"/>
          </w:tcPr>
          <w:p w14:paraId="40EB81B9" w14:textId="77777777" w:rsidR="00822E3E" w:rsidRDefault="00822E3E" w:rsidP="008C76FB">
            <w:pPr>
              <w:rPr>
                <w:rFonts w:ascii="Arial" w:hAnsi="Arial" w:cs="Arial"/>
                <w:lang w:val="sr-Cyrl-RS"/>
              </w:rPr>
            </w:pPr>
            <w:r>
              <w:rPr>
                <w:rFonts w:ascii="Arial" w:hAnsi="Arial" w:cs="Arial"/>
                <w:lang w:val="sr-Cyrl-RS"/>
              </w:rPr>
              <w:t>18.</w:t>
            </w:r>
          </w:p>
        </w:tc>
        <w:tc>
          <w:tcPr>
            <w:tcW w:w="5505" w:type="dxa"/>
          </w:tcPr>
          <w:p w14:paraId="25DC74C5" w14:textId="77777777" w:rsidR="00822E3E" w:rsidRDefault="00822E3E" w:rsidP="008C76FB">
            <w:pPr>
              <w:rPr>
                <w:rFonts w:ascii="Arial" w:hAnsi="Arial" w:cs="Arial"/>
                <w:lang w:val="sr-Cyrl-RS"/>
              </w:rPr>
            </w:pPr>
            <w:r>
              <w:rPr>
                <w:rFonts w:ascii="Arial" w:hAnsi="Arial" w:cs="Arial"/>
                <w:lang w:val="sr-Cyrl-RS"/>
              </w:rPr>
              <w:t>Осечина:Крстићи-Пискавице</w:t>
            </w:r>
          </w:p>
        </w:tc>
        <w:tc>
          <w:tcPr>
            <w:tcW w:w="2268" w:type="dxa"/>
          </w:tcPr>
          <w:p w14:paraId="157865E3" w14:textId="77777777" w:rsidR="00822E3E" w:rsidRDefault="00822E3E" w:rsidP="008C76FB">
            <w:pPr>
              <w:jc w:val="right"/>
              <w:rPr>
                <w:rFonts w:ascii="Arial" w:hAnsi="Arial" w:cs="Arial"/>
                <w:lang w:val="sr-Cyrl-RS"/>
              </w:rPr>
            </w:pPr>
            <w:r>
              <w:rPr>
                <w:rFonts w:ascii="Arial" w:hAnsi="Arial" w:cs="Arial"/>
                <w:lang w:val="sr-Cyrl-RS"/>
              </w:rPr>
              <w:t>143.086,17</w:t>
            </w:r>
          </w:p>
        </w:tc>
      </w:tr>
      <w:tr w:rsidR="00822E3E" w14:paraId="09BB0327" w14:textId="77777777" w:rsidTr="008C76FB">
        <w:tc>
          <w:tcPr>
            <w:tcW w:w="1271" w:type="dxa"/>
          </w:tcPr>
          <w:p w14:paraId="04B0889D" w14:textId="77777777" w:rsidR="00822E3E" w:rsidRDefault="00822E3E" w:rsidP="008C76FB">
            <w:pPr>
              <w:rPr>
                <w:rFonts w:ascii="Arial" w:hAnsi="Arial" w:cs="Arial"/>
                <w:lang w:val="sr-Cyrl-RS"/>
              </w:rPr>
            </w:pPr>
            <w:r>
              <w:rPr>
                <w:rFonts w:ascii="Arial" w:hAnsi="Arial" w:cs="Arial"/>
                <w:lang w:val="sr-Cyrl-RS"/>
              </w:rPr>
              <w:t>19.</w:t>
            </w:r>
          </w:p>
        </w:tc>
        <w:tc>
          <w:tcPr>
            <w:tcW w:w="5505" w:type="dxa"/>
          </w:tcPr>
          <w:p w14:paraId="03759CBF" w14:textId="77777777" w:rsidR="00822E3E" w:rsidRDefault="00822E3E" w:rsidP="008C76FB">
            <w:pPr>
              <w:rPr>
                <w:rFonts w:ascii="Arial" w:hAnsi="Arial" w:cs="Arial"/>
                <w:lang w:val="sr-Cyrl-RS"/>
              </w:rPr>
            </w:pPr>
            <w:r>
              <w:rPr>
                <w:rFonts w:ascii="Arial" w:hAnsi="Arial" w:cs="Arial"/>
                <w:lang w:val="sr-Cyrl-RS"/>
              </w:rPr>
              <w:t>Белотић-пут уз Оглавак</w:t>
            </w:r>
          </w:p>
        </w:tc>
        <w:tc>
          <w:tcPr>
            <w:tcW w:w="2268" w:type="dxa"/>
          </w:tcPr>
          <w:p w14:paraId="520AF738" w14:textId="77777777" w:rsidR="00822E3E" w:rsidRDefault="00822E3E" w:rsidP="008C76FB">
            <w:pPr>
              <w:jc w:val="right"/>
              <w:rPr>
                <w:rFonts w:ascii="Arial" w:hAnsi="Arial" w:cs="Arial"/>
                <w:lang w:val="sr-Cyrl-RS"/>
              </w:rPr>
            </w:pPr>
            <w:r>
              <w:rPr>
                <w:rFonts w:ascii="Arial" w:hAnsi="Arial" w:cs="Arial"/>
                <w:lang w:val="sr-Cyrl-RS"/>
              </w:rPr>
              <w:t>1.174.190,56</w:t>
            </w:r>
          </w:p>
        </w:tc>
      </w:tr>
      <w:tr w:rsidR="00822E3E" w14:paraId="632B8B25" w14:textId="77777777" w:rsidTr="008C76FB">
        <w:tc>
          <w:tcPr>
            <w:tcW w:w="1271" w:type="dxa"/>
          </w:tcPr>
          <w:p w14:paraId="6674A08B" w14:textId="77777777" w:rsidR="00822E3E" w:rsidRDefault="00822E3E" w:rsidP="008C76FB">
            <w:pPr>
              <w:rPr>
                <w:rFonts w:ascii="Arial" w:hAnsi="Arial" w:cs="Arial"/>
                <w:lang w:val="sr-Cyrl-RS"/>
              </w:rPr>
            </w:pPr>
            <w:r>
              <w:rPr>
                <w:rFonts w:ascii="Arial" w:hAnsi="Arial" w:cs="Arial"/>
                <w:lang w:val="sr-Cyrl-RS"/>
              </w:rPr>
              <w:t>20.</w:t>
            </w:r>
          </w:p>
        </w:tc>
        <w:tc>
          <w:tcPr>
            <w:tcW w:w="5505" w:type="dxa"/>
          </w:tcPr>
          <w:p w14:paraId="233FE93D" w14:textId="77777777" w:rsidR="00822E3E" w:rsidRDefault="00822E3E" w:rsidP="008C76FB">
            <w:pPr>
              <w:rPr>
                <w:rFonts w:ascii="Arial" w:hAnsi="Arial" w:cs="Arial"/>
                <w:lang w:val="sr-Cyrl-RS"/>
              </w:rPr>
            </w:pPr>
            <w:r>
              <w:rPr>
                <w:rFonts w:ascii="Arial" w:hAnsi="Arial" w:cs="Arial"/>
                <w:lang w:val="sr-Cyrl-RS"/>
              </w:rPr>
              <w:t>Осечина-Пискавице(обилазница)</w:t>
            </w:r>
          </w:p>
        </w:tc>
        <w:tc>
          <w:tcPr>
            <w:tcW w:w="2268" w:type="dxa"/>
          </w:tcPr>
          <w:p w14:paraId="65E37C7C" w14:textId="77777777" w:rsidR="00822E3E" w:rsidRDefault="00822E3E" w:rsidP="008C76FB">
            <w:pPr>
              <w:jc w:val="right"/>
              <w:rPr>
                <w:rFonts w:ascii="Arial" w:hAnsi="Arial" w:cs="Arial"/>
                <w:lang w:val="sr-Cyrl-RS"/>
              </w:rPr>
            </w:pPr>
            <w:r>
              <w:rPr>
                <w:rFonts w:ascii="Arial" w:hAnsi="Arial" w:cs="Arial"/>
                <w:lang w:val="sr-Cyrl-RS"/>
              </w:rPr>
              <w:t>34.255,97</w:t>
            </w:r>
          </w:p>
        </w:tc>
      </w:tr>
      <w:tr w:rsidR="00822E3E" w14:paraId="22D423DB" w14:textId="77777777" w:rsidTr="008C76FB">
        <w:tc>
          <w:tcPr>
            <w:tcW w:w="1271" w:type="dxa"/>
          </w:tcPr>
          <w:p w14:paraId="1885EC13" w14:textId="77777777" w:rsidR="00822E3E" w:rsidRDefault="00822E3E" w:rsidP="008C76FB">
            <w:pPr>
              <w:rPr>
                <w:rFonts w:ascii="Arial" w:hAnsi="Arial" w:cs="Arial"/>
                <w:lang w:val="sr-Cyrl-RS"/>
              </w:rPr>
            </w:pPr>
            <w:r>
              <w:rPr>
                <w:rFonts w:ascii="Arial" w:hAnsi="Arial" w:cs="Arial"/>
                <w:lang w:val="sr-Cyrl-RS"/>
              </w:rPr>
              <w:t>21.</w:t>
            </w:r>
          </w:p>
        </w:tc>
        <w:tc>
          <w:tcPr>
            <w:tcW w:w="5505" w:type="dxa"/>
          </w:tcPr>
          <w:p w14:paraId="64BE6260" w14:textId="77777777" w:rsidR="00822E3E" w:rsidRDefault="00822E3E" w:rsidP="008C76FB">
            <w:pPr>
              <w:rPr>
                <w:rFonts w:ascii="Arial" w:hAnsi="Arial" w:cs="Arial"/>
                <w:lang w:val="sr-Cyrl-RS"/>
              </w:rPr>
            </w:pPr>
            <w:r>
              <w:rPr>
                <w:rFonts w:ascii="Arial" w:hAnsi="Arial" w:cs="Arial"/>
                <w:lang w:val="sr-Cyrl-RS"/>
              </w:rPr>
              <w:t>Горње Црниљево:Павловићи,Радовановићи,Максимовићи</w:t>
            </w:r>
          </w:p>
        </w:tc>
        <w:tc>
          <w:tcPr>
            <w:tcW w:w="2268" w:type="dxa"/>
          </w:tcPr>
          <w:p w14:paraId="76D0F608" w14:textId="77777777" w:rsidR="00822E3E" w:rsidRDefault="00822E3E" w:rsidP="008C76FB">
            <w:pPr>
              <w:jc w:val="right"/>
              <w:rPr>
                <w:rFonts w:ascii="Arial" w:hAnsi="Arial" w:cs="Arial"/>
                <w:lang w:val="sr-Cyrl-RS"/>
              </w:rPr>
            </w:pPr>
          </w:p>
          <w:p w14:paraId="497B8618" w14:textId="77777777" w:rsidR="00822E3E" w:rsidRDefault="00822E3E" w:rsidP="008C76FB">
            <w:pPr>
              <w:jc w:val="right"/>
              <w:rPr>
                <w:rFonts w:ascii="Arial" w:hAnsi="Arial" w:cs="Arial"/>
                <w:lang w:val="sr-Cyrl-RS"/>
              </w:rPr>
            </w:pPr>
            <w:r>
              <w:rPr>
                <w:rFonts w:ascii="Arial" w:hAnsi="Arial" w:cs="Arial"/>
                <w:lang w:val="sr-Cyrl-RS"/>
              </w:rPr>
              <w:t>670.195,67</w:t>
            </w:r>
          </w:p>
        </w:tc>
      </w:tr>
      <w:tr w:rsidR="00822E3E" w14:paraId="4DA170AE" w14:textId="77777777" w:rsidTr="008C76FB">
        <w:tc>
          <w:tcPr>
            <w:tcW w:w="1271" w:type="dxa"/>
          </w:tcPr>
          <w:p w14:paraId="3F7059EE" w14:textId="77777777" w:rsidR="00822E3E" w:rsidRDefault="00822E3E" w:rsidP="008C76FB">
            <w:pPr>
              <w:rPr>
                <w:rFonts w:ascii="Arial" w:hAnsi="Arial" w:cs="Arial"/>
                <w:lang w:val="sr-Cyrl-RS"/>
              </w:rPr>
            </w:pPr>
            <w:r>
              <w:rPr>
                <w:rFonts w:ascii="Arial" w:hAnsi="Arial" w:cs="Arial"/>
                <w:lang w:val="sr-Cyrl-RS"/>
              </w:rPr>
              <w:t>22.</w:t>
            </w:r>
          </w:p>
        </w:tc>
        <w:tc>
          <w:tcPr>
            <w:tcW w:w="5505" w:type="dxa"/>
          </w:tcPr>
          <w:p w14:paraId="5436E357" w14:textId="77777777" w:rsidR="00822E3E" w:rsidRDefault="00822E3E" w:rsidP="008C76FB">
            <w:pPr>
              <w:rPr>
                <w:rFonts w:ascii="Arial" w:hAnsi="Arial" w:cs="Arial"/>
                <w:lang w:val="sr-Cyrl-RS"/>
              </w:rPr>
            </w:pPr>
            <w:r>
              <w:rPr>
                <w:rFonts w:ascii="Arial" w:hAnsi="Arial" w:cs="Arial"/>
                <w:lang w:val="sr-Cyrl-RS"/>
              </w:rPr>
              <w:t>МЗ-материјал уградња грађана</w:t>
            </w:r>
          </w:p>
        </w:tc>
        <w:tc>
          <w:tcPr>
            <w:tcW w:w="2268" w:type="dxa"/>
          </w:tcPr>
          <w:p w14:paraId="58BC5F50" w14:textId="77777777" w:rsidR="00822E3E" w:rsidRDefault="00822E3E" w:rsidP="008C76FB">
            <w:pPr>
              <w:jc w:val="right"/>
              <w:rPr>
                <w:rFonts w:ascii="Arial" w:hAnsi="Arial" w:cs="Arial"/>
                <w:lang w:val="sr-Cyrl-RS"/>
              </w:rPr>
            </w:pPr>
            <w:r>
              <w:rPr>
                <w:rFonts w:ascii="Arial" w:hAnsi="Arial" w:cs="Arial"/>
                <w:lang w:val="sr-Cyrl-RS"/>
              </w:rPr>
              <w:t>152.105,22</w:t>
            </w:r>
          </w:p>
        </w:tc>
      </w:tr>
      <w:tr w:rsidR="00822E3E" w14:paraId="239A6577" w14:textId="77777777" w:rsidTr="008C76FB">
        <w:tc>
          <w:tcPr>
            <w:tcW w:w="1271" w:type="dxa"/>
          </w:tcPr>
          <w:p w14:paraId="456C9D46" w14:textId="77777777" w:rsidR="00822E3E" w:rsidRDefault="00822E3E" w:rsidP="008C76FB">
            <w:pPr>
              <w:rPr>
                <w:rFonts w:ascii="Arial" w:hAnsi="Arial" w:cs="Arial"/>
                <w:lang w:val="sr-Cyrl-RS"/>
              </w:rPr>
            </w:pPr>
            <w:r>
              <w:rPr>
                <w:rFonts w:ascii="Arial" w:hAnsi="Arial" w:cs="Arial"/>
                <w:lang w:val="sr-Cyrl-RS"/>
              </w:rPr>
              <w:t>23.</w:t>
            </w:r>
          </w:p>
        </w:tc>
        <w:tc>
          <w:tcPr>
            <w:tcW w:w="5505" w:type="dxa"/>
          </w:tcPr>
          <w:p w14:paraId="72DA6D01" w14:textId="77777777" w:rsidR="00822E3E" w:rsidRDefault="00822E3E" w:rsidP="008C76FB">
            <w:pPr>
              <w:rPr>
                <w:rFonts w:ascii="Arial" w:hAnsi="Arial" w:cs="Arial"/>
                <w:lang w:val="sr-Cyrl-RS"/>
              </w:rPr>
            </w:pPr>
            <w:r>
              <w:rPr>
                <w:rFonts w:ascii="Arial" w:hAnsi="Arial" w:cs="Arial"/>
                <w:lang w:val="sr-Cyrl-RS"/>
              </w:rPr>
              <w:t>С.Осечина-Петровићи</w:t>
            </w:r>
          </w:p>
        </w:tc>
        <w:tc>
          <w:tcPr>
            <w:tcW w:w="2268" w:type="dxa"/>
          </w:tcPr>
          <w:p w14:paraId="4094B2C1" w14:textId="77777777" w:rsidR="00822E3E" w:rsidRDefault="00822E3E" w:rsidP="008C76FB">
            <w:pPr>
              <w:jc w:val="right"/>
              <w:rPr>
                <w:rFonts w:ascii="Arial" w:hAnsi="Arial" w:cs="Arial"/>
                <w:lang w:val="sr-Cyrl-RS"/>
              </w:rPr>
            </w:pPr>
            <w:r>
              <w:rPr>
                <w:rFonts w:ascii="Arial" w:hAnsi="Arial" w:cs="Arial"/>
                <w:lang w:val="sr-Cyrl-RS"/>
              </w:rPr>
              <w:t>60.754,12</w:t>
            </w:r>
          </w:p>
        </w:tc>
      </w:tr>
      <w:tr w:rsidR="00822E3E" w14:paraId="0D01F91E" w14:textId="77777777" w:rsidTr="008C76FB">
        <w:tc>
          <w:tcPr>
            <w:tcW w:w="1271" w:type="dxa"/>
          </w:tcPr>
          <w:p w14:paraId="7533476A" w14:textId="77777777" w:rsidR="00822E3E" w:rsidRDefault="00822E3E" w:rsidP="008C76FB">
            <w:pPr>
              <w:rPr>
                <w:rFonts w:ascii="Arial" w:hAnsi="Arial" w:cs="Arial"/>
                <w:lang w:val="sr-Cyrl-RS"/>
              </w:rPr>
            </w:pPr>
            <w:r>
              <w:rPr>
                <w:rFonts w:ascii="Arial" w:hAnsi="Arial" w:cs="Arial"/>
                <w:lang w:val="sr-Cyrl-RS"/>
              </w:rPr>
              <w:t>24.</w:t>
            </w:r>
          </w:p>
        </w:tc>
        <w:tc>
          <w:tcPr>
            <w:tcW w:w="5505" w:type="dxa"/>
          </w:tcPr>
          <w:p w14:paraId="4B47AEC2" w14:textId="77777777" w:rsidR="00822E3E" w:rsidRDefault="00822E3E" w:rsidP="008C76FB">
            <w:pPr>
              <w:rPr>
                <w:rFonts w:ascii="Arial" w:hAnsi="Arial" w:cs="Arial"/>
                <w:lang w:val="sr-Cyrl-RS"/>
              </w:rPr>
            </w:pPr>
            <w:r>
              <w:rPr>
                <w:rFonts w:ascii="Arial" w:hAnsi="Arial" w:cs="Arial"/>
                <w:lang w:val="sr-Cyrl-RS"/>
              </w:rPr>
              <w:t>Осечина-Пере Јовановића(тротоар)</w:t>
            </w:r>
          </w:p>
        </w:tc>
        <w:tc>
          <w:tcPr>
            <w:tcW w:w="2268" w:type="dxa"/>
          </w:tcPr>
          <w:p w14:paraId="18082F0E" w14:textId="77777777" w:rsidR="00822E3E" w:rsidRDefault="00822E3E" w:rsidP="008C76FB">
            <w:pPr>
              <w:jc w:val="right"/>
              <w:rPr>
                <w:rFonts w:ascii="Arial" w:hAnsi="Arial" w:cs="Arial"/>
                <w:lang w:val="sr-Cyrl-RS"/>
              </w:rPr>
            </w:pPr>
            <w:r>
              <w:rPr>
                <w:rFonts w:ascii="Arial" w:hAnsi="Arial" w:cs="Arial"/>
                <w:lang w:val="sr-Cyrl-RS"/>
              </w:rPr>
              <w:t>58.295,73</w:t>
            </w:r>
          </w:p>
        </w:tc>
      </w:tr>
      <w:tr w:rsidR="00822E3E" w14:paraId="0E0DA42B" w14:textId="77777777" w:rsidTr="008C76FB">
        <w:tc>
          <w:tcPr>
            <w:tcW w:w="1271" w:type="dxa"/>
          </w:tcPr>
          <w:p w14:paraId="1FBE9CE3" w14:textId="77777777" w:rsidR="00822E3E" w:rsidRDefault="00822E3E" w:rsidP="008C76FB">
            <w:pPr>
              <w:rPr>
                <w:rFonts w:ascii="Arial" w:hAnsi="Arial" w:cs="Arial"/>
                <w:lang w:val="sr-Cyrl-RS"/>
              </w:rPr>
            </w:pPr>
            <w:r>
              <w:rPr>
                <w:rFonts w:ascii="Arial" w:hAnsi="Arial" w:cs="Arial"/>
                <w:lang w:val="sr-Cyrl-RS"/>
              </w:rPr>
              <w:t>25.</w:t>
            </w:r>
          </w:p>
        </w:tc>
        <w:tc>
          <w:tcPr>
            <w:tcW w:w="5505" w:type="dxa"/>
          </w:tcPr>
          <w:p w14:paraId="6E9571A6" w14:textId="77777777" w:rsidR="00822E3E" w:rsidRDefault="00822E3E" w:rsidP="008C76FB">
            <w:pPr>
              <w:rPr>
                <w:rFonts w:ascii="Arial" w:hAnsi="Arial" w:cs="Arial"/>
                <w:lang w:val="sr-Cyrl-RS"/>
              </w:rPr>
            </w:pPr>
            <w:r>
              <w:rPr>
                <w:rFonts w:ascii="Arial" w:hAnsi="Arial" w:cs="Arial"/>
                <w:lang w:val="sr-Cyrl-RS"/>
              </w:rPr>
              <w:t>Гуњаци-Лукићи</w:t>
            </w:r>
          </w:p>
        </w:tc>
        <w:tc>
          <w:tcPr>
            <w:tcW w:w="2268" w:type="dxa"/>
          </w:tcPr>
          <w:p w14:paraId="7635EE8E" w14:textId="77777777" w:rsidR="00822E3E" w:rsidRDefault="00822E3E" w:rsidP="008C76FB">
            <w:pPr>
              <w:jc w:val="right"/>
              <w:rPr>
                <w:rFonts w:ascii="Arial" w:hAnsi="Arial" w:cs="Arial"/>
                <w:lang w:val="sr-Cyrl-RS"/>
              </w:rPr>
            </w:pPr>
            <w:r>
              <w:rPr>
                <w:rFonts w:ascii="Arial" w:hAnsi="Arial" w:cs="Arial"/>
                <w:lang w:val="sr-Cyrl-RS"/>
              </w:rPr>
              <w:t>313.549,64</w:t>
            </w:r>
          </w:p>
        </w:tc>
      </w:tr>
      <w:tr w:rsidR="00822E3E" w:rsidRPr="009A63E2" w14:paraId="57951E9E" w14:textId="77777777" w:rsidTr="008C76FB">
        <w:tc>
          <w:tcPr>
            <w:tcW w:w="1271" w:type="dxa"/>
          </w:tcPr>
          <w:p w14:paraId="3C5FAC5C" w14:textId="77777777" w:rsidR="00822E3E" w:rsidRPr="009A63E2" w:rsidRDefault="00822E3E" w:rsidP="008C76FB">
            <w:pPr>
              <w:rPr>
                <w:rFonts w:ascii="Arial" w:hAnsi="Arial" w:cs="Arial"/>
              </w:rPr>
            </w:pPr>
            <w:r>
              <w:rPr>
                <w:rFonts w:ascii="Arial" w:hAnsi="Arial" w:cs="Arial"/>
              </w:rPr>
              <w:t>26.</w:t>
            </w:r>
          </w:p>
        </w:tc>
        <w:tc>
          <w:tcPr>
            <w:tcW w:w="5505" w:type="dxa"/>
          </w:tcPr>
          <w:p w14:paraId="3D641BBD" w14:textId="77777777" w:rsidR="00822E3E" w:rsidRPr="009A63E2" w:rsidRDefault="00822E3E" w:rsidP="008C76FB">
            <w:pPr>
              <w:rPr>
                <w:rFonts w:ascii="Arial" w:hAnsi="Arial" w:cs="Arial"/>
                <w:lang w:val="sr-Cyrl-RS"/>
              </w:rPr>
            </w:pPr>
            <w:r>
              <w:rPr>
                <w:rFonts w:ascii="Arial" w:hAnsi="Arial" w:cs="Arial"/>
                <w:lang w:val="sr-Cyrl-RS"/>
              </w:rPr>
              <w:t>Драгодол-Јевтићи</w:t>
            </w:r>
          </w:p>
        </w:tc>
        <w:tc>
          <w:tcPr>
            <w:tcW w:w="2268" w:type="dxa"/>
          </w:tcPr>
          <w:p w14:paraId="44890517" w14:textId="77777777" w:rsidR="00822E3E" w:rsidRPr="009A63E2" w:rsidRDefault="00822E3E" w:rsidP="008C76FB">
            <w:pPr>
              <w:jc w:val="right"/>
              <w:rPr>
                <w:rFonts w:ascii="Arial" w:hAnsi="Arial" w:cs="Arial"/>
                <w:lang w:val="sr-Cyrl-RS"/>
              </w:rPr>
            </w:pPr>
            <w:r>
              <w:rPr>
                <w:rFonts w:ascii="Arial" w:hAnsi="Arial" w:cs="Arial"/>
                <w:lang w:val="sr-Cyrl-RS"/>
              </w:rPr>
              <w:t>22.000,00</w:t>
            </w:r>
          </w:p>
        </w:tc>
      </w:tr>
      <w:tr w:rsidR="00822E3E" w14:paraId="0D003E88" w14:textId="77777777" w:rsidTr="008C76FB">
        <w:tc>
          <w:tcPr>
            <w:tcW w:w="1271" w:type="dxa"/>
          </w:tcPr>
          <w:p w14:paraId="0EC47662" w14:textId="77777777" w:rsidR="00822E3E" w:rsidRPr="009A63E2" w:rsidRDefault="00822E3E" w:rsidP="008C76FB">
            <w:pPr>
              <w:rPr>
                <w:rFonts w:ascii="Arial" w:hAnsi="Arial" w:cs="Arial"/>
                <w:lang w:val="sr-Cyrl-RS"/>
              </w:rPr>
            </w:pPr>
            <w:r>
              <w:rPr>
                <w:rFonts w:ascii="Arial" w:hAnsi="Arial" w:cs="Arial"/>
                <w:lang w:val="sr-Cyrl-RS"/>
              </w:rPr>
              <w:t>27.</w:t>
            </w:r>
          </w:p>
        </w:tc>
        <w:tc>
          <w:tcPr>
            <w:tcW w:w="5505" w:type="dxa"/>
          </w:tcPr>
          <w:p w14:paraId="21FE3F0E" w14:textId="77777777" w:rsidR="00822E3E" w:rsidRDefault="00822E3E" w:rsidP="008C76FB">
            <w:pPr>
              <w:rPr>
                <w:rFonts w:ascii="Arial" w:hAnsi="Arial" w:cs="Arial"/>
                <w:lang w:val="sr-Cyrl-RS"/>
              </w:rPr>
            </w:pPr>
            <w:r>
              <w:rPr>
                <w:rFonts w:ascii="Arial" w:hAnsi="Arial" w:cs="Arial"/>
                <w:lang w:val="sr-Cyrl-RS"/>
              </w:rPr>
              <w:t>Белотић-пут уз оглавак</w:t>
            </w:r>
          </w:p>
        </w:tc>
        <w:tc>
          <w:tcPr>
            <w:tcW w:w="2268" w:type="dxa"/>
          </w:tcPr>
          <w:p w14:paraId="31C5D16E" w14:textId="77777777" w:rsidR="00822E3E" w:rsidRDefault="00822E3E" w:rsidP="008C76FB">
            <w:pPr>
              <w:jc w:val="right"/>
              <w:rPr>
                <w:rFonts w:ascii="Arial" w:hAnsi="Arial" w:cs="Arial"/>
                <w:lang w:val="sr-Cyrl-RS"/>
              </w:rPr>
            </w:pPr>
            <w:r>
              <w:rPr>
                <w:rFonts w:ascii="Arial" w:hAnsi="Arial" w:cs="Arial"/>
                <w:lang w:val="sr-Cyrl-RS"/>
              </w:rPr>
              <w:t>4.000,00</w:t>
            </w:r>
          </w:p>
        </w:tc>
      </w:tr>
      <w:tr w:rsidR="00822E3E" w14:paraId="56BB5F07" w14:textId="77777777" w:rsidTr="008C76FB">
        <w:tc>
          <w:tcPr>
            <w:tcW w:w="1271" w:type="dxa"/>
          </w:tcPr>
          <w:p w14:paraId="5D6BAB84" w14:textId="77777777" w:rsidR="00822E3E" w:rsidRDefault="00822E3E" w:rsidP="008C76FB">
            <w:pPr>
              <w:rPr>
                <w:rFonts w:ascii="Arial" w:hAnsi="Arial" w:cs="Arial"/>
                <w:lang w:val="sr-Cyrl-RS"/>
              </w:rPr>
            </w:pPr>
            <w:r>
              <w:rPr>
                <w:rFonts w:ascii="Arial" w:hAnsi="Arial" w:cs="Arial"/>
                <w:lang w:val="sr-Cyrl-RS"/>
              </w:rPr>
              <w:t>28.</w:t>
            </w:r>
          </w:p>
        </w:tc>
        <w:tc>
          <w:tcPr>
            <w:tcW w:w="5505" w:type="dxa"/>
          </w:tcPr>
          <w:p w14:paraId="069FC511" w14:textId="77777777" w:rsidR="00822E3E" w:rsidRDefault="00822E3E" w:rsidP="008C76FB">
            <w:pPr>
              <w:rPr>
                <w:rFonts w:ascii="Arial" w:hAnsi="Arial" w:cs="Arial"/>
                <w:lang w:val="sr-Cyrl-RS"/>
              </w:rPr>
            </w:pPr>
            <w:r>
              <w:rPr>
                <w:rFonts w:ascii="Arial" w:hAnsi="Arial" w:cs="Arial"/>
                <w:lang w:val="sr-Cyrl-RS"/>
              </w:rPr>
              <w:t>Горње Црниљево-Богосављевићи</w:t>
            </w:r>
          </w:p>
        </w:tc>
        <w:tc>
          <w:tcPr>
            <w:tcW w:w="2268" w:type="dxa"/>
          </w:tcPr>
          <w:p w14:paraId="3A57D60C" w14:textId="77777777" w:rsidR="00822E3E" w:rsidRDefault="00822E3E" w:rsidP="008C76FB">
            <w:pPr>
              <w:jc w:val="right"/>
              <w:rPr>
                <w:rFonts w:ascii="Arial" w:hAnsi="Arial" w:cs="Arial"/>
                <w:lang w:val="sr-Cyrl-RS"/>
              </w:rPr>
            </w:pPr>
            <w:r>
              <w:rPr>
                <w:rFonts w:ascii="Arial" w:hAnsi="Arial" w:cs="Arial"/>
                <w:lang w:val="sr-Cyrl-RS"/>
              </w:rPr>
              <w:t>30.829,90</w:t>
            </w:r>
          </w:p>
        </w:tc>
      </w:tr>
      <w:tr w:rsidR="00822E3E" w14:paraId="732794DF" w14:textId="77777777" w:rsidTr="008C76FB">
        <w:tc>
          <w:tcPr>
            <w:tcW w:w="1271" w:type="dxa"/>
          </w:tcPr>
          <w:p w14:paraId="6D39731F" w14:textId="77777777" w:rsidR="00822E3E" w:rsidRDefault="00822E3E" w:rsidP="008C76FB">
            <w:pPr>
              <w:rPr>
                <w:rFonts w:ascii="Arial" w:hAnsi="Arial" w:cs="Arial"/>
                <w:lang w:val="sr-Cyrl-RS"/>
              </w:rPr>
            </w:pPr>
            <w:r>
              <w:rPr>
                <w:rFonts w:ascii="Arial" w:hAnsi="Arial" w:cs="Arial"/>
                <w:lang w:val="sr-Cyrl-RS"/>
              </w:rPr>
              <w:t>29.</w:t>
            </w:r>
          </w:p>
        </w:tc>
        <w:tc>
          <w:tcPr>
            <w:tcW w:w="5505" w:type="dxa"/>
          </w:tcPr>
          <w:p w14:paraId="50025576" w14:textId="77777777" w:rsidR="00822E3E" w:rsidRDefault="00822E3E" w:rsidP="008C76FB">
            <w:pPr>
              <w:rPr>
                <w:rFonts w:ascii="Arial" w:hAnsi="Arial" w:cs="Arial"/>
                <w:lang w:val="sr-Cyrl-RS"/>
              </w:rPr>
            </w:pPr>
            <w:r>
              <w:rPr>
                <w:rFonts w:ascii="Arial" w:hAnsi="Arial" w:cs="Arial"/>
                <w:lang w:val="sr-Cyrl-RS"/>
              </w:rPr>
              <w:t>Остружањ-Остр.пут</w:t>
            </w:r>
          </w:p>
        </w:tc>
        <w:tc>
          <w:tcPr>
            <w:tcW w:w="2268" w:type="dxa"/>
          </w:tcPr>
          <w:p w14:paraId="04956A9C" w14:textId="77777777" w:rsidR="00822E3E" w:rsidRDefault="00822E3E" w:rsidP="008C76FB">
            <w:pPr>
              <w:jc w:val="right"/>
              <w:rPr>
                <w:rFonts w:ascii="Arial" w:hAnsi="Arial" w:cs="Arial"/>
                <w:lang w:val="sr-Cyrl-RS"/>
              </w:rPr>
            </w:pPr>
            <w:r>
              <w:rPr>
                <w:rFonts w:ascii="Arial" w:hAnsi="Arial" w:cs="Arial"/>
                <w:lang w:val="sr-Cyrl-RS"/>
              </w:rPr>
              <w:t>4.400,00</w:t>
            </w:r>
          </w:p>
        </w:tc>
      </w:tr>
      <w:tr w:rsidR="00822E3E" w14:paraId="76674A56" w14:textId="77777777" w:rsidTr="008C76FB">
        <w:tc>
          <w:tcPr>
            <w:tcW w:w="1271" w:type="dxa"/>
          </w:tcPr>
          <w:p w14:paraId="508723AD" w14:textId="77777777" w:rsidR="00822E3E" w:rsidRDefault="00822E3E" w:rsidP="008C76FB">
            <w:pPr>
              <w:rPr>
                <w:rFonts w:ascii="Arial" w:hAnsi="Arial" w:cs="Arial"/>
                <w:lang w:val="sr-Cyrl-RS"/>
              </w:rPr>
            </w:pPr>
            <w:r>
              <w:rPr>
                <w:rFonts w:ascii="Arial" w:hAnsi="Arial" w:cs="Arial"/>
                <w:lang w:val="sr-Cyrl-RS"/>
              </w:rPr>
              <w:t>30.</w:t>
            </w:r>
          </w:p>
        </w:tc>
        <w:tc>
          <w:tcPr>
            <w:tcW w:w="5505" w:type="dxa"/>
          </w:tcPr>
          <w:p w14:paraId="6B7076A4" w14:textId="77777777" w:rsidR="00822E3E" w:rsidRDefault="00822E3E" w:rsidP="008C76FB">
            <w:pPr>
              <w:rPr>
                <w:rFonts w:ascii="Arial" w:hAnsi="Arial" w:cs="Arial"/>
                <w:lang w:val="sr-Cyrl-RS"/>
              </w:rPr>
            </w:pPr>
            <w:r>
              <w:rPr>
                <w:rFonts w:ascii="Arial" w:hAnsi="Arial" w:cs="Arial"/>
                <w:lang w:val="sr-Cyrl-RS"/>
              </w:rPr>
              <w:t>Плужац-Димитрићи</w:t>
            </w:r>
          </w:p>
        </w:tc>
        <w:tc>
          <w:tcPr>
            <w:tcW w:w="2268" w:type="dxa"/>
          </w:tcPr>
          <w:p w14:paraId="548466C4" w14:textId="77777777" w:rsidR="00822E3E" w:rsidRDefault="00822E3E" w:rsidP="008C76FB">
            <w:pPr>
              <w:jc w:val="right"/>
              <w:rPr>
                <w:rFonts w:ascii="Arial" w:hAnsi="Arial" w:cs="Arial"/>
                <w:lang w:val="sr-Cyrl-RS"/>
              </w:rPr>
            </w:pPr>
            <w:r>
              <w:rPr>
                <w:rFonts w:ascii="Arial" w:hAnsi="Arial" w:cs="Arial"/>
                <w:lang w:val="sr-Cyrl-RS"/>
              </w:rPr>
              <w:t>69.287,13</w:t>
            </w:r>
          </w:p>
        </w:tc>
      </w:tr>
      <w:tr w:rsidR="00822E3E" w14:paraId="474F7391" w14:textId="77777777" w:rsidTr="008C76FB">
        <w:tc>
          <w:tcPr>
            <w:tcW w:w="1271" w:type="dxa"/>
          </w:tcPr>
          <w:p w14:paraId="739BBCFA" w14:textId="77777777" w:rsidR="00822E3E" w:rsidRDefault="00822E3E" w:rsidP="008C76FB">
            <w:pPr>
              <w:rPr>
                <w:rFonts w:ascii="Arial" w:hAnsi="Arial" w:cs="Arial"/>
                <w:lang w:val="sr-Cyrl-RS"/>
              </w:rPr>
            </w:pPr>
            <w:r>
              <w:rPr>
                <w:rFonts w:ascii="Arial" w:hAnsi="Arial" w:cs="Arial"/>
                <w:lang w:val="sr-Cyrl-RS"/>
              </w:rPr>
              <w:t>31.</w:t>
            </w:r>
          </w:p>
        </w:tc>
        <w:tc>
          <w:tcPr>
            <w:tcW w:w="5505" w:type="dxa"/>
          </w:tcPr>
          <w:p w14:paraId="38ADA6DA" w14:textId="77777777" w:rsidR="00822E3E" w:rsidRDefault="00822E3E" w:rsidP="008C76FB">
            <w:pPr>
              <w:rPr>
                <w:rFonts w:ascii="Arial" w:hAnsi="Arial" w:cs="Arial"/>
                <w:lang w:val="sr-Cyrl-RS"/>
              </w:rPr>
            </w:pPr>
            <w:r>
              <w:rPr>
                <w:rFonts w:ascii="Arial" w:hAnsi="Arial" w:cs="Arial"/>
                <w:lang w:val="sr-Cyrl-RS"/>
              </w:rPr>
              <w:t>С.Осечина-Думановићи</w:t>
            </w:r>
          </w:p>
        </w:tc>
        <w:tc>
          <w:tcPr>
            <w:tcW w:w="2268" w:type="dxa"/>
          </w:tcPr>
          <w:p w14:paraId="78E6BF8D" w14:textId="77777777" w:rsidR="00822E3E" w:rsidRDefault="00822E3E" w:rsidP="008C76FB">
            <w:pPr>
              <w:jc w:val="right"/>
              <w:rPr>
                <w:rFonts w:ascii="Arial" w:hAnsi="Arial" w:cs="Arial"/>
                <w:lang w:val="sr-Cyrl-RS"/>
              </w:rPr>
            </w:pPr>
            <w:r>
              <w:rPr>
                <w:rFonts w:ascii="Arial" w:hAnsi="Arial" w:cs="Arial"/>
                <w:lang w:val="sr-Cyrl-RS"/>
              </w:rPr>
              <w:t>6.000,00</w:t>
            </w:r>
          </w:p>
        </w:tc>
      </w:tr>
      <w:tr w:rsidR="00822E3E" w14:paraId="05E29D12" w14:textId="77777777" w:rsidTr="008C76FB">
        <w:tc>
          <w:tcPr>
            <w:tcW w:w="1271" w:type="dxa"/>
          </w:tcPr>
          <w:p w14:paraId="4E115884" w14:textId="77777777" w:rsidR="00822E3E" w:rsidRDefault="00822E3E" w:rsidP="008C76FB">
            <w:pPr>
              <w:rPr>
                <w:rFonts w:ascii="Arial" w:hAnsi="Arial" w:cs="Arial"/>
                <w:lang w:val="sr-Cyrl-RS"/>
              </w:rPr>
            </w:pPr>
            <w:r>
              <w:rPr>
                <w:rFonts w:ascii="Arial" w:hAnsi="Arial" w:cs="Arial"/>
                <w:lang w:val="sr-Cyrl-RS"/>
              </w:rPr>
              <w:t>32.</w:t>
            </w:r>
          </w:p>
        </w:tc>
        <w:tc>
          <w:tcPr>
            <w:tcW w:w="5505" w:type="dxa"/>
          </w:tcPr>
          <w:p w14:paraId="0A7DADCD" w14:textId="77777777" w:rsidR="00822E3E" w:rsidRDefault="00822E3E" w:rsidP="008C76FB">
            <w:pPr>
              <w:rPr>
                <w:rFonts w:ascii="Arial" w:hAnsi="Arial" w:cs="Arial"/>
                <w:lang w:val="sr-Cyrl-RS"/>
              </w:rPr>
            </w:pPr>
            <w:r>
              <w:rPr>
                <w:rFonts w:ascii="Arial" w:hAnsi="Arial" w:cs="Arial"/>
                <w:lang w:val="sr-Cyrl-RS"/>
              </w:rPr>
              <w:t>Коњиц-Хладњача-Јаловик</w:t>
            </w:r>
          </w:p>
        </w:tc>
        <w:tc>
          <w:tcPr>
            <w:tcW w:w="2268" w:type="dxa"/>
          </w:tcPr>
          <w:p w14:paraId="12814FE4" w14:textId="77777777" w:rsidR="00822E3E" w:rsidRDefault="00822E3E" w:rsidP="008C76FB">
            <w:pPr>
              <w:jc w:val="right"/>
              <w:rPr>
                <w:rFonts w:ascii="Arial" w:hAnsi="Arial" w:cs="Arial"/>
                <w:lang w:val="sr-Cyrl-RS"/>
              </w:rPr>
            </w:pPr>
            <w:r>
              <w:rPr>
                <w:rFonts w:ascii="Arial" w:hAnsi="Arial" w:cs="Arial"/>
                <w:lang w:val="sr-Cyrl-RS"/>
              </w:rPr>
              <w:t>43.343,70</w:t>
            </w:r>
          </w:p>
        </w:tc>
      </w:tr>
      <w:tr w:rsidR="00822E3E" w14:paraId="4827664F" w14:textId="77777777" w:rsidTr="008C76FB">
        <w:tc>
          <w:tcPr>
            <w:tcW w:w="1271" w:type="dxa"/>
          </w:tcPr>
          <w:p w14:paraId="61B07AB4" w14:textId="77777777" w:rsidR="00822E3E" w:rsidRDefault="00822E3E" w:rsidP="008C76FB">
            <w:pPr>
              <w:rPr>
                <w:rFonts w:ascii="Arial" w:hAnsi="Arial" w:cs="Arial"/>
                <w:lang w:val="sr-Cyrl-RS"/>
              </w:rPr>
            </w:pPr>
            <w:r>
              <w:rPr>
                <w:rFonts w:ascii="Arial" w:hAnsi="Arial" w:cs="Arial"/>
                <w:lang w:val="sr-Cyrl-RS"/>
              </w:rPr>
              <w:t>33.</w:t>
            </w:r>
          </w:p>
        </w:tc>
        <w:tc>
          <w:tcPr>
            <w:tcW w:w="5505" w:type="dxa"/>
          </w:tcPr>
          <w:p w14:paraId="4A6029F3" w14:textId="77777777" w:rsidR="00822E3E" w:rsidRDefault="00822E3E" w:rsidP="008C76FB">
            <w:pPr>
              <w:rPr>
                <w:rFonts w:ascii="Arial" w:hAnsi="Arial" w:cs="Arial"/>
                <w:lang w:val="sr-Cyrl-RS"/>
              </w:rPr>
            </w:pPr>
            <w:r>
              <w:rPr>
                <w:rFonts w:ascii="Arial" w:hAnsi="Arial" w:cs="Arial"/>
                <w:lang w:val="sr-Cyrl-RS"/>
              </w:rPr>
              <w:t>Гуњаци-Павловићи</w:t>
            </w:r>
          </w:p>
        </w:tc>
        <w:tc>
          <w:tcPr>
            <w:tcW w:w="2268" w:type="dxa"/>
          </w:tcPr>
          <w:p w14:paraId="663631F5" w14:textId="77777777" w:rsidR="00822E3E" w:rsidRDefault="00822E3E" w:rsidP="008C76FB">
            <w:pPr>
              <w:jc w:val="right"/>
              <w:rPr>
                <w:rFonts w:ascii="Arial" w:hAnsi="Arial" w:cs="Arial"/>
                <w:lang w:val="sr-Cyrl-RS"/>
              </w:rPr>
            </w:pPr>
            <w:r>
              <w:rPr>
                <w:rFonts w:ascii="Arial" w:hAnsi="Arial" w:cs="Arial"/>
                <w:lang w:val="sr-Cyrl-RS"/>
              </w:rPr>
              <w:t>1.011.935,97</w:t>
            </w:r>
          </w:p>
        </w:tc>
      </w:tr>
      <w:tr w:rsidR="00822E3E" w14:paraId="3338E4D0" w14:textId="77777777" w:rsidTr="008C76FB">
        <w:tc>
          <w:tcPr>
            <w:tcW w:w="1271" w:type="dxa"/>
          </w:tcPr>
          <w:p w14:paraId="2A8CCA87" w14:textId="77777777" w:rsidR="00822E3E" w:rsidRDefault="00822E3E" w:rsidP="008C76FB">
            <w:pPr>
              <w:rPr>
                <w:rFonts w:ascii="Arial" w:hAnsi="Arial" w:cs="Arial"/>
                <w:lang w:val="sr-Cyrl-RS"/>
              </w:rPr>
            </w:pPr>
            <w:r>
              <w:rPr>
                <w:rFonts w:ascii="Arial" w:hAnsi="Arial" w:cs="Arial"/>
                <w:lang w:val="sr-Cyrl-RS"/>
              </w:rPr>
              <w:t>34.</w:t>
            </w:r>
          </w:p>
        </w:tc>
        <w:tc>
          <w:tcPr>
            <w:tcW w:w="5505" w:type="dxa"/>
          </w:tcPr>
          <w:p w14:paraId="7642711C" w14:textId="77777777" w:rsidR="00822E3E" w:rsidRDefault="00822E3E" w:rsidP="008C76FB">
            <w:pPr>
              <w:rPr>
                <w:rFonts w:ascii="Arial" w:hAnsi="Arial" w:cs="Arial"/>
                <w:lang w:val="sr-Cyrl-RS"/>
              </w:rPr>
            </w:pPr>
            <w:r>
              <w:rPr>
                <w:rFonts w:ascii="Arial" w:hAnsi="Arial" w:cs="Arial"/>
                <w:lang w:val="sr-Cyrl-RS"/>
              </w:rPr>
              <w:t>Комирић-пут уз Коњушицу</w:t>
            </w:r>
          </w:p>
        </w:tc>
        <w:tc>
          <w:tcPr>
            <w:tcW w:w="2268" w:type="dxa"/>
          </w:tcPr>
          <w:p w14:paraId="6DFA37BB" w14:textId="77777777" w:rsidR="00822E3E" w:rsidRDefault="00822E3E" w:rsidP="008C76FB">
            <w:pPr>
              <w:jc w:val="right"/>
              <w:rPr>
                <w:rFonts w:ascii="Arial" w:hAnsi="Arial" w:cs="Arial"/>
                <w:lang w:val="sr-Cyrl-RS"/>
              </w:rPr>
            </w:pPr>
            <w:r>
              <w:rPr>
                <w:rFonts w:ascii="Arial" w:hAnsi="Arial" w:cs="Arial"/>
                <w:lang w:val="sr-Cyrl-RS"/>
              </w:rPr>
              <w:t>1.166.202,95</w:t>
            </w:r>
          </w:p>
        </w:tc>
      </w:tr>
      <w:tr w:rsidR="00822E3E" w14:paraId="19019FFF" w14:textId="77777777" w:rsidTr="008C76FB">
        <w:tc>
          <w:tcPr>
            <w:tcW w:w="1271" w:type="dxa"/>
          </w:tcPr>
          <w:p w14:paraId="28AEDE59" w14:textId="77777777" w:rsidR="00822E3E" w:rsidRDefault="00822E3E" w:rsidP="008C76FB">
            <w:pPr>
              <w:rPr>
                <w:rFonts w:ascii="Arial" w:hAnsi="Arial" w:cs="Arial"/>
                <w:lang w:val="sr-Cyrl-RS"/>
              </w:rPr>
            </w:pPr>
            <w:r>
              <w:rPr>
                <w:rFonts w:ascii="Arial" w:hAnsi="Arial" w:cs="Arial"/>
                <w:lang w:val="sr-Cyrl-RS"/>
              </w:rPr>
              <w:t>35.</w:t>
            </w:r>
          </w:p>
        </w:tc>
        <w:tc>
          <w:tcPr>
            <w:tcW w:w="5505" w:type="dxa"/>
          </w:tcPr>
          <w:p w14:paraId="5794CD8E" w14:textId="77777777" w:rsidR="00822E3E" w:rsidRDefault="00822E3E" w:rsidP="008C76FB">
            <w:pPr>
              <w:rPr>
                <w:rFonts w:ascii="Arial" w:hAnsi="Arial" w:cs="Arial"/>
                <w:lang w:val="sr-Cyrl-RS"/>
              </w:rPr>
            </w:pPr>
            <w:r>
              <w:rPr>
                <w:rFonts w:ascii="Arial" w:hAnsi="Arial" w:cs="Arial"/>
                <w:lang w:val="sr-Cyrl-RS"/>
              </w:rPr>
              <w:t>Драгодол-Погаревац</w:t>
            </w:r>
          </w:p>
        </w:tc>
        <w:tc>
          <w:tcPr>
            <w:tcW w:w="2268" w:type="dxa"/>
          </w:tcPr>
          <w:p w14:paraId="029E9688" w14:textId="77777777" w:rsidR="00822E3E" w:rsidRDefault="00822E3E" w:rsidP="008C76FB">
            <w:pPr>
              <w:jc w:val="right"/>
              <w:rPr>
                <w:rFonts w:ascii="Arial" w:hAnsi="Arial" w:cs="Arial"/>
                <w:lang w:val="sr-Cyrl-RS"/>
              </w:rPr>
            </w:pPr>
            <w:r>
              <w:rPr>
                <w:rFonts w:ascii="Arial" w:hAnsi="Arial" w:cs="Arial"/>
                <w:lang w:val="sr-Cyrl-RS"/>
              </w:rPr>
              <w:t>101.490,52</w:t>
            </w:r>
          </w:p>
        </w:tc>
      </w:tr>
      <w:tr w:rsidR="00822E3E" w14:paraId="705D3D15" w14:textId="77777777" w:rsidTr="008C76FB">
        <w:tc>
          <w:tcPr>
            <w:tcW w:w="1271" w:type="dxa"/>
          </w:tcPr>
          <w:p w14:paraId="6E63C324" w14:textId="77777777" w:rsidR="00822E3E" w:rsidRDefault="00822E3E" w:rsidP="008C76FB">
            <w:pPr>
              <w:rPr>
                <w:rFonts w:ascii="Arial" w:hAnsi="Arial" w:cs="Arial"/>
                <w:lang w:val="sr-Cyrl-RS"/>
              </w:rPr>
            </w:pPr>
            <w:r>
              <w:rPr>
                <w:rFonts w:ascii="Arial" w:hAnsi="Arial" w:cs="Arial"/>
                <w:lang w:val="sr-Cyrl-RS"/>
              </w:rPr>
              <w:t>36.</w:t>
            </w:r>
          </w:p>
        </w:tc>
        <w:tc>
          <w:tcPr>
            <w:tcW w:w="5505" w:type="dxa"/>
          </w:tcPr>
          <w:p w14:paraId="04423431" w14:textId="77777777" w:rsidR="00822E3E" w:rsidRDefault="00822E3E" w:rsidP="008C76FB">
            <w:pPr>
              <w:rPr>
                <w:rFonts w:ascii="Arial" w:hAnsi="Arial" w:cs="Arial"/>
                <w:lang w:val="sr-Cyrl-RS"/>
              </w:rPr>
            </w:pPr>
            <w:r>
              <w:rPr>
                <w:rFonts w:ascii="Arial" w:hAnsi="Arial" w:cs="Arial"/>
                <w:lang w:val="sr-Cyrl-RS"/>
              </w:rPr>
              <w:t>Лопатањ-Живановића мост</w:t>
            </w:r>
          </w:p>
        </w:tc>
        <w:tc>
          <w:tcPr>
            <w:tcW w:w="2268" w:type="dxa"/>
          </w:tcPr>
          <w:p w14:paraId="7AD8F5DE" w14:textId="77777777" w:rsidR="00822E3E" w:rsidRDefault="00822E3E" w:rsidP="008C76FB">
            <w:pPr>
              <w:jc w:val="right"/>
              <w:rPr>
                <w:rFonts w:ascii="Arial" w:hAnsi="Arial" w:cs="Arial"/>
                <w:lang w:val="sr-Cyrl-RS"/>
              </w:rPr>
            </w:pPr>
            <w:r>
              <w:rPr>
                <w:rFonts w:ascii="Arial" w:hAnsi="Arial" w:cs="Arial"/>
                <w:lang w:val="sr-Cyrl-RS"/>
              </w:rPr>
              <w:t>254.690,38</w:t>
            </w:r>
          </w:p>
        </w:tc>
      </w:tr>
      <w:tr w:rsidR="00822E3E" w14:paraId="6931A7CC" w14:textId="77777777" w:rsidTr="008C76FB">
        <w:tc>
          <w:tcPr>
            <w:tcW w:w="1271" w:type="dxa"/>
          </w:tcPr>
          <w:p w14:paraId="43FD3D26" w14:textId="77777777" w:rsidR="00822E3E" w:rsidRDefault="00822E3E" w:rsidP="008C76FB">
            <w:pPr>
              <w:rPr>
                <w:rFonts w:ascii="Arial" w:hAnsi="Arial" w:cs="Arial"/>
                <w:lang w:val="sr-Cyrl-RS"/>
              </w:rPr>
            </w:pPr>
            <w:r>
              <w:rPr>
                <w:rFonts w:ascii="Arial" w:hAnsi="Arial" w:cs="Arial"/>
                <w:lang w:val="sr-Cyrl-RS"/>
              </w:rPr>
              <w:t>37.</w:t>
            </w:r>
          </w:p>
        </w:tc>
        <w:tc>
          <w:tcPr>
            <w:tcW w:w="5505" w:type="dxa"/>
          </w:tcPr>
          <w:p w14:paraId="651FB1A5" w14:textId="77777777" w:rsidR="00822E3E" w:rsidRDefault="00822E3E" w:rsidP="008C76FB">
            <w:pPr>
              <w:rPr>
                <w:rFonts w:ascii="Arial" w:hAnsi="Arial" w:cs="Arial"/>
                <w:lang w:val="sr-Cyrl-RS"/>
              </w:rPr>
            </w:pPr>
            <w:r>
              <w:rPr>
                <w:rFonts w:ascii="Arial" w:hAnsi="Arial" w:cs="Arial"/>
                <w:lang w:val="sr-Cyrl-RS"/>
              </w:rPr>
              <w:t>Гуњаци-Ракошићи</w:t>
            </w:r>
          </w:p>
        </w:tc>
        <w:tc>
          <w:tcPr>
            <w:tcW w:w="2268" w:type="dxa"/>
          </w:tcPr>
          <w:p w14:paraId="0BEEF4CA" w14:textId="77777777" w:rsidR="00822E3E" w:rsidRDefault="00822E3E" w:rsidP="008C76FB">
            <w:pPr>
              <w:jc w:val="right"/>
              <w:rPr>
                <w:rFonts w:ascii="Arial" w:hAnsi="Arial" w:cs="Arial"/>
                <w:lang w:val="sr-Cyrl-RS"/>
              </w:rPr>
            </w:pPr>
            <w:r>
              <w:rPr>
                <w:rFonts w:ascii="Arial" w:hAnsi="Arial" w:cs="Arial"/>
                <w:lang w:val="sr-Cyrl-RS"/>
              </w:rPr>
              <w:t>1.052.994,43</w:t>
            </w:r>
          </w:p>
        </w:tc>
      </w:tr>
      <w:tr w:rsidR="00822E3E" w14:paraId="692CB62E" w14:textId="77777777" w:rsidTr="008C76FB">
        <w:tc>
          <w:tcPr>
            <w:tcW w:w="1271" w:type="dxa"/>
          </w:tcPr>
          <w:p w14:paraId="30FF22B7" w14:textId="77777777" w:rsidR="00822E3E" w:rsidRDefault="00822E3E" w:rsidP="008C76FB">
            <w:pPr>
              <w:rPr>
                <w:rFonts w:ascii="Arial" w:hAnsi="Arial" w:cs="Arial"/>
                <w:lang w:val="sr-Cyrl-RS"/>
              </w:rPr>
            </w:pPr>
            <w:r>
              <w:rPr>
                <w:rFonts w:ascii="Arial" w:hAnsi="Arial" w:cs="Arial"/>
                <w:lang w:val="sr-Cyrl-RS"/>
              </w:rPr>
              <w:t>38.</w:t>
            </w:r>
          </w:p>
        </w:tc>
        <w:tc>
          <w:tcPr>
            <w:tcW w:w="5505" w:type="dxa"/>
          </w:tcPr>
          <w:p w14:paraId="46E385A5" w14:textId="77777777" w:rsidR="00822E3E" w:rsidRDefault="00822E3E" w:rsidP="008C76FB">
            <w:pPr>
              <w:rPr>
                <w:rFonts w:ascii="Arial" w:hAnsi="Arial" w:cs="Arial"/>
                <w:lang w:val="sr-Cyrl-RS"/>
              </w:rPr>
            </w:pPr>
            <w:r>
              <w:rPr>
                <w:rFonts w:ascii="Arial" w:hAnsi="Arial" w:cs="Arial"/>
                <w:lang w:val="sr-Cyrl-RS"/>
              </w:rPr>
              <w:t>Материјал-уградња грађана по МЗ</w:t>
            </w:r>
          </w:p>
        </w:tc>
        <w:tc>
          <w:tcPr>
            <w:tcW w:w="2268" w:type="dxa"/>
          </w:tcPr>
          <w:p w14:paraId="218AE981" w14:textId="77777777" w:rsidR="00822E3E" w:rsidRDefault="00822E3E" w:rsidP="008C76FB">
            <w:pPr>
              <w:jc w:val="right"/>
              <w:rPr>
                <w:rFonts w:ascii="Arial" w:hAnsi="Arial" w:cs="Arial"/>
                <w:lang w:val="sr-Cyrl-RS"/>
              </w:rPr>
            </w:pPr>
            <w:r>
              <w:rPr>
                <w:rFonts w:ascii="Arial" w:hAnsi="Arial" w:cs="Arial"/>
                <w:lang w:val="sr-Cyrl-RS"/>
              </w:rPr>
              <w:t>424.935,42</w:t>
            </w:r>
          </w:p>
        </w:tc>
      </w:tr>
      <w:tr w:rsidR="00822E3E" w14:paraId="0411F924" w14:textId="77777777" w:rsidTr="008C76FB">
        <w:tc>
          <w:tcPr>
            <w:tcW w:w="1271" w:type="dxa"/>
          </w:tcPr>
          <w:p w14:paraId="7355E504" w14:textId="77777777" w:rsidR="00822E3E" w:rsidRDefault="00822E3E" w:rsidP="008C76FB">
            <w:pPr>
              <w:rPr>
                <w:rFonts w:ascii="Arial" w:hAnsi="Arial" w:cs="Arial"/>
                <w:lang w:val="sr-Cyrl-RS"/>
              </w:rPr>
            </w:pPr>
            <w:r>
              <w:rPr>
                <w:rFonts w:ascii="Arial" w:hAnsi="Arial" w:cs="Arial"/>
                <w:lang w:val="sr-Cyrl-RS"/>
              </w:rPr>
              <w:t>39.</w:t>
            </w:r>
          </w:p>
        </w:tc>
        <w:tc>
          <w:tcPr>
            <w:tcW w:w="5505" w:type="dxa"/>
          </w:tcPr>
          <w:p w14:paraId="413FB048" w14:textId="77777777" w:rsidR="00822E3E" w:rsidRDefault="00822E3E" w:rsidP="008C76FB">
            <w:pPr>
              <w:rPr>
                <w:rFonts w:ascii="Arial" w:hAnsi="Arial" w:cs="Arial"/>
                <w:lang w:val="sr-Cyrl-RS"/>
              </w:rPr>
            </w:pPr>
            <w:r>
              <w:rPr>
                <w:rFonts w:ascii="Arial" w:hAnsi="Arial" w:cs="Arial"/>
                <w:lang w:val="sr-Cyrl-RS"/>
              </w:rPr>
              <w:t>Лопатањ-Бојичица</w:t>
            </w:r>
          </w:p>
        </w:tc>
        <w:tc>
          <w:tcPr>
            <w:tcW w:w="2268" w:type="dxa"/>
          </w:tcPr>
          <w:p w14:paraId="435A8E4D" w14:textId="77777777" w:rsidR="00822E3E" w:rsidRDefault="00822E3E" w:rsidP="008C76FB">
            <w:pPr>
              <w:jc w:val="right"/>
              <w:rPr>
                <w:rFonts w:ascii="Arial" w:hAnsi="Arial" w:cs="Arial"/>
                <w:lang w:val="sr-Cyrl-RS"/>
              </w:rPr>
            </w:pPr>
            <w:r>
              <w:rPr>
                <w:rFonts w:ascii="Arial" w:hAnsi="Arial" w:cs="Arial"/>
                <w:lang w:val="sr-Cyrl-RS"/>
              </w:rPr>
              <w:t>45.001,10</w:t>
            </w:r>
          </w:p>
        </w:tc>
      </w:tr>
      <w:tr w:rsidR="00822E3E" w14:paraId="14DC5F31" w14:textId="77777777" w:rsidTr="008C76FB">
        <w:tc>
          <w:tcPr>
            <w:tcW w:w="1271" w:type="dxa"/>
          </w:tcPr>
          <w:p w14:paraId="408F9366" w14:textId="77777777" w:rsidR="00822E3E" w:rsidRDefault="00822E3E" w:rsidP="008C76FB">
            <w:pPr>
              <w:rPr>
                <w:rFonts w:ascii="Arial" w:hAnsi="Arial" w:cs="Arial"/>
                <w:lang w:val="sr-Cyrl-RS"/>
              </w:rPr>
            </w:pPr>
            <w:r>
              <w:rPr>
                <w:rFonts w:ascii="Arial" w:hAnsi="Arial" w:cs="Arial"/>
                <w:lang w:val="sr-Cyrl-RS"/>
              </w:rPr>
              <w:t>40.</w:t>
            </w:r>
          </w:p>
        </w:tc>
        <w:tc>
          <w:tcPr>
            <w:tcW w:w="5505" w:type="dxa"/>
          </w:tcPr>
          <w:p w14:paraId="5F16882B" w14:textId="77777777" w:rsidR="00822E3E" w:rsidRDefault="00822E3E" w:rsidP="008C76FB">
            <w:pPr>
              <w:rPr>
                <w:rFonts w:ascii="Arial" w:hAnsi="Arial" w:cs="Arial"/>
                <w:lang w:val="sr-Cyrl-RS"/>
              </w:rPr>
            </w:pPr>
            <w:r>
              <w:rPr>
                <w:rFonts w:ascii="Arial" w:hAnsi="Arial" w:cs="Arial"/>
                <w:lang w:val="sr-Cyrl-RS"/>
              </w:rPr>
              <w:t>Горње Црниљево-К.вода-Црква</w:t>
            </w:r>
          </w:p>
        </w:tc>
        <w:tc>
          <w:tcPr>
            <w:tcW w:w="2268" w:type="dxa"/>
          </w:tcPr>
          <w:p w14:paraId="7E72CAD6" w14:textId="77777777" w:rsidR="00822E3E" w:rsidRDefault="00822E3E" w:rsidP="008C76FB">
            <w:pPr>
              <w:jc w:val="right"/>
              <w:rPr>
                <w:rFonts w:ascii="Arial" w:hAnsi="Arial" w:cs="Arial"/>
                <w:lang w:val="sr-Cyrl-RS"/>
              </w:rPr>
            </w:pPr>
            <w:r>
              <w:rPr>
                <w:rFonts w:ascii="Arial" w:hAnsi="Arial" w:cs="Arial"/>
                <w:lang w:val="sr-Cyrl-RS"/>
              </w:rPr>
              <w:t>151.405,20</w:t>
            </w:r>
          </w:p>
        </w:tc>
      </w:tr>
      <w:tr w:rsidR="00822E3E" w14:paraId="5CC4EC76" w14:textId="77777777" w:rsidTr="008C76FB">
        <w:tc>
          <w:tcPr>
            <w:tcW w:w="1271" w:type="dxa"/>
          </w:tcPr>
          <w:p w14:paraId="653CA08F" w14:textId="77777777" w:rsidR="00822E3E" w:rsidRDefault="00822E3E" w:rsidP="008C76FB">
            <w:pPr>
              <w:rPr>
                <w:rFonts w:ascii="Arial" w:hAnsi="Arial" w:cs="Arial"/>
                <w:lang w:val="sr-Cyrl-RS"/>
              </w:rPr>
            </w:pPr>
            <w:r>
              <w:rPr>
                <w:rFonts w:ascii="Arial" w:hAnsi="Arial" w:cs="Arial"/>
                <w:lang w:val="sr-Cyrl-RS"/>
              </w:rPr>
              <w:t>41.</w:t>
            </w:r>
          </w:p>
        </w:tc>
        <w:tc>
          <w:tcPr>
            <w:tcW w:w="5505" w:type="dxa"/>
          </w:tcPr>
          <w:p w14:paraId="61E86BE8" w14:textId="77777777" w:rsidR="00822E3E" w:rsidRDefault="00822E3E" w:rsidP="008C76FB">
            <w:pPr>
              <w:rPr>
                <w:rFonts w:ascii="Arial" w:hAnsi="Arial" w:cs="Arial"/>
                <w:lang w:val="sr-Cyrl-RS"/>
              </w:rPr>
            </w:pPr>
            <w:r>
              <w:rPr>
                <w:rFonts w:ascii="Arial" w:hAnsi="Arial" w:cs="Arial"/>
                <w:lang w:val="sr-Cyrl-RS"/>
              </w:rPr>
              <w:t>Царина-Рожањ</w:t>
            </w:r>
          </w:p>
        </w:tc>
        <w:tc>
          <w:tcPr>
            <w:tcW w:w="2268" w:type="dxa"/>
          </w:tcPr>
          <w:p w14:paraId="2C809AF1" w14:textId="77777777" w:rsidR="00822E3E" w:rsidRDefault="00822E3E" w:rsidP="008C76FB">
            <w:pPr>
              <w:jc w:val="right"/>
              <w:rPr>
                <w:rFonts w:ascii="Arial" w:hAnsi="Arial" w:cs="Arial"/>
                <w:lang w:val="sr-Cyrl-RS"/>
              </w:rPr>
            </w:pPr>
            <w:r>
              <w:rPr>
                <w:rFonts w:ascii="Arial" w:hAnsi="Arial" w:cs="Arial"/>
                <w:lang w:val="sr-Cyrl-RS"/>
              </w:rPr>
              <w:t>216.227,62</w:t>
            </w:r>
          </w:p>
        </w:tc>
      </w:tr>
      <w:tr w:rsidR="00822E3E" w14:paraId="65409377" w14:textId="77777777" w:rsidTr="008C76FB">
        <w:tc>
          <w:tcPr>
            <w:tcW w:w="1271" w:type="dxa"/>
          </w:tcPr>
          <w:p w14:paraId="09B04DB4" w14:textId="77777777" w:rsidR="00822E3E" w:rsidRDefault="00822E3E" w:rsidP="008C76FB">
            <w:pPr>
              <w:rPr>
                <w:rFonts w:ascii="Arial" w:hAnsi="Arial" w:cs="Arial"/>
                <w:lang w:val="sr-Cyrl-RS"/>
              </w:rPr>
            </w:pPr>
            <w:r>
              <w:rPr>
                <w:rFonts w:ascii="Arial" w:hAnsi="Arial" w:cs="Arial"/>
                <w:lang w:val="sr-Cyrl-RS"/>
              </w:rPr>
              <w:t>42.</w:t>
            </w:r>
          </w:p>
        </w:tc>
        <w:tc>
          <w:tcPr>
            <w:tcW w:w="5505" w:type="dxa"/>
          </w:tcPr>
          <w:p w14:paraId="4BA195E8" w14:textId="77777777" w:rsidR="00822E3E" w:rsidRDefault="00822E3E" w:rsidP="008C76FB">
            <w:pPr>
              <w:rPr>
                <w:rFonts w:ascii="Arial" w:hAnsi="Arial" w:cs="Arial"/>
                <w:lang w:val="sr-Cyrl-RS"/>
              </w:rPr>
            </w:pPr>
            <w:r>
              <w:rPr>
                <w:rFonts w:ascii="Arial" w:hAnsi="Arial" w:cs="Arial"/>
                <w:lang w:val="sr-Cyrl-RS"/>
              </w:rPr>
              <w:t>Осечина-Остружањски пут</w:t>
            </w:r>
          </w:p>
        </w:tc>
        <w:tc>
          <w:tcPr>
            <w:tcW w:w="2268" w:type="dxa"/>
          </w:tcPr>
          <w:p w14:paraId="1100C2DF" w14:textId="77777777" w:rsidR="00822E3E" w:rsidRDefault="00822E3E" w:rsidP="008C76FB">
            <w:pPr>
              <w:jc w:val="right"/>
              <w:rPr>
                <w:rFonts w:ascii="Arial" w:hAnsi="Arial" w:cs="Arial"/>
                <w:lang w:val="sr-Cyrl-RS"/>
              </w:rPr>
            </w:pPr>
            <w:r>
              <w:rPr>
                <w:rFonts w:ascii="Arial" w:hAnsi="Arial" w:cs="Arial"/>
                <w:lang w:val="sr-Cyrl-RS"/>
              </w:rPr>
              <w:t>29.200,51</w:t>
            </w:r>
          </w:p>
        </w:tc>
      </w:tr>
      <w:tr w:rsidR="00822E3E" w14:paraId="117879C5" w14:textId="77777777" w:rsidTr="008C76FB">
        <w:tc>
          <w:tcPr>
            <w:tcW w:w="1271" w:type="dxa"/>
          </w:tcPr>
          <w:p w14:paraId="79662DBE" w14:textId="77777777" w:rsidR="00822E3E" w:rsidRDefault="00822E3E" w:rsidP="008C76FB">
            <w:pPr>
              <w:rPr>
                <w:rFonts w:ascii="Arial" w:hAnsi="Arial" w:cs="Arial"/>
                <w:lang w:val="sr-Cyrl-RS"/>
              </w:rPr>
            </w:pPr>
            <w:r>
              <w:rPr>
                <w:rFonts w:ascii="Arial" w:hAnsi="Arial" w:cs="Arial"/>
                <w:lang w:val="sr-Cyrl-RS"/>
              </w:rPr>
              <w:t>43.</w:t>
            </w:r>
          </w:p>
        </w:tc>
        <w:tc>
          <w:tcPr>
            <w:tcW w:w="5505" w:type="dxa"/>
          </w:tcPr>
          <w:p w14:paraId="5FF5D958" w14:textId="77777777" w:rsidR="00822E3E" w:rsidRDefault="00822E3E" w:rsidP="008C76FB">
            <w:pPr>
              <w:rPr>
                <w:rFonts w:ascii="Arial" w:hAnsi="Arial" w:cs="Arial"/>
                <w:lang w:val="sr-Cyrl-RS"/>
              </w:rPr>
            </w:pPr>
            <w:r>
              <w:rPr>
                <w:rFonts w:ascii="Arial" w:hAnsi="Arial" w:cs="Arial"/>
                <w:lang w:val="sr-Cyrl-RS"/>
              </w:rPr>
              <w:t>Лопатањ-Митрићи</w:t>
            </w:r>
          </w:p>
        </w:tc>
        <w:tc>
          <w:tcPr>
            <w:tcW w:w="2268" w:type="dxa"/>
          </w:tcPr>
          <w:p w14:paraId="759FE09A" w14:textId="77777777" w:rsidR="00822E3E" w:rsidRDefault="00822E3E" w:rsidP="008C76FB">
            <w:pPr>
              <w:jc w:val="right"/>
              <w:rPr>
                <w:rFonts w:ascii="Arial" w:hAnsi="Arial" w:cs="Arial"/>
                <w:lang w:val="sr-Cyrl-RS"/>
              </w:rPr>
            </w:pPr>
            <w:r>
              <w:rPr>
                <w:rFonts w:ascii="Arial" w:hAnsi="Arial" w:cs="Arial"/>
                <w:lang w:val="sr-Cyrl-RS"/>
              </w:rPr>
              <w:t>315.090,04</w:t>
            </w:r>
          </w:p>
        </w:tc>
      </w:tr>
      <w:tr w:rsidR="00822E3E" w14:paraId="79DE24CC" w14:textId="77777777" w:rsidTr="008C76FB">
        <w:tc>
          <w:tcPr>
            <w:tcW w:w="1271" w:type="dxa"/>
          </w:tcPr>
          <w:p w14:paraId="55E43DED" w14:textId="77777777" w:rsidR="00822E3E" w:rsidRDefault="00822E3E" w:rsidP="008C76FB">
            <w:pPr>
              <w:rPr>
                <w:rFonts w:ascii="Arial" w:hAnsi="Arial" w:cs="Arial"/>
                <w:lang w:val="sr-Cyrl-RS"/>
              </w:rPr>
            </w:pPr>
            <w:r>
              <w:rPr>
                <w:rFonts w:ascii="Arial" w:hAnsi="Arial" w:cs="Arial"/>
                <w:lang w:val="sr-Cyrl-RS"/>
              </w:rPr>
              <w:t>44.</w:t>
            </w:r>
          </w:p>
        </w:tc>
        <w:tc>
          <w:tcPr>
            <w:tcW w:w="5505" w:type="dxa"/>
          </w:tcPr>
          <w:p w14:paraId="30289241" w14:textId="77777777" w:rsidR="00822E3E" w:rsidRDefault="00822E3E" w:rsidP="008C76FB">
            <w:pPr>
              <w:rPr>
                <w:rFonts w:ascii="Arial" w:hAnsi="Arial" w:cs="Arial"/>
                <w:lang w:val="sr-Cyrl-RS"/>
              </w:rPr>
            </w:pPr>
            <w:r>
              <w:rPr>
                <w:rFonts w:ascii="Arial" w:hAnsi="Arial" w:cs="Arial"/>
                <w:lang w:val="sr-Cyrl-RS"/>
              </w:rPr>
              <w:t>Драгодол-Тисовик-Тешићи</w:t>
            </w:r>
          </w:p>
        </w:tc>
        <w:tc>
          <w:tcPr>
            <w:tcW w:w="2268" w:type="dxa"/>
          </w:tcPr>
          <w:p w14:paraId="1F7F8355" w14:textId="77777777" w:rsidR="00822E3E" w:rsidRDefault="00822E3E" w:rsidP="008C76FB">
            <w:pPr>
              <w:jc w:val="right"/>
              <w:rPr>
                <w:rFonts w:ascii="Arial" w:hAnsi="Arial" w:cs="Arial"/>
                <w:lang w:val="sr-Cyrl-RS"/>
              </w:rPr>
            </w:pPr>
            <w:r>
              <w:rPr>
                <w:rFonts w:ascii="Arial" w:hAnsi="Arial" w:cs="Arial"/>
                <w:lang w:val="sr-Cyrl-RS"/>
              </w:rPr>
              <w:t>147.900,00</w:t>
            </w:r>
          </w:p>
        </w:tc>
      </w:tr>
      <w:tr w:rsidR="00822E3E" w14:paraId="2F9EF70C" w14:textId="77777777" w:rsidTr="008C76FB">
        <w:tc>
          <w:tcPr>
            <w:tcW w:w="1271" w:type="dxa"/>
          </w:tcPr>
          <w:p w14:paraId="5A36ACE7" w14:textId="77777777" w:rsidR="00822E3E" w:rsidRDefault="00822E3E" w:rsidP="008C76FB">
            <w:pPr>
              <w:rPr>
                <w:rFonts w:ascii="Arial" w:hAnsi="Arial" w:cs="Arial"/>
                <w:lang w:val="sr-Cyrl-RS"/>
              </w:rPr>
            </w:pPr>
            <w:r>
              <w:rPr>
                <w:rFonts w:ascii="Arial" w:hAnsi="Arial" w:cs="Arial"/>
                <w:lang w:val="sr-Cyrl-RS"/>
              </w:rPr>
              <w:t>45.</w:t>
            </w:r>
          </w:p>
        </w:tc>
        <w:tc>
          <w:tcPr>
            <w:tcW w:w="5505" w:type="dxa"/>
          </w:tcPr>
          <w:p w14:paraId="7E94116D" w14:textId="77777777" w:rsidR="00822E3E" w:rsidRDefault="00822E3E" w:rsidP="008C76FB">
            <w:pPr>
              <w:rPr>
                <w:rFonts w:ascii="Arial" w:hAnsi="Arial" w:cs="Arial"/>
                <w:lang w:val="sr-Cyrl-RS"/>
              </w:rPr>
            </w:pPr>
            <w:r>
              <w:rPr>
                <w:rFonts w:ascii="Arial" w:hAnsi="Arial" w:cs="Arial"/>
                <w:lang w:val="sr-Cyrl-RS"/>
              </w:rPr>
              <w:t>Драгодол-Суботићи</w:t>
            </w:r>
          </w:p>
        </w:tc>
        <w:tc>
          <w:tcPr>
            <w:tcW w:w="2268" w:type="dxa"/>
          </w:tcPr>
          <w:p w14:paraId="116D77F0" w14:textId="77777777" w:rsidR="00822E3E" w:rsidRDefault="00822E3E" w:rsidP="008C76FB">
            <w:pPr>
              <w:jc w:val="right"/>
              <w:rPr>
                <w:rFonts w:ascii="Arial" w:hAnsi="Arial" w:cs="Arial"/>
                <w:lang w:val="sr-Cyrl-RS"/>
              </w:rPr>
            </w:pPr>
            <w:r>
              <w:rPr>
                <w:rFonts w:ascii="Arial" w:hAnsi="Arial" w:cs="Arial"/>
                <w:lang w:val="sr-Cyrl-RS"/>
              </w:rPr>
              <w:t>610.723,28</w:t>
            </w:r>
          </w:p>
        </w:tc>
      </w:tr>
      <w:tr w:rsidR="00822E3E" w14:paraId="6B786D98" w14:textId="77777777" w:rsidTr="008C76FB">
        <w:tc>
          <w:tcPr>
            <w:tcW w:w="1271" w:type="dxa"/>
          </w:tcPr>
          <w:p w14:paraId="00785E6E" w14:textId="77777777" w:rsidR="00822E3E" w:rsidRDefault="00822E3E" w:rsidP="008C76FB">
            <w:pPr>
              <w:rPr>
                <w:rFonts w:ascii="Arial" w:hAnsi="Arial" w:cs="Arial"/>
                <w:lang w:val="sr-Cyrl-RS"/>
              </w:rPr>
            </w:pPr>
            <w:r>
              <w:rPr>
                <w:rFonts w:ascii="Arial" w:hAnsi="Arial" w:cs="Arial"/>
                <w:lang w:val="sr-Cyrl-RS"/>
              </w:rPr>
              <w:t>46.</w:t>
            </w:r>
          </w:p>
        </w:tc>
        <w:tc>
          <w:tcPr>
            <w:tcW w:w="5505" w:type="dxa"/>
          </w:tcPr>
          <w:p w14:paraId="24CB57FC" w14:textId="77777777" w:rsidR="00822E3E" w:rsidRDefault="00822E3E" w:rsidP="008C76FB">
            <w:pPr>
              <w:rPr>
                <w:rFonts w:ascii="Arial" w:hAnsi="Arial" w:cs="Arial"/>
                <w:lang w:val="sr-Cyrl-RS"/>
              </w:rPr>
            </w:pPr>
            <w:r>
              <w:rPr>
                <w:rFonts w:ascii="Arial" w:hAnsi="Arial" w:cs="Arial"/>
                <w:lang w:val="sr-Cyrl-RS"/>
              </w:rPr>
              <w:t>Плужац-Манастир-Тојина колиба</w:t>
            </w:r>
          </w:p>
        </w:tc>
        <w:tc>
          <w:tcPr>
            <w:tcW w:w="2268" w:type="dxa"/>
          </w:tcPr>
          <w:p w14:paraId="27FB36F7" w14:textId="77777777" w:rsidR="00822E3E" w:rsidRDefault="00822E3E" w:rsidP="008C76FB">
            <w:pPr>
              <w:jc w:val="right"/>
              <w:rPr>
                <w:rFonts w:ascii="Arial" w:hAnsi="Arial" w:cs="Arial"/>
                <w:lang w:val="sr-Cyrl-RS"/>
              </w:rPr>
            </w:pPr>
            <w:r>
              <w:rPr>
                <w:rFonts w:ascii="Arial" w:hAnsi="Arial" w:cs="Arial"/>
                <w:lang w:val="sr-Cyrl-RS"/>
              </w:rPr>
              <w:t>332.135,38</w:t>
            </w:r>
          </w:p>
        </w:tc>
      </w:tr>
      <w:tr w:rsidR="00822E3E" w14:paraId="259F3D86" w14:textId="77777777" w:rsidTr="008C76FB">
        <w:tc>
          <w:tcPr>
            <w:tcW w:w="1271" w:type="dxa"/>
          </w:tcPr>
          <w:p w14:paraId="061149D6" w14:textId="77777777" w:rsidR="00822E3E" w:rsidRDefault="00822E3E" w:rsidP="008C76FB">
            <w:pPr>
              <w:rPr>
                <w:rFonts w:ascii="Arial" w:hAnsi="Arial" w:cs="Arial"/>
                <w:lang w:val="sr-Cyrl-RS"/>
              </w:rPr>
            </w:pPr>
            <w:r>
              <w:rPr>
                <w:rFonts w:ascii="Arial" w:hAnsi="Arial" w:cs="Arial"/>
                <w:lang w:val="sr-Cyrl-RS"/>
              </w:rPr>
              <w:t>47.</w:t>
            </w:r>
          </w:p>
        </w:tc>
        <w:tc>
          <w:tcPr>
            <w:tcW w:w="5505" w:type="dxa"/>
          </w:tcPr>
          <w:p w14:paraId="604A37EF" w14:textId="77777777" w:rsidR="00822E3E" w:rsidRDefault="00822E3E" w:rsidP="008C76FB">
            <w:pPr>
              <w:rPr>
                <w:rFonts w:ascii="Arial" w:hAnsi="Arial" w:cs="Arial"/>
                <w:lang w:val="sr-Cyrl-RS"/>
              </w:rPr>
            </w:pPr>
            <w:r>
              <w:rPr>
                <w:rFonts w:ascii="Arial" w:hAnsi="Arial" w:cs="Arial"/>
                <w:lang w:val="sr-Cyrl-RS"/>
              </w:rPr>
              <w:t>Осечина-ул Браће Недић-споредна улица</w:t>
            </w:r>
          </w:p>
        </w:tc>
        <w:tc>
          <w:tcPr>
            <w:tcW w:w="2268" w:type="dxa"/>
          </w:tcPr>
          <w:p w14:paraId="1A50B793" w14:textId="77777777" w:rsidR="00822E3E" w:rsidRDefault="00822E3E" w:rsidP="008C76FB">
            <w:pPr>
              <w:jc w:val="right"/>
              <w:rPr>
                <w:rFonts w:ascii="Arial" w:hAnsi="Arial" w:cs="Arial"/>
                <w:lang w:val="sr-Cyrl-RS"/>
              </w:rPr>
            </w:pPr>
            <w:r>
              <w:rPr>
                <w:rFonts w:ascii="Arial" w:hAnsi="Arial" w:cs="Arial"/>
                <w:lang w:val="sr-Cyrl-RS"/>
              </w:rPr>
              <w:t>28.400,58</w:t>
            </w:r>
          </w:p>
        </w:tc>
      </w:tr>
      <w:tr w:rsidR="00822E3E" w14:paraId="4EB2A22D" w14:textId="77777777" w:rsidTr="008C76FB">
        <w:tc>
          <w:tcPr>
            <w:tcW w:w="1271" w:type="dxa"/>
          </w:tcPr>
          <w:p w14:paraId="6907FD37" w14:textId="77777777" w:rsidR="00822E3E" w:rsidRDefault="00822E3E" w:rsidP="008C76FB">
            <w:pPr>
              <w:rPr>
                <w:rFonts w:ascii="Arial" w:hAnsi="Arial" w:cs="Arial"/>
                <w:lang w:val="sr-Cyrl-RS"/>
              </w:rPr>
            </w:pPr>
            <w:r>
              <w:rPr>
                <w:rFonts w:ascii="Arial" w:hAnsi="Arial" w:cs="Arial"/>
                <w:lang w:val="sr-Cyrl-RS"/>
              </w:rPr>
              <w:t>48.</w:t>
            </w:r>
          </w:p>
        </w:tc>
        <w:tc>
          <w:tcPr>
            <w:tcW w:w="5505" w:type="dxa"/>
          </w:tcPr>
          <w:p w14:paraId="728A2861" w14:textId="77777777" w:rsidR="00822E3E" w:rsidRDefault="00822E3E" w:rsidP="008C76FB">
            <w:pPr>
              <w:rPr>
                <w:rFonts w:ascii="Arial" w:hAnsi="Arial" w:cs="Arial"/>
                <w:lang w:val="sr-Cyrl-RS"/>
              </w:rPr>
            </w:pPr>
            <w:r>
              <w:rPr>
                <w:rFonts w:ascii="Arial" w:hAnsi="Arial" w:cs="Arial"/>
                <w:lang w:val="sr-Cyrl-RS"/>
              </w:rPr>
              <w:t>Драгодол-Нешковичи</w:t>
            </w:r>
          </w:p>
        </w:tc>
        <w:tc>
          <w:tcPr>
            <w:tcW w:w="2268" w:type="dxa"/>
          </w:tcPr>
          <w:p w14:paraId="393C05AD" w14:textId="77777777" w:rsidR="00822E3E" w:rsidRDefault="00822E3E" w:rsidP="008C76FB">
            <w:pPr>
              <w:jc w:val="right"/>
              <w:rPr>
                <w:rFonts w:ascii="Arial" w:hAnsi="Arial" w:cs="Arial"/>
                <w:lang w:val="sr-Cyrl-RS"/>
              </w:rPr>
            </w:pPr>
            <w:r>
              <w:rPr>
                <w:rFonts w:ascii="Arial" w:hAnsi="Arial" w:cs="Arial"/>
                <w:lang w:val="sr-Cyrl-RS"/>
              </w:rPr>
              <w:t>12.680,00</w:t>
            </w:r>
          </w:p>
        </w:tc>
      </w:tr>
      <w:tr w:rsidR="00822E3E" w14:paraId="291FBD0C" w14:textId="77777777" w:rsidTr="008C76FB">
        <w:tc>
          <w:tcPr>
            <w:tcW w:w="1271" w:type="dxa"/>
          </w:tcPr>
          <w:p w14:paraId="36047A81" w14:textId="77777777" w:rsidR="00822E3E" w:rsidRDefault="00822E3E" w:rsidP="008C76FB">
            <w:pPr>
              <w:rPr>
                <w:rFonts w:ascii="Arial" w:hAnsi="Arial" w:cs="Arial"/>
                <w:lang w:val="sr-Cyrl-RS"/>
              </w:rPr>
            </w:pPr>
            <w:r>
              <w:rPr>
                <w:rFonts w:ascii="Arial" w:hAnsi="Arial" w:cs="Arial"/>
                <w:lang w:val="sr-Cyrl-RS"/>
              </w:rPr>
              <w:t>49.</w:t>
            </w:r>
          </w:p>
        </w:tc>
        <w:tc>
          <w:tcPr>
            <w:tcW w:w="5505" w:type="dxa"/>
          </w:tcPr>
          <w:p w14:paraId="64DC7EC1" w14:textId="77777777" w:rsidR="00822E3E" w:rsidRDefault="00822E3E" w:rsidP="008C76FB">
            <w:pPr>
              <w:rPr>
                <w:rFonts w:ascii="Arial" w:hAnsi="Arial" w:cs="Arial"/>
                <w:lang w:val="sr-Cyrl-RS"/>
              </w:rPr>
            </w:pPr>
            <w:r>
              <w:rPr>
                <w:rFonts w:ascii="Arial" w:hAnsi="Arial" w:cs="Arial"/>
                <w:lang w:val="sr-Cyrl-RS"/>
              </w:rPr>
              <w:t>Драгодол-Марјановићи</w:t>
            </w:r>
          </w:p>
        </w:tc>
        <w:tc>
          <w:tcPr>
            <w:tcW w:w="2268" w:type="dxa"/>
          </w:tcPr>
          <w:p w14:paraId="79F78E6C" w14:textId="77777777" w:rsidR="00822E3E" w:rsidRDefault="00822E3E" w:rsidP="008C76FB">
            <w:pPr>
              <w:jc w:val="right"/>
              <w:rPr>
                <w:rFonts w:ascii="Arial" w:hAnsi="Arial" w:cs="Arial"/>
                <w:lang w:val="sr-Cyrl-RS"/>
              </w:rPr>
            </w:pPr>
            <w:r>
              <w:rPr>
                <w:rFonts w:ascii="Arial" w:hAnsi="Arial" w:cs="Arial"/>
                <w:lang w:val="sr-Cyrl-RS"/>
              </w:rPr>
              <w:t>331.262,23</w:t>
            </w:r>
          </w:p>
        </w:tc>
      </w:tr>
      <w:tr w:rsidR="00822E3E" w14:paraId="7EA2A602" w14:textId="77777777" w:rsidTr="008C76FB">
        <w:tc>
          <w:tcPr>
            <w:tcW w:w="1271" w:type="dxa"/>
          </w:tcPr>
          <w:p w14:paraId="41A439EB" w14:textId="77777777" w:rsidR="00822E3E" w:rsidRDefault="00822E3E" w:rsidP="008C76FB">
            <w:pPr>
              <w:rPr>
                <w:rFonts w:ascii="Arial" w:hAnsi="Arial" w:cs="Arial"/>
                <w:lang w:val="sr-Cyrl-RS"/>
              </w:rPr>
            </w:pPr>
            <w:r>
              <w:rPr>
                <w:rFonts w:ascii="Arial" w:hAnsi="Arial" w:cs="Arial"/>
                <w:lang w:val="sr-Cyrl-RS"/>
              </w:rPr>
              <w:t>50.</w:t>
            </w:r>
          </w:p>
        </w:tc>
        <w:tc>
          <w:tcPr>
            <w:tcW w:w="5505" w:type="dxa"/>
          </w:tcPr>
          <w:p w14:paraId="544ECDED" w14:textId="77777777" w:rsidR="00822E3E" w:rsidRDefault="00822E3E" w:rsidP="008C76FB">
            <w:pPr>
              <w:rPr>
                <w:rFonts w:ascii="Arial" w:hAnsi="Arial" w:cs="Arial"/>
                <w:lang w:val="sr-Cyrl-RS"/>
              </w:rPr>
            </w:pPr>
            <w:r>
              <w:rPr>
                <w:rFonts w:ascii="Arial" w:hAnsi="Arial" w:cs="Arial"/>
                <w:lang w:val="sr-Cyrl-RS"/>
              </w:rPr>
              <w:t>С.Осечина-Думановићи</w:t>
            </w:r>
          </w:p>
        </w:tc>
        <w:tc>
          <w:tcPr>
            <w:tcW w:w="2268" w:type="dxa"/>
          </w:tcPr>
          <w:p w14:paraId="6E3EE9F7" w14:textId="77777777" w:rsidR="00822E3E" w:rsidRDefault="00822E3E" w:rsidP="008C76FB">
            <w:pPr>
              <w:jc w:val="right"/>
              <w:rPr>
                <w:rFonts w:ascii="Arial" w:hAnsi="Arial" w:cs="Arial"/>
                <w:lang w:val="sr-Cyrl-RS"/>
              </w:rPr>
            </w:pPr>
            <w:r>
              <w:rPr>
                <w:rFonts w:ascii="Arial" w:hAnsi="Arial" w:cs="Arial"/>
                <w:lang w:val="sr-Cyrl-RS"/>
              </w:rPr>
              <w:t>334.470,77</w:t>
            </w:r>
          </w:p>
        </w:tc>
      </w:tr>
      <w:tr w:rsidR="00822E3E" w14:paraId="5E3DFD51" w14:textId="77777777" w:rsidTr="008C76FB">
        <w:tc>
          <w:tcPr>
            <w:tcW w:w="1271" w:type="dxa"/>
          </w:tcPr>
          <w:p w14:paraId="40C78F8A" w14:textId="77777777" w:rsidR="00822E3E" w:rsidRDefault="00822E3E" w:rsidP="008C76FB">
            <w:pPr>
              <w:rPr>
                <w:rFonts w:ascii="Arial" w:hAnsi="Arial" w:cs="Arial"/>
                <w:lang w:val="sr-Cyrl-RS"/>
              </w:rPr>
            </w:pPr>
            <w:r>
              <w:rPr>
                <w:rFonts w:ascii="Arial" w:hAnsi="Arial" w:cs="Arial"/>
                <w:lang w:val="sr-Cyrl-RS"/>
              </w:rPr>
              <w:t>51.</w:t>
            </w:r>
          </w:p>
        </w:tc>
        <w:tc>
          <w:tcPr>
            <w:tcW w:w="5505" w:type="dxa"/>
          </w:tcPr>
          <w:p w14:paraId="42DA81DE" w14:textId="77777777" w:rsidR="00822E3E" w:rsidRDefault="00822E3E" w:rsidP="008C76FB">
            <w:pPr>
              <w:rPr>
                <w:rFonts w:ascii="Arial" w:hAnsi="Arial" w:cs="Arial"/>
                <w:lang w:val="sr-Cyrl-RS"/>
              </w:rPr>
            </w:pPr>
            <w:r>
              <w:rPr>
                <w:rFonts w:ascii="Arial" w:hAnsi="Arial" w:cs="Arial"/>
                <w:lang w:val="sr-Cyrl-RS"/>
              </w:rPr>
              <w:t>Гуњаци-Гајићи</w:t>
            </w:r>
          </w:p>
        </w:tc>
        <w:tc>
          <w:tcPr>
            <w:tcW w:w="2268" w:type="dxa"/>
          </w:tcPr>
          <w:p w14:paraId="53B4E83B" w14:textId="77777777" w:rsidR="00822E3E" w:rsidRDefault="00822E3E" w:rsidP="008C76FB">
            <w:pPr>
              <w:jc w:val="right"/>
              <w:rPr>
                <w:rFonts w:ascii="Arial" w:hAnsi="Arial" w:cs="Arial"/>
                <w:lang w:val="sr-Cyrl-RS"/>
              </w:rPr>
            </w:pPr>
            <w:r>
              <w:rPr>
                <w:rFonts w:ascii="Arial" w:hAnsi="Arial" w:cs="Arial"/>
                <w:lang w:val="sr-Cyrl-RS"/>
              </w:rPr>
              <w:t>1.474.930,03</w:t>
            </w:r>
          </w:p>
        </w:tc>
      </w:tr>
      <w:tr w:rsidR="00822E3E" w:rsidRPr="00E86251" w14:paraId="41E568C6" w14:textId="77777777" w:rsidTr="008C76FB">
        <w:tc>
          <w:tcPr>
            <w:tcW w:w="1271" w:type="dxa"/>
          </w:tcPr>
          <w:p w14:paraId="0B2BFD1F" w14:textId="77777777" w:rsidR="00822E3E" w:rsidRPr="0078793E" w:rsidRDefault="00822E3E" w:rsidP="008C76FB">
            <w:pPr>
              <w:rPr>
                <w:rFonts w:ascii="Arial" w:hAnsi="Arial" w:cs="Arial"/>
              </w:rPr>
            </w:pPr>
            <w:r>
              <w:rPr>
                <w:rFonts w:ascii="Arial" w:hAnsi="Arial" w:cs="Arial"/>
              </w:rPr>
              <w:t>52.</w:t>
            </w:r>
          </w:p>
        </w:tc>
        <w:tc>
          <w:tcPr>
            <w:tcW w:w="5505" w:type="dxa"/>
          </w:tcPr>
          <w:p w14:paraId="319A48EF" w14:textId="77777777" w:rsidR="00822E3E" w:rsidRPr="00E86251" w:rsidRDefault="00822E3E" w:rsidP="008C76FB">
            <w:pPr>
              <w:rPr>
                <w:rFonts w:ascii="Arial" w:hAnsi="Arial" w:cs="Arial"/>
                <w:lang w:val="sr-Cyrl-RS"/>
              </w:rPr>
            </w:pPr>
            <w:r w:rsidRPr="00E86251">
              <w:rPr>
                <w:rFonts w:ascii="Arial" w:hAnsi="Arial" w:cs="Arial"/>
                <w:lang w:val="sr-Cyrl-RS"/>
              </w:rPr>
              <w:t>МЗ-материјал-уградња грађана</w:t>
            </w:r>
          </w:p>
        </w:tc>
        <w:tc>
          <w:tcPr>
            <w:tcW w:w="2268" w:type="dxa"/>
          </w:tcPr>
          <w:p w14:paraId="06ECB4EC" w14:textId="77777777" w:rsidR="00822E3E" w:rsidRPr="00E86251" w:rsidRDefault="00822E3E" w:rsidP="008C76FB">
            <w:pPr>
              <w:jc w:val="right"/>
              <w:rPr>
                <w:rFonts w:ascii="Arial" w:hAnsi="Arial" w:cs="Arial"/>
                <w:lang w:val="sr-Cyrl-RS"/>
              </w:rPr>
            </w:pPr>
            <w:r w:rsidRPr="00E86251">
              <w:rPr>
                <w:rFonts w:ascii="Arial" w:hAnsi="Arial" w:cs="Arial"/>
                <w:lang w:val="sr-Cyrl-RS"/>
              </w:rPr>
              <w:t>248.837,01</w:t>
            </w:r>
          </w:p>
        </w:tc>
      </w:tr>
      <w:tr w:rsidR="00822E3E" w:rsidRPr="00E86251" w14:paraId="444612AE" w14:textId="77777777" w:rsidTr="008C76FB">
        <w:tc>
          <w:tcPr>
            <w:tcW w:w="1271" w:type="dxa"/>
          </w:tcPr>
          <w:p w14:paraId="18F13FC3" w14:textId="77777777" w:rsidR="00822E3E" w:rsidRPr="0078793E" w:rsidRDefault="00822E3E" w:rsidP="008C76FB">
            <w:pPr>
              <w:rPr>
                <w:rFonts w:ascii="Arial" w:hAnsi="Arial" w:cs="Arial"/>
              </w:rPr>
            </w:pPr>
            <w:r>
              <w:rPr>
                <w:rFonts w:ascii="Arial" w:hAnsi="Arial" w:cs="Arial"/>
              </w:rPr>
              <w:t>53.</w:t>
            </w:r>
          </w:p>
        </w:tc>
        <w:tc>
          <w:tcPr>
            <w:tcW w:w="5505" w:type="dxa"/>
          </w:tcPr>
          <w:p w14:paraId="7A27C86B" w14:textId="77777777" w:rsidR="00822E3E" w:rsidRPr="00E86251" w:rsidRDefault="00822E3E" w:rsidP="008C76FB">
            <w:pPr>
              <w:rPr>
                <w:rFonts w:ascii="Arial" w:hAnsi="Arial" w:cs="Arial"/>
                <w:lang w:val="sr-Cyrl-RS"/>
              </w:rPr>
            </w:pPr>
            <w:r w:rsidRPr="00E86251">
              <w:rPr>
                <w:rFonts w:ascii="Arial" w:hAnsi="Arial" w:cs="Arial"/>
                <w:lang w:val="sr-Cyrl-RS"/>
              </w:rPr>
              <w:t>Братачић-Мићићи</w:t>
            </w:r>
          </w:p>
        </w:tc>
        <w:tc>
          <w:tcPr>
            <w:tcW w:w="2268" w:type="dxa"/>
          </w:tcPr>
          <w:p w14:paraId="6340B3FE" w14:textId="77777777" w:rsidR="00822E3E" w:rsidRPr="00E86251" w:rsidRDefault="00822E3E" w:rsidP="008C76FB">
            <w:pPr>
              <w:jc w:val="right"/>
              <w:rPr>
                <w:rFonts w:ascii="Arial" w:hAnsi="Arial" w:cs="Arial"/>
                <w:lang w:val="sr-Cyrl-RS"/>
              </w:rPr>
            </w:pPr>
            <w:r w:rsidRPr="00E86251">
              <w:rPr>
                <w:rFonts w:ascii="Arial" w:hAnsi="Arial" w:cs="Arial"/>
                <w:lang w:val="sr-Cyrl-RS"/>
              </w:rPr>
              <w:t>390.864,24</w:t>
            </w:r>
          </w:p>
        </w:tc>
      </w:tr>
      <w:tr w:rsidR="00822E3E" w:rsidRPr="00E86251" w14:paraId="0509B7B0" w14:textId="77777777" w:rsidTr="008C76FB">
        <w:tc>
          <w:tcPr>
            <w:tcW w:w="1271" w:type="dxa"/>
          </w:tcPr>
          <w:p w14:paraId="4F477D45" w14:textId="77777777" w:rsidR="00822E3E" w:rsidRPr="0078793E" w:rsidRDefault="00822E3E" w:rsidP="008C76FB">
            <w:pPr>
              <w:rPr>
                <w:rFonts w:ascii="Arial" w:hAnsi="Arial" w:cs="Arial"/>
              </w:rPr>
            </w:pPr>
            <w:r>
              <w:rPr>
                <w:rFonts w:ascii="Arial" w:hAnsi="Arial" w:cs="Arial"/>
              </w:rPr>
              <w:t>54.</w:t>
            </w:r>
          </w:p>
        </w:tc>
        <w:tc>
          <w:tcPr>
            <w:tcW w:w="5505" w:type="dxa"/>
          </w:tcPr>
          <w:p w14:paraId="049D94AA" w14:textId="77777777" w:rsidR="00822E3E" w:rsidRPr="00E86251" w:rsidRDefault="00822E3E" w:rsidP="008C76FB">
            <w:pPr>
              <w:rPr>
                <w:rFonts w:ascii="Arial" w:hAnsi="Arial" w:cs="Arial"/>
                <w:lang w:val="sr-Cyrl-RS"/>
              </w:rPr>
            </w:pPr>
            <w:r w:rsidRPr="00E86251">
              <w:rPr>
                <w:rFonts w:ascii="Arial" w:hAnsi="Arial" w:cs="Arial"/>
                <w:lang w:val="sr-Cyrl-RS"/>
              </w:rPr>
              <w:t>Царина-Митрова радионица-школа</w:t>
            </w:r>
          </w:p>
        </w:tc>
        <w:tc>
          <w:tcPr>
            <w:tcW w:w="2268" w:type="dxa"/>
          </w:tcPr>
          <w:p w14:paraId="2C5CF402" w14:textId="77777777" w:rsidR="00822E3E" w:rsidRPr="00E86251" w:rsidRDefault="00822E3E" w:rsidP="008C76FB">
            <w:pPr>
              <w:jc w:val="right"/>
              <w:rPr>
                <w:rFonts w:ascii="Arial" w:hAnsi="Arial" w:cs="Arial"/>
                <w:lang w:val="sr-Cyrl-RS"/>
              </w:rPr>
            </w:pPr>
            <w:r w:rsidRPr="00E86251">
              <w:rPr>
                <w:rFonts w:ascii="Arial" w:hAnsi="Arial" w:cs="Arial"/>
                <w:lang w:val="sr-Cyrl-RS"/>
              </w:rPr>
              <w:t>469.078,92</w:t>
            </w:r>
          </w:p>
        </w:tc>
      </w:tr>
      <w:tr w:rsidR="00822E3E" w:rsidRPr="00E86251" w14:paraId="5A1F0517" w14:textId="77777777" w:rsidTr="008C76FB">
        <w:tc>
          <w:tcPr>
            <w:tcW w:w="1271" w:type="dxa"/>
          </w:tcPr>
          <w:p w14:paraId="60D88EF0" w14:textId="77777777" w:rsidR="00822E3E" w:rsidRPr="0078793E" w:rsidRDefault="00822E3E" w:rsidP="008C76FB">
            <w:pPr>
              <w:rPr>
                <w:rFonts w:ascii="Arial" w:hAnsi="Arial" w:cs="Arial"/>
              </w:rPr>
            </w:pPr>
            <w:r>
              <w:rPr>
                <w:rFonts w:ascii="Arial" w:hAnsi="Arial" w:cs="Arial"/>
              </w:rPr>
              <w:t>55.</w:t>
            </w:r>
          </w:p>
        </w:tc>
        <w:tc>
          <w:tcPr>
            <w:tcW w:w="5505" w:type="dxa"/>
          </w:tcPr>
          <w:p w14:paraId="6EF06946" w14:textId="77777777" w:rsidR="00822E3E" w:rsidRPr="00E86251" w:rsidRDefault="00822E3E" w:rsidP="008C76FB">
            <w:pPr>
              <w:rPr>
                <w:rFonts w:ascii="Arial" w:hAnsi="Arial" w:cs="Arial"/>
                <w:lang w:val="sr-Cyrl-RS"/>
              </w:rPr>
            </w:pPr>
            <w:r w:rsidRPr="00E86251">
              <w:rPr>
                <w:rFonts w:ascii="Arial" w:hAnsi="Arial" w:cs="Arial"/>
                <w:lang w:val="sr-Cyrl-RS"/>
              </w:rPr>
              <w:t>Лопатањ-Бојичица</w:t>
            </w:r>
          </w:p>
        </w:tc>
        <w:tc>
          <w:tcPr>
            <w:tcW w:w="2268" w:type="dxa"/>
          </w:tcPr>
          <w:p w14:paraId="18038556" w14:textId="77777777" w:rsidR="00822E3E" w:rsidRPr="00E86251" w:rsidRDefault="00822E3E" w:rsidP="008C76FB">
            <w:pPr>
              <w:jc w:val="right"/>
              <w:rPr>
                <w:rFonts w:ascii="Arial" w:hAnsi="Arial" w:cs="Arial"/>
                <w:lang w:val="sr-Cyrl-RS"/>
              </w:rPr>
            </w:pPr>
            <w:r w:rsidRPr="00E86251">
              <w:rPr>
                <w:rFonts w:ascii="Arial" w:hAnsi="Arial" w:cs="Arial"/>
                <w:lang w:val="sr-Cyrl-RS"/>
              </w:rPr>
              <w:t>676.695,89</w:t>
            </w:r>
          </w:p>
        </w:tc>
      </w:tr>
      <w:tr w:rsidR="00822E3E" w:rsidRPr="00E86251" w14:paraId="5C172C6F" w14:textId="77777777" w:rsidTr="008C76FB">
        <w:tc>
          <w:tcPr>
            <w:tcW w:w="1271" w:type="dxa"/>
          </w:tcPr>
          <w:p w14:paraId="73131CD1" w14:textId="77777777" w:rsidR="00822E3E" w:rsidRPr="0078793E" w:rsidRDefault="00822E3E" w:rsidP="008C76FB">
            <w:pPr>
              <w:rPr>
                <w:rFonts w:ascii="Arial" w:hAnsi="Arial" w:cs="Arial"/>
              </w:rPr>
            </w:pPr>
            <w:r>
              <w:rPr>
                <w:rFonts w:ascii="Arial" w:hAnsi="Arial" w:cs="Arial"/>
              </w:rPr>
              <w:t>56.</w:t>
            </w:r>
          </w:p>
        </w:tc>
        <w:tc>
          <w:tcPr>
            <w:tcW w:w="5505" w:type="dxa"/>
          </w:tcPr>
          <w:p w14:paraId="3F45797C" w14:textId="77777777" w:rsidR="00822E3E" w:rsidRPr="00E86251" w:rsidRDefault="00822E3E" w:rsidP="008C76FB">
            <w:pPr>
              <w:rPr>
                <w:rFonts w:ascii="Arial" w:hAnsi="Arial" w:cs="Arial"/>
                <w:lang w:val="sr-Cyrl-RS"/>
              </w:rPr>
            </w:pPr>
            <w:r w:rsidRPr="00E86251">
              <w:rPr>
                <w:rFonts w:ascii="Arial" w:hAnsi="Arial" w:cs="Arial"/>
                <w:lang w:val="sr-Cyrl-RS"/>
              </w:rPr>
              <w:t>Равнање путева по МЗ</w:t>
            </w:r>
          </w:p>
        </w:tc>
        <w:tc>
          <w:tcPr>
            <w:tcW w:w="2268" w:type="dxa"/>
          </w:tcPr>
          <w:p w14:paraId="675251C0" w14:textId="77777777" w:rsidR="00822E3E" w:rsidRPr="00E86251" w:rsidRDefault="00822E3E" w:rsidP="008C76FB">
            <w:pPr>
              <w:jc w:val="right"/>
              <w:rPr>
                <w:rFonts w:ascii="Arial" w:hAnsi="Arial" w:cs="Arial"/>
                <w:lang w:val="sr-Cyrl-RS"/>
              </w:rPr>
            </w:pPr>
            <w:r w:rsidRPr="00E86251">
              <w:rPr>
                <w:rFonts w:ascii="Arial" w:hAnsi="Arial" w:cs="Arial"/>
                <w:lang w:val="sr-Cyrl-RS"/>
              </w:rPr>
              <w:t>404.600,00</w:t>
            </w:r>
          </w:p>
        </w:tc>
      </w:tr>
      <w:tr w:rsidR="00822E3E" w:rsidRPr="00E86251" w14:paraId="1C9BF075" w14:textId="77777777" w:rsidTr="008C76FB">
        <w:tc>
          <w:tcPr>
            <w:tcW w:w="1271" w:type="dxa"/>
          </w:tcPr>
          <w:p w14:paraId="00107791" w14:textId="77777777" w:rsidR="00822E3E" w:rsidRPr="0078793E" w:rsidRDefault="00822E3E" w:rsidP="008C76FB">
            <w:pPr>
              <w:rPr>
                <w:rFonts w:ascii="Arial" w:hAnsi="Arial" w:cs="Arial"/>
              </w:rPr>
            </w:pPr>
            <w:r>
              <w:rPr>
                <w:rFonts w:ascii="Arial" w:hAnsi="Arial" w:cs="Arial"/>
              </w:rPr>
              <w:t>57.</w:t>
            </w:r>
          </w:p>
        </w:tc>
        <w:tc>
          <w:tcPr>
            <w:tcW w:w="5505" w:type="dxa"/>
          </w:tcPr>
          <w:p w14:paraId="12C7B5F8" w14:textId="77777777" w:rsidR="00822E3E" w:rsidRPr="00E86251" w:rsidRDefault="00822E3E" w:rsidP="008C76FB">
            <w:pPr>
              <w:rPr>
                <w:rFonts w:ascii="Arial" w:hAnsi="Arial" w:cs="Arial"/>
                <w:lang w:val="sr-Cyrl-RS"/>
              </w:rPr>
            </w:pPr>
            <w:r w:rsidRPr="00E86251">
              <w:rPr>
                <w:rFonts w:ascii="Arial" w:hAnsi="Arial" w:cs="Arial"/>
                <w:lang w:val="sr-Cyrl-RS"/>
              </w:rPr>
              <w:t>Паркинг у улици Цара Лазара</w:t>
            </w:r>
          </w:p>
        </w:tc>
        <w:tc>
          <w:tcPr>
            <w:tcW w:w="2268" w:type="dxa"/>
          </w:tcPr>
          <w:p w14:paraId="129C98BB" w14:textId="77777777" w:rsidR="00822E3E" w:rsidRPr="00E86251" w:rsidRDefault="00822E3E" w:rsidP="008C76FB">
            <w:pPr>
              <w:jc w:val="right"/>
              <w:rPr>
                <w:rFonts w:ascii="Arial" w:hAnsi="Arial" w:cs="Arial"/>
                <w:lang w:val="sr-Cyrl-RS"/>
              </w:rPr>
            </w:pPr>
            <w:r w:rsidRPr="00E86251">
              <w:rPr>
                <w:rFonts w:ascii="Arial" w:hAnsi="Arial" w:cs="Arial"/>
                <w:lang w:val="sr-Cyrl-RS"/>
              </w:rPr>
              <w:t>54.082,82</w:t>
            </w:r>
          </w:p>
        </w:tc>
      </w:tr>
      <w:tr w:rsidR="00822E3E" w:rsidRPr="00E86251" w14:paraId="43514FFE" w14:textId="77777777" w:rsidTr="008C76FB">
        <w:tc>
          <w:tcPr>
            <w:tcW w:w="1271" w:type="dxa"/>
          </w:tcPr>
          <w:p w14:paraId="25647478" w14:textId="77777777" w:rsidR="00822E3E" w:rsidRPr="0078793E" w:rsidRDefault="00822E3E" w:rsidP="008C76FB">
            <w:pPr>
              <w:rPr>
                <w:rFonts w:ascii="Arial" w:hAnsi="Arial" w:cs="Arial"/>
              </w:rPr>
            </w:pPr>
            <w:r>
              <w:rPr>
                <w:rFonts w:ascii="Arial" w:hAnsi="Arial" w:cs="Arial"/>
              </w:rPr>
              <w:t>58.</w:t>
            </w:r>
          </w:p>
        </w:tc>
        <w:tc>
          <w:tcPr>
            <w:tcW w:w="5505" w:type="dxa"/>
          </w:tcPr>
          <w:p w14:paraId="19D4D731" w14:textId="77777777" w:rsidR="00822E3E" w:rsidRPr="00E86251" w:rsidRDefault="00822E3E" w:rsidP="008C76FB">
            <w:pPr>
              <w:rPr>
                <w:rFonts w:ascii="Arial" w:hAnsi="Arial" w:cs="Arial"/>
                <w:lang w:val="sr-Cyrl-RS"/>
              </w:rPr>
            </w:pPr>
            <w:r w:rsidRPr="00E86251">
              <w:rPr>
                <w:rFonts w:ascii="Arial" w:hAnsi="Arial" w:cs="Arial"/>
                <w:lang w:val="sr-Cyrl-RS"/>
              </w:rPr>
              <w:t>Лопатањ-Богданић-Јаловик</w:t>
            </w:r>
          </w:p>
        </w:tc>
        <w:tc>
          <w:tcPr>
            <w:tcW w:w="2268" w:type="dxa"/>
          </w:tcPr>
          <w:p w14:paraId="1550441A" w14:textId="77777777" w:rsidR="00822E3E" w:rsidRPr="00E86251" w:rsidRDefault="00822E3E" w:rsidP="008C76FB">
            <w:pPr>
              <w:jc w:val="right"/>
              <w:rPr>
                <w:rFonts w:ascii="Arial" w:hAnsi="Arial" w:cs="Arial"/>
                <w:lang w:val="sr-Cyrl-RS"/>
              </w:rPr>
            </w:pPr>
            <w:r w:rsidRPr="00E86251">
              <w:rPr>
                <w:rFonts w:ascii="Arial" w:hAnsi="Arial" w:cs="Arial"/>
                <w:lang w:val="sr-Cyrl-RS"/>
              </w:rPr>
              <w:t>268.288,92</w:t>
            </w:r>
          </w:p>
        </w:tc>
      </w:tr>
      <w:tr w:rsidR="00822E3E" w:rsidRPr="00E86251" w14:paraId="0EE98D80" w14:textId="77777777" w:rsidTr="008C76FB">
        <w:tc>
          <w:tcPr>
            <w:tcW w:w="1271" w:type="dxa"/>
          </w:tcPr>
          <w:p w14:paraId="2176A61B" w14:textId="77777777" w:rsidR="00822E3E" w:rsidRPr="0078793E" w:rsidRDefault="00822E3E" w:rsidP="008C76FB">
            <w:pPr>
              <w:rPr>
                <w:rFonts w:ascii="Arial" w:hAnsi="Arial" w:cs="Arial"/>
              </w:rPr>
            </w:pPr>
            <w:r>
              <w:rPr>
                <w:rFonts w:ascii="Arial" w:hAnsi="Arial" w:cs="Arial"/>
              </w:rPr>
              <w:t>59.</w:t>
            </w:r>
          </w:p>
        </w:tc>
        <w:tc>
          <w:tcPr>
            <w:tcW w:w="5505" w:type="dxa"/>
          </w:tcPr>
          <w:p w14:paraId="5FCF23B0" w14:textId="77777777" w:rsidR="00822E3E" w:rsidRPr="00E86251" w:rsidRDefault="00822E3E" w:rsidP="008C76FB">
            <w:pPr>
              <w:rPr>
                <w:rFonts w:ascii="Arial" w:hAnsi="Arial" w:cs="Arial"/>
                <w:lang w:val="sr-Cyrl-RS"/>
              </w:rPr>
            </w:pPr>
            <w:r w:rsidRPr="00E86251">
              <w:rPr>
                <w:rFonts w:ascii="Arial" w:hAnsi="Arial" w:cs="Arial"/>
                <w:lang w:val="sr-Cyrl-RS"/>
              </w:rPr>
              <w:t>Царина-Преска</w:t>
            </w:r>
          </w:p>
        </w:tc>
        <w:tc>
          <w:tcPr>
            <w:tcW w:w="2268" w:type="dxa"/>
          </w:tcPr>
          <w:p w14:paraId="2898F486" w14:textId="77777777" w:rsidR="00822E3E" w:rsidRPr="00E86251" w:rsidRDefault="00822E3E" w:rsidP="008C76FB">
            <w:pPr>
              <w:jc w:val="right"/>
              <w:rPr>
                <w:rFonts w:ascii="Arial" w:hAnsi="Arial" w:cs="Arial"/>
                <w:lang w:val="sr-Cyrl-RS"/>
              </w:rPr>
            </w:pPr>
            <w:r w:rsidRPr="00E86251">
              <w:rPr>
                <w:rFonts w:ascii="Arial" w:hAnsi="Arial" w:cs="Arial"/>
                <w:lang w:val="sr-Cyrl-RS"/>
              </w:rPr>
              <w:t>198.997,08</w:t>
            </w:r>
          </w:p>
        </w:tc>
      </w:tr>
      <w:tr w:rsidR="00822E3E" w:rsidRPr="00E86251" w14:paraId="1600128F" w14:textId="77777777" w:rsidTr="008C76FB">
        <w:tc>
          <w:tcPr>
            <w:tcW w:w="1271" w:type="dxa"/>
          </w:tcPr>
          <w:p w14:paraId="30E632A8" w14:textId="77777777" w:rsidR="00822E3E" w:rsidRPr="0078793E" w:rsidRDefault="00822E3E" w:rsidP="008C76FB">
            <w:pPr>
              <w:rPr>
                <w:rFonts w:ascii="Arial" w:hAnsi="Arial" w:cs="Arial"/>
              </w:rPr>
            </w:pPr>
            <w:r>
              <w:rPr>
                <w:rFonts w:ascii="Arial" w:hAnsi="Arial" w:cs="Arial"/>
              </w:rPr>
              <w:t>60.</w:t>
            </w:r>
          </w:p>
        </w:tc>
        <w:tc>
          <w:tcPr>
            <w:tcW w:w="5505" w:type="dxa"/>
          </w:tcPr>
          <w:p w14:paraId="0A3211A1" w14:textId="77777777" w:rsidR="00822E3E" w:rsidRPr="00E86251" w:rsidRDefault="00822E3E" w:rsidP="008C76FB">
            <w:pPr>
              <w:rPr>
                <w:rFonts w:ascii="Arial" w:hAnsi="Arial" w:cs="Arial"/>
                <w:lang w:val="sr-Cyrl-RS"/>
              </w:rPr>
            </w:pPr>
            <w:r w:rsidRPr="00E86251">
              <w:rPr>
                <w:rFonts w:ascii="Arial" w:hAnsi="Arial" w:cs="Arial"/>
                <w:lang w:val="sr-Cyrl-RS"/>
              </w:rPr>
              <w:t>Гуњаци-Петрц</w:t>
            </w:r>
          </w:p>
        </w:tc>
        <w:tc>
          <w:tcPr>
            <w:tcW w:w="2268" w:type="dxa"/>
          </w:tcPr>
          <w:p w14:paraId="3DDB029D" w14:textId="77777777" w:rsidR="00822E3E" w:rsidRPr="00E86251" w:rsidRDefault="00822E3E" w:rsidP="008C76FB">
            <w:pPr>
              <w:jc w:val="right"/>
              <w:rPr>
                <w:rFonts w:ascii="Arial" w:hAnsi="Arial" w:cs="Arial"/>
                <w:lang w:val="sr-Cyrl-RS"/>
              </w:rPr>
            </w:pPr>
            <w:r w:rsidRPr="00E86251">
              <w:rPr>
                <w:rFonts w:ascii="Arial" w:hAnsi="Arial" w:cs="Arial"/>
                <w:lang w:val="sr-Cyrl-RS"/>
              </w:rPr>
              <w:t>210.314,89</w:t>
            </w:r>
          </w:p>
        </w:tc>
      </w:tr>
      <w:tr w:rsidR="00822E3E" w:rsidRPr="00E86251" w14:paraId="0D7CFD9E" w14:textId="77777777" w:rsidTr="008C76FB">
        <w:tc>
          <w:tcPr>
            <w:tcW w:w="1271" w:type="dxa"/>
          </w:tcPr>
          <w:p w14:paraId="1BD4C368" w14:textId="77777777" w:rsidR="00822E3E" w:rsidRPr="0078793E" w:rsidRDefault="00822E3E" w:rsidP="008C76FB">
            <w:pPr>
              <w:rPr>
                <w:rFonts w:ascii="Arial" w:hAnsi="Arial" w:cs="Arial"/>
              </w:rPr>
            </w:pPr>
            <w:r>
              <w:rPr>
                <w:rFonts w:ascii="Arial" w:hAnsi="Arial" w:cs="Arial"/>
              </w:rPr>
              <w:t>61.</w:t>
            </w:r>
          </w:p>
        </w:tc>
        <w:tc>
          <w:tcPr>
            <w:tcW w:w="5505" w:type="dxa"/>
          </w:tcPr>
          <w:p w14:paraId="4C591CE3" w14:textId="77777777" w:rsidR="00822E3E" w:rsidRPr="00E86251" w:rsidRDefault="00822E3E" w:rsidP="008C76FB">
            <w:pPr>
              <w:rPr>
                <w:rFonts w:ascii="Arial" w:hAnsi="Arial" w:cs="Arial"/>
                <w:lang w:val="sr-Cyrl-RS"/>
              </w:rPr>
            </w:pPr>
            <w:r w:rsidRPr="00E86251">
              <w:rPr>
                <w:rFonts w:ascii="Arial" w:hAnsi="Arial" w:cs="Arial"/>
                <w:lang w:val="sr-Cyrl-RS"/>
              </w:rPr>
              <w:t>Остружањ-Кик-Јанчићи</w:t>
            </w:r>
          </w:p>
        </w:tc>
        <w:tc>
          <w:tcPr>
            <w:tcW w:w="2268" w:type="dxa"/>
          </w:tcPr>
          <w:p w14:paraId="11B5FB79" w14:textId="77777777" w:rsidR="00822E3E" w:rsidRPr="00E86251" w:rsidRDefault="00822E3E" w:rsidP="008C76FB">
            <w:pPr>
              <w:jc w:val="right"/>
              <w:rPr>
                <w:rFonts w:ascii="Arial" w:hAnsi="Arial" w:cs="Arial"/>
                <w:lang w:val="sr-Cyrl-RS"/>
              </w:rPr>
            </w:pPr>
            <w:r w:rsidRPr="00E86251">
              <w:rPr>
                <w:rFonts w:ascii="Arial" w:hAnsi="Arial" w:cs="Arial"/>
                <w:lang w:val="sr-Cyrl-RS"/>
              </w:rPr>
              <w:t>385.804,25</w:t>
            </w:r>
          </w:p>
        </w:tc>
      </w:tr>
      <w:tr w:rsidR="00822E3E" w:rsidRPr="00E86251" w14:paraId="426107BE" w14:textId="77777777" w:rsidTr="008C76FB">
        <w:tc>
          <w:tcPr>
            <w:tcW w:w="1271" w:type="dxa"/>
          </w:tcPr>
          <w:p w14:paraId="0F1A53C5" w14:textId="77777777" w:rsidR="00822E3E" w:rsidRPr="0078793E" w:rsidRDefault="00822E3E" w:rsidP="008C76FB">
            <w:pPr>
              <w:rPr>
                <w:rFonts w:ascii="Arial" w:hAnsi="Arial" w:cs="Arial"/>
              </w:rPr>
            </w:pPr>
            <w:r>
              <w:rPr>
                <w:rFonts w:ascii="Arial" w:hAnsi="Arial" w:cs="Arial"/>
              </w:rPr>
              <w:t>62.</w:t>
            </w:r>
          </w:p>
        </w:tc>
        <w:tc>
          <w:tcPr>
            <w:tcW w:w="5505" w:type="dxa"/>
          </w:tcPr>
          <w:p w14:paraId="000C56FB" w14:textId="77777777" w:rsidR="00822E3E" w:rsidRPr="00E86251" w:rsidRDefault="00822E3E" w:rsidP="008C76FB">
            <w:pPr>
              <w:rPr>
                <w:rFonts w:ascii="Arial" w:hAnsi="Arial" w:cs="Arial"/>
                <w:lang w:val="sr-Cyrl-RS"/>
              </w:rPr>
            </w:pPr>
            <w:r w:rsidRPr="00E86251">
              <w:rPr>
                <w:rFonts w:ascii="Arial" w:hAnsi="Arial" w:cs="Arial"/>
                <w:lang w:val="sr-Cyrl-RS"/>
              </w:rPr>
              <w:t>Драгијевица-Нинковићи</w:t>
            </w:r>
          </w:p>
        </w:tc>
        <w:tc>
          <w:tcPr>
            <w:tcW w:w="2268" w:type="dxa"/>
          </w:tcPr>
          <w:p w14:paraId="74718750" w14:textId="77777777" w:rsidR="00822E3E" w:rsidRPr="00E86251" w:rsidRDefault="00822E3E" w:rsidP="008C76FB">
            <w:pPr>
              <w:jc w:val="right"/>
              <w:rPr>
                <w:rFonts w:ascii="Arial" w:hAnsi="Arial" w:cs="Arial"/>
                <w:lang w:val="sr-Cyrl-RS"/>
              </w:rPr>
            </w:pPr>
            <w:r w:rsidRPr="00E86251">
              <w:rPr>
                <w:rFonts w:ascii="Arial" w:hAnsi="Arial" w:cs="Arial"/>
                <w:lang w:val="sr-Cyrl-RS"/>
              </w:rPr>
              <w:t>124.281,36</w:t>
            </w:r>
          </w:p>
        </w:tc>
      </w:tr>
      <w:tr w:rsidR="00822E3E" w:rsidRPr="00E86251" w14:paraId="16D32BF1" w14:textId="77777777" w:rsidTr="008C76FB">
        <w:tc>
          <w:tcPr>
            <w:tcW w:w="1271" w:type="dxa"/>
          </w:tcPr>
          <w:p w14:paraId="1F72D912" w14:textId="77777777" w:rsidR="00822E3E" w:rsidRPr="0078793E" w:rsidRDefault="00822E3E" w:rsidP="008C76FB">
            <w:pPr>
              <w:rPr>
                <w:rFonts w:ascii="Arial" w:hAnsi="Arial" w:cs="Arial"/>
              </w:rPr>
            </w:pPr>
            <w:r>
              <w:rPr>
                <w:rFonts w:ascii="Arial" w:hAnsi="Arial" w:cs="Arial"/>
              </w:rPr>
              <w:t>63.</w:t>
            </w:r>
          </w:p>
        </w:tc>
        <w:tc>
          <w:tcPr>
            <w:tcW w:w="5505" w:type="dxa"/>
          </w:tcPr>
          <w:p w14:paraId="13FE413D" w14:textId="77777777" w:rsidR="00822E3E" w:rsidRPr="00E86251" w:rsidRDefault="00822E3E" w:rsidP="008C76FB">
            <w:pPr>
              <w:rPr>
                <w:rFonts w:ascii="Arial" w:hAnsi="Arial" w:cs="Arial"/>
                <w:lang w:val="sr-Cyrl-RS"/>
              </w:rPr>
            </w:pPr>
            <w:r w:rsidRPr="00E86251">
              <w:rPr>
                <w:rFonts w:ascii="Arial" w:hAnsi="Arial" w:cs="Arial"/>
                <w:lang w:val="sr-Cyrl-RS"/>
              </w:rPr>
              <w:t>Г.Црниљево-Симићи</w:t>
            </w:r>
          </w:p>
        </w:tc>
        <w:tc>
          <w:tcPr>
            <w:tcW w:w="2268" w:type="dxa"/>
          </w:tcPr>
          <w:p w14:paraId="1C196F65" w14:textId="77777777" w:rsidR="00822E3E" w:rsidRPr="00E86251" w:rsidRDefault="00822E3E" w:rsidP="008C76FB">
            <w:pPr>
              <w:jc w:val="right"/>
              <w:rPr>
                <w:rFonts w:ascii="Arial" w:hAnsi="Arial" w:cs="Arial"/>
                <w:lang w:val="sr-Cyrl-RS"/>
              </w:rPr>
            </w:pPr>
            <w:r w:rsidRPr="00E86251">
              <w:rPr>
                <w:rFonts w:ascii="Arial" w:hAnsi="Arial" w:cs="Arial"/>
                <w:lang w:val="sr-Cyrl-RS"/>
              </w:rPr>
              <w:t>53.419,14</w:t>
            </w:r>
          </w:p>
        </w:tc>
      </w:tr>
      <w:tr w:rsidR="00822E3E" w:rsidRPr="00E86251" w14:paraId="70685874" w14:textId="77777777" w:rsidTr="008C76FB">
        <w:tc>
          <w:tcPr>
            <w:tcW w:w="1271" w:type="dxa"/>
          </w:tcPr>
          <w:p w14:paraId="3E498382" w14:textId="77777777" w:rsidR="00822E3E" w:rsidRPr="0078793E" w:rsidRDefault="00822E3E" w:rsidP="008C76FB">
            <w:pPr>
              <w:rPr>
                <w:rFonts w:ascii="Arial" w:hAnsi="Arial" w:cs="Arial"/>
              </w:rPr>
            </w:pPr>
            <w:r>
              <w:rPr>
                <w:rFonts w:ascii="Arial" w:hAnsi="Arial" w:cs="Arial"/>
              </w:rPr>
              <w:t>64.</w:t>
            </w:r>
          </w:p>
        </w:tc>
        <w:tc>
          <w:tcPr>
            <w:tcW w:w="5505" w:type="dxa"/>
          </w:tcPr>
          <w:p w14:paraId="2546EC98" w14:textId="77777777" w:rsidR="00822E3E" w:rsidRPr="00E86251" w:rsidRDefault="00822E3E" w:rsidP="008C76FB">
            <w:pPr>
              <w:rPr>
                <w:rFonts w:ascii="Arial" w:hAnsi="Arial" w:cs="Arial"/>
                <w:lang w:val="sr-Cyrl-RS"/>
              </w:rPr>
            </w:pPr>
            <w:r w:rsidRPr="00E86251">
              <w:rPr>
                <w:rFonts w:ascii="Arial" w:hAnsi="Arial" w:cs="Arial"/>
                <w:lang w:val="sr-Cyrl-RS"/>
              </w:rPr>
              <w:t>Гуњаци-Кокорава-Марковићи</w:t>
            </w:r>
          </w:p>
        </w:tc>
        <w:tc>
          <w:tcPr>
            <w:tcW w:w="2268" w:type="dxa"/>
          </w:tcPr>
          <w:p w14:paraId="2CEF38F2" w14:textId="77777777" w:rsidR="00822E3E" w:rsidRPr="00E86251" w:rsidRDefault="00822E3E" w:rsidP="008C76FB">
            <w:pPr>
              <w:jc w:val="right"/>
              <w:rPr>
                <w:rFonts w:ascii="Arial" w:hAnsi="Arial" w:cs="Arial"/>
                <w:lang w:val="sr-Cyrl-RS"/>
              </w:rPr>
            </w:pPr>
            <w:r w:rsidRPr="00E86251">
              <w:rPr>
                <w:rFonts w:ascii="Arial" w:hAnsi="Arial" w:cs="Arial"/>
                <w:lang w:val="sr-Cyrl-RS"/>
              </w:rPr>
              <w:t>358.138,62</w:t>
            </w:r>
          </w:p>
        </w:tc>
      </w:tr>
      <w:tr w:rsidR="00822E3E" w:rsidRPr="00E86251" w14:paraId="6C3D70BF" w14:textId="77777777" w:rsidTr="008C76FB">
        <w:tc>
          <w:tcPr>
            <w:tcW w:w="1271" w:type="dxa"/>
          </w:tcPr>
          <w:p w14:paraId="6E165159" w14:textId="77777777" w:rsidR="00822E3E" w:rsidRPr="0078793E" w:rsidRDefault="00822E3E" w:rsidP="008C76FB">
            <w:pPr>
              <w:rPr>
                <w:rFonts w:ascii="Arial" w:hAnsi="Arial" w:cs="Arial"/>
              </w:rPr>
            </w:pPr>
            <w:r>
              <w:rPr>
                <w:rFonts w:ascii="Arial" w:hAnsi="Arial" w:cs="Arial"/>
              </w:rPr>
              <w:t>65.</w:t>
            </w:r>
          </w:p>
        </w:tc>
        <w:tc>
          <w:tcPr>
            <w:tcW w:w="5505" w:type="dxa"/>
          </w:tcPr>
          <w:p w14:paraId="693BC33C" w14:textId="77777777" w:rsidR="00822E3E" w:rsidRPr="00E86251" w:rsidRDefault="00822E3E" w:rsidP="008C76FB">
            <w:pPr>
              <w:rPr>
                <w:rFonts w:ascii="Arial" w:hAnsi="Arial" w:cs="Arial"/>
                <w:lang w:val="sr-Cyrl-RS"/>
              </w:rPr>
            </w:pPr>
            <w:r w:rsidRPr="00E86251">
              <w:rPr>
                <w:rFonts w:ascii="Arial" w:hAnsi="Arial" w:cs="Arial"/>
                <w:lang w:val="sr-Cyrl-RS"/>
              </w:rPr>
              <w:t>Царина-пут за Рожањ</w:t>
            </w:r>
          </w:p>
        </w:tc>
        <w:tc>
          <w:tcPr>
            <w:tcW w:w="2268" w:type="dxa"/>
          </w:tcPr>
          <w:p w14:paraId="34BDB109" w14:textId="77777777" w:rsidR="00822E3E" w:rsidRPr="00E86251" w:rsidRDefault="00822E3E" w:rsidP="008C76FB">
            <w:pPr>
              <w:jc w:val="right"/>
              <w:rPr>
                <w:rFonts w:ascii="Arial" w:hAnsi="Arial" w:cs="Arial"/>
                <w:lang w:val="sr-Cyrl-RS"/>
              </w:rPr>
            </w:pPr>
            <w:r w:rsidRPr="00E86251">
              <w:rPr>
                <w:rFonts w:ascii="Arial" w:hAnsi="Arial" w:cs="Arial"/>
                <w:lang w:val="sr-Cyrl-RS"/>
              </w:rPr>
              <w:t>272.156,26</w:t>
            </w:r>
          </w:p>
        </w:tc>
      </w:tr>
      <w:tr w:rsidR="00822E3E" w:rsidRPr="00E86251" w14:paraId="0E0F1CCF" w14:textId="77777777" w:rsidTr="008C76FB">
        <w:tc>
          <w:tcPr>
            <w:tcW w:w="1271" w:type="dxa"/>
          </w:tcPr>
          <w:p w14:paraId="0C1B3E5C" w14:textId="77777777" w:rsidR="00822E3E" w:rsidRPr="0078793E" w:rsidRDefault="00822E3E" w:rsidP="008C76FB">
            <w:pPr>
              <w:rPr>
                <w:rFonts w:ascii="Arial" w:hAnsi="Arial" w:cs="Arial"/>
              </w:rPr>
            </w:pPr>
            <w:r>
              <w:rPr>
                <w:rFonts w:ascii="Arial" w:hAnsi="Arial" w:cs="Arial"/>
              </w:rPr>
              <w:t>66.</w:t>
            </w:r>
          </w:p>
        </w:tc>
        <w:tc>
          <w:tcPr>
            <w:tcW w:w="5505" w:type="dxa"/>
          </w:tcPr>
          <w:p w14:paraId="0C34035A" w14:textId="77777777" w:rsidR="00822E3E" w:rsidRPr="00E86251" w:rsidRDefault="00822E3E" w:rsidP="008C76FB">
            <w:pPr>
              <w:rPr>
                <w:rFonts w:ascii="Arial" w:hAnsi="Arial" w:cs="Arial"/>
                <w:lang w:val="sr-Cyrl-RS"/>
              </w:rPr>
            </w:pPr>
            <w:r w:rsidRPr="00E86251">
              <w:rPr>
                <w:rFonts w:ascii="Arial" w:hAnsi="Arial" w:cs="Arial"/>
                <w:lang w:val="sr-Cyrl-RS"/>
              </w:rPr>
              <w:t>Лопатањ-Сушара-Бојичица воденица</w:t>
            </w:r>
          </w:p>
        </w:tc>
        <w:tc>
          <w:tcPr>
            <w:tcW w:w="2268" w:type="dxa"/>
          </w:tcPr>
          <w:p w14:paraId="42714273" w14:textId="77777777" w:rsidR="00822E3E" w:rsidRPr="00E86251" w:rsidRDefault="00822E3E" w:rsidP="008C76FB">
            <w:pPr>
              <w:jc w:val="right"/>
              <w:rPr>
                <w:rFonts w:ascii="Arial" w:hAnsi="Arial" w:cs="Arial"/>
                <w:lang w:val="sr-Cyrl-RS"/>
              </w:rPr>
            </w:pPr>
            <w:r w:rsidRPr="00E86251">
              <w:rPr>
                <w:rFonts w:ascii="Arial" w:hAnsi="Arial" w:cs="Arial"/>
                <w:lang w:val="sr-Cyrl-RS"/>
              </w:rPr>
              <w:t>120.956,44</w:t>
            </w:r>
          </w:p>
        </w:tc>
      </w:tr>
      <w:tr w:rsidR="00822E3E" w:rsidRPr="00E86251" w14:paraId="4B3F9181" w14:textId="77777777" w:rsidTr="008C76FB">
        <w:tc>
          <w:tcPr>
            <w:tcW w:w="1271" w:type="dxa"/>
          </w:tcPr>
          <w:p w14:paraId="74D0DB4E" w14:textId="77777777" w:rsidR="00822E3E" w:rsidRPr="0078793E" w:rsidRDefault="00822E3E" w:rsidP="008C76FB">
            <w:pPr>
              <w:rPr>
                <w:rFonts w:ascii="Arial" w:hAnsi="Arial" w:cs="Arial"/>
              </w:rPr>
            </w:pPr>
            <w:r>
              <w:rPr>
                <w:rFonts w:ascii="Arial" w:hAnsi="Arial" w:cs="Arial"/>
              </w:rPr>
              <w:t>67.</w:t>
            </w:r>
          </w:p>
        </w:tc>
        <w:tc>
          <w:tcPr>
            <w:tcW w:w="5505" w:type="dxa"/>
          </w:tcPr>
          <w:p w14:paraId="0B7A42B0" w14:textId="77777777" w:rsidR="00822E3E" w:rsidRPr="00E86251" w:rsidRDefault="00822E3E" w:rsidP="008C76FB">
            <w:pPr>
              <w:rPr>
                <w:rFonts w:ascii="Arial" w:hAnsi="Arial" w:cs="Arial"/>
                <w:lang w:val="sr-Cyrl-RS"/>
              </w:rPr>
            </w:pPr>
            <w:r w:rsidRPr="00E86251">
              <w:rPr>
                <w:rFonts w:ascii="Arial" w:hAnsi="Arial" w:cs="Arial"/>
                <w:lang w:val="sr-Cyrl-RS"/>
              </w:rPr>
              <w:t>Скадар-Миловановићи</w:t>
            </w:r>
          </w:p>
        </w:tc>
        <w:tc>
          <w:tcPr>
            <w:tcW w:w="2268" w:type="dxa"/>
          </w:tcPr>
          <w:p w14:paraId="6C5D1D72" w14:textId="77777777" w:rsidR="00822E3E" w:rsidRPr="00E86251" w:rsidRDefault="00822E3E" w:rsidP="008C76FB">
            <w:pPr>
              <w:jc w:val="right"/>
              <w:rPr>
                <w:rFonts w:ascii="Arial" w:hAnsi="Arial" w:cs="Arial"/>
                <w:lang w:val="sr-Cyrl-RS"/>
              </w:rPr>
            </w:pPr>
            <w:r w:rsidRPr="00E86251">
              <w:rPr>
                <w:rFonts w:ascii="Arial" w:hAnsi="Arial" w:cs="Arial"/>
                <w:lang w:val="sr-Cyrl-RS"/>
              </w:rPr>
              <w:t>373.882,68</w:t>
            </w:r>
          </w:p>
        </w:tc>
      </w:tr>
      <w:tr w:rsidR="00822E3E" w:rsidRPr="00E86251" w14:paraId="12E32632" w14:textId="77777777" w:rsidTr="008C76FB">
        <w:tc>
          <w:tcPr>
            <w:tcW w:w="1271" w:type="dxa"/>
          </w:tcPr>
          <w:p w14:paraId="60BDDBB3" w14:textId="77777777" w:rsidR="00822E3E" w:rsidRPr="0078793E" w:rsidRDefault="00822E3E" w:rsidP="008C76FB">
            <w:pPr>
              <w:rPr>
                <w:rFonts w:ascii="Arial" w:hAnsi="Arial" w:cs="Arial"/>
              </w:rPr>
            </w:pPr>
            <w:r>
              <w:rPr>
                <w:rFonts w:ascii="Arial" w:hAnsi="Arial" w:cs="Arial"/>
              </w:rPr>
              <w:t>68.</w:t>
            </w:r>
          </w:p>
        </w:tc>
        <w:tc>
          <w:tcPr>
            <w:tcW w:w="5505" w:type="dxa"/>
          </w:tcPr>
          <w:p w14:paraId="6EA25A0F" w14:textId="77777777" w:rsidR="00822E3E" w:rsidRPr="00E86251" w:rsidRDefault="00822E3E" w:rsidP="008C76FB">
            <w:pPr>
              <w:rPr>
                <w:rFonts w:ascii="Arial" w:hAnsi="Arial" w:cs="Arial"/>
                <w:lang w:val="sr-Cyrl-RS"/>
              </w:rPr>
            </w:pPr>
            <w:r w:rsidRPr="00E86251">
              <w:rPr>
                <w:rFonts w:ascii="Arial" w:hAnsi="Arial" w:cs="Arial"/>
                <w:lang w:val="sr-Cyrl-RS"/>
              </w:rPr>
              <w:t>Одржавање путева од битушљунка и асфалта</w:t>
            </w:r>
          </w:p>
        </w:tc>
        <w:tc>
          <w:tcPr>
            <w:tcW w:w="2268" w:type="dxa"/>
          </w:tcPr>
          <w:p w14:paraId="6565F133" w14:textId="77777777" w:rsidR="00822E3E" w:rsidRPr="00E86251" w:rsidRDefault="00822E3E" w:rsidP="008C76FB">
            <w:pPr>
              <w:jc w:val="right"/>
              <w:rPr>
                <w:rFonts w:ascii="Arial" w:hAnsi="Arial" w:cs="Arial"/>
                <w:lang w:val="sr-Cyrl-RS"/>
              </w:rPr>
            </w:pPr>
            <w:r w:rsidRPr="00E86251">
              <w:rPr>
                <w:rFonts w:ascii="Arial" w:hAnsi="Arial" w:cs="Arial"/>
                <w:lang w:val="sr-Cyrl-RS"/>
              </w:rPr>
              <w:t>1.499.216,50</w:t>
            </w:r>
          </w:p>
        </w:tc>
      </w:tr>
      <w:tr w:rsidR="00822E3E" w:rsidRPr="00E9301D" w14:paraId="14F0968B" w14:textId="77777777" w:rsidTr="008C76FB">
        <w:tc>
          <w:tcPr>
            <w:tcW w:w="1271" w:type="dxa"/>
          </w:tcPr>
          <w:p w14:paraId="2F3CF886" w14:textId="77777777" w:rsidR="00822E3E" w:rsidRPr="00E9301D" w:rsidRDefault="00822E3E" w:rsidP="008C76FB">
            <w:pPr>
              <w:rPr>
                <w:rFonts w:ascii="Arial" w:hAnsi="Arial" w:cs="Arial"/>
              </w:rPr>
            </w:pPr>
            <w:r>
              <w:rPr>
                <w:rFonts w:ascii="Arial" w:hAnsi="Arial" w:cs="Arial"/>
              </w:rPr>
              <w:t>69.</w:t>
            </w:r>
          </w:p>
        </w:tc>
        <w:tc>
          <w:tcPr>
            <w:tcW w:w="5505" w:type="dxa"/>
          </w:tcPr>
          <w:p w14:paraId="5116F489" w14:textId="77777777" w:rsidR="00822E3E" w:rsidRPr="00E9301D" w:rsidRDefault="00822E3E" w:rsidP="008C76FB">
            <w:pPr>
              <w:rPr>
                <w:rFonts w:ascii="Arial" w:hAnsi="Arial" w:cs="Arial"/>
                <w:lang w:val="sr-Cyrl-RS"/>
              </w:rPr>
            </w:pPr>
            <w:r>
              <w:rPr>
                <w:rFonts w:ascii="Arial" w:hAnsi="Arial" w:cs="Arial"/>
                <w:lang w:val="sr-Cyrl-RS"/>
              </w:rPr>
              <w:t>Драгодол-Павловићи</w:t>
            </w:r>
          </w:p>
        </w:tc>
        <w:tc>
          <w:tcPr>
            <w:tcW w:w="2268" w:type="dxa"/>
          </w:tcPr>
          <w:p w14:paraId="78B00D06" w14:textId="77777777" w:rsidR="00822E3E" w:rsidRPr="00E9301D" w:rsidRDefault="00822E3E" w:rsidP="008C76FB">
            <w:pPr>
              <w:jc w:val="right"/>
              <w:rPr>
                <w:rFonts w:ascii="Arial" w:hAnsi="Arial" w:cs="Arial"/>
                <w:lang w:val="sr-Cyrl-RS"/>
              </w:rPr>
            </w:pPr>
            <w:r w:rsidRPr="00E9301D">
              <w:rPr>
                <w:rFonts w:ascii="Arial" w:hAnsi="Arial" w:cs="Arial"/>
                <w:lang w:val="sr-Cyrl-RS"/>
              </w:rPr>
              <w:t>39.600,00</w:t>
            </w:r>
          </w:p>
        </w:tc>
      </w:tr>
      <w:tr w:rsidR="00822E3E" w:rsidRPr="00E9301D" w14:paraId="4B4FE671" w14:textId="77777777" w:rsidTr="008C76FB">
        <w:tc>
          <w:tcPr>
            <w:tcW w:w="1271" w:type="dxa"/>
          </w:tcPr>
          <w:p w14:paraId="6CCC139B" w14:textId="77777777" w:rsidR="00822E3E" w:rsidRPr="00E9301D" w:rsidRDefault="00822E3E" w:rsidP="008C76FB">
            <w:pPr>
              <w:rPr>
                <w:rFonts w:ascii="Arial" w:hAnsi="Arial" w:cs="Arial"/>
                <w:lang w:val="sr-Cyrl-RS"/>
              </w:rPr>
            </w:pPr>
            <w:r>
              <w:rPr>
                <w:rFonts w:ascii="Arial" w:hAnsi="Arial" w:cs="Arial"/>
                <w:lang w:val="sr-Cyrl-RS"/>
              </w:rPr>
              <w:t>70.</w:t>
            </w:r>
          </w:p>
        </w:tc>
        <w:tc>
          <w:tcPr>
            <w:tcW w:w="5505" w:type="dxa"/>
          </w:tcPr>
          <w:p w14:paraId="6C191B97" w14:textId="77777777" w:rsidR="00822E3E" w:rsidRDefault="00822E3E" w:rsidP="008C76FB">
            <w:pPr>
              <w:rPr>
                <w:rFonts w:ascii="Arial" w:hAnsi="Arial" w:cs="Arial"/>
                <w:lang w:val="sr-Cyrl-RS"/>
              </w:rPr>
            </w:pPr>
            <w:r>
              <w:rPr>
                <w:rFonts w:ascii="Arial" w:hAnsi="Arial" w:cs="Arial"/>
                <w:lang w:val="sr-Cyrl-RS"/>
              </w:rPr>
              <w:t>Скадар-Поповићи</w:t>
            </w:r>
          </w:p>
        </w:tc>
        <w:tc>
          <w:tcPr>
            <w:tcW w:w="2268" w:type="dxa"/>
          </w:tcPr>
          <w:p w14:paraId="1A445A7B" w14:textId="77777777" w:rsidR="00822E3E" w:rsidRPr="00E9301D" w:rsidRDefault="00822E3E" w:rsidP="008C76FB">
            <w:pPr>
              <w:jc w:val="right"/>
              <w:rPr>
                <w:rFonts w:ascii="Arial" w:hAnsi="Arial" w:cs="Arial"/>
                <w:lang w:val="sr-Cyrl-RS"/>
              </w:rPr>
            </w:pPr>
            <w:r>
              <w:rPr>
                <w:rFonts w:ascii="Arial" w:hAnsi="Arial" w:cs="Arial"/>
                <w:lang w:val="sr-Cyrl-RS"/>
              </w:rPr>
              <w:t>648.424,02</w:t>
            </w:r>
          </w:p>
        </w:tc>
      </w:tr>
      <w:tr w:rsidR="00822E3E" w14:paraId="7DCA4934" w14:textId="77777777" w:rsidTr="008C76FB">
        <w:tc>
          <w:tcPr>
            <w:tcW w:w="1271" w:type="dxa"/>
          </w:tcPr>
          <w:p w14:paraId="53485B03" w14:textId="77777777" w:rsidR="00822E3E" w:rsidRDefault="00822E3E" w:rsidP="008C76FB">
            <w:pPr>
              <w:rPr>
                <w:rFonts w:ascii="Arial" w:hAnsi="Arial" w:cs="Arial"/>
                <w:lang w:val="sr-Cyrl-RS"/>
              </w:rPr>
            </w:pPr>
            <w:r>
              <w:rPr>
                <w:rFonts w:ascii="Arial" w:hAnsi="Arial" w:cs="Arial"/>
                <w:lang w:val="sr-Cyrl-RS"/>
              </w:rPr>
              <w:t>71.</w:t>
            </w:r>
          </w:p>
        </w:tc>
        <w:tc>
          <w:tcPr>
            <w:tcW w:w="5505" w:type="dxa"/>
          </w:tcPr>
          <w:p w14:paraId="19D85364" w14:textId="77777777" w:rsidR="00822E3E" w:rsidRDefault="00822E3E" w:rsidP="008C76FB">
            <w:pPr>
              <w:rPr>
                <w:rFonts w:ascii="Arial" w:hAnsi="Arial" w:cs="Arial"/>
                <w:lang w:val="sr-Cyrl-RS"/>
              </w:rPr>
            </w:pPr>
            <w:r>
              <w:rPr>
                <w:rFonts w:ascii="Arial" w:hAnsi="Arial" w:cs="Arial"/>
                <w:lang w:val="sr-Cyrl-RS"/>
              </w:rPr>
              <w:t>Осечина:Пискавице-Николићи</w:t>
            </w:r>
          </w:p>
        </w:tc>
        <w:tc>
          <w:tcPr>
            <w:tcW w:w="2268" w:type="dxa"/>
          </w:tcPr>
          <w:p w14:paraId="1B03D9E1" w14:textId="77777777" w:rsidR="00822E3E" w:rsidRDefault="00822E3E" w:rsidP="008C76FB">
            <w:pPr>
              <w:jc w:val="right"/>
              <w:rPr>
                <w:rFonts w:ascii="Arial" w:hAnsi="Arial" w:cs="Arial"/>
                <w:lang w:val="sr-Cyrl-RS"/>
              </w:rPr>
            </w:pPr>
            <w:r>
              <w:rPr>
                <w:rFonts w:ascii="Arial" w:hAnsi="Arial" w:cs="Arial"/>
                <w:lang w:val="sr-Cyrl-RS"/>
              </w:rPr>
              <w:t>29.420,78</w:t>
            </w:r>
          </w:p>
        </w:tc>
      </w:tr>
      <w:tr w:rsidR="00822E3E" w14:paraId="749AA4A8" w14:textId="77777777" w:rsidTr="008C76FB">
        <w:tc>
          <w:tcPr>
            <w:tcW w:w="1271" w:type="dxa"/>
          </w:tcPr>
          <w:p w14:paraId="54674022" w14:textId="77777777" w:rsidR="00822E3E" w:rsidRDefault="00822E3E" w:rsidP="008C76FB">
            <w:pPr>
              <w:rPr>
                <w:rFonts w:ascii="Arial" w:hAnsi="Arial" w:cs="Arial"/>
                <w:lang w:val="sr-Cyrl-RS"/>
              </w:rPr>
            </w:pPr>
            <w:r>
              <w:rPr>
                <w:rFonts w:ascii="Arial" w:hAnsi="Arial" w:cs="Arial"/>
                <w:lang w:val="sr-Cyrl-RS"/>
              </w:rPr>
              <w:t>72.</w:t>
            </w:r>
          </w:p>
        </w:tc>
        <w:tc>
          <w:tcPr>
            <w:tcW w:w="5505" w:type="dxa"/>
          </w:tcPr>
          <w:p w14:paraId="18143617" w14:textId="77777777" w:rsidR="00822E3E" w:rsidRDefault="00822E3E" w:rsidP="008C76FB">
            <w:pPr>
              <w:rPr>
                <w:rFonts w:ascii="Arial" w:hAnsi="Arial" w:cs="Arial"/>
                <w:lang w:val="sr-Cyrl-RS"/>
              </w:rPr>
            </w:pPr>
            <w:r>
              <w:rPr>
                <w:rFonts w:ascii="Arial" w:hAnsi="Arial" w:cs="Arial"/>
                <w:lang w:val="sr-Cyrl-RS"/>
              </w:rPr>
              <w:t>Скадар-Ђермановићи</w:t>
            </w:r>
          </w:p>
        </w:tc>
        <w:tc>
          <w:tcPr>
            <w:tcW w:w="2268" w:type="dxa"/>
          </w:tcPr>
          <w:p w14:paraId="5A6BCCBF" w14:textId="77777777" w:rsidR="00822E3E" w:rsidRDefault="00822E3E" w:rsidP="008C76FB">
            <w:pPr>
              <w:jc w:val="right"/>
              <w:rPr>
                <w:rFonts w:ascii="Arial" w:hAnsi="Arial" w:cs="Arial"/>
                <w:lang w:val="sr-Cyrl-RS"/>
              </w:rPr>
            </w:pPr>
            <w:r>
              <w:rPr>
                <w:rFonts w:ascii="Arial" w:hAnsi="Arial" w:cs="Arial"/>
                <w:lang w:val="sr-Cyrl-RS"/>
              </w:rPr>
              <w:t>96.828,36</w:t>
            </w:r>
          </w:p>
        </w:tc>
      </w:tr>
      <w:tr w:rsidR="00822E3E" w14:paraId="0E42A6F0" w14:textId="77777777" w:rsidTr="008C76FB">
        <w:tc>
          <w:tcPr>
            <w:tcW w:w="1271" w:type="dxa"/>
          </w:tcPr>
          <w:p w14:paraId="6BABC919" w14:textId="77777777" w:rsidR="00822E3E" w:rsidRDefault="00822E3E" w:rsidP="008C76FB">
            <w:pPr>
              <w:rPr>
                <w:rFonts w:ascii="Arial" w:hAnsi="Arial" w:cs="Arial"/>
                <w:lang w:val="sr-Cyrl-RS"/>
              </w:rPr>
            </w:pPr>
            <w:r>
              <w:rPr>
                <w:rFonts w:ascii="Arial" w:hAnsi="Arial" w:cs="Arial"/>
                <w:lang w:val="sr-Cyrl-RS"/>
              </w:rPr>
              <w:t>73.</w:t>
            </w:r>
          </w:p>
        </w:tc>
        <w:tc>
          <w:tcPr>
            <w:tcW w:w="5505" w:type="dxa"/>
          </w:tcPr>
          <w:p w14:paraId="384EBEE4" w14:textId="77777777" w:rsidR="00822E3E" w:rsidRDefault="00822E3E" w:rsidP="008C76FB">
            <w:pPr>
              <w:rPr>
                <w:rFonts w:ascii="Arial" w:hAnsi="Arial" w:cs="Arial"/>
                <w:lang w:val="sr-Cyrl-RS"/>
              </w:rPr>
            </w:pPr>
            <w:r>
              <w:rPr>
                <w:rFonts w:ascii="Arial" w:hAnsi="Arial" w:cs="Arial"/>
                <w:lang w:val="sr-Cyrl-RS"/>
              </w:rPr>
              <w:t>Скадар-Прослоп</w:t>
            </w:r>
          </w:p>
        </w:tc>
        <w:tc>
          <w:tcPr>
            <w:tcW w:w="2268" w:type="dxa"/>
          </w:tcPr>
          <w:p w14:paraId="3FFDFF94" w14:textId="77777777" w:rsidR="00822E3E" w:rsidRDefault="00822E3E" w:rsidP="008C76FB">
            <w:pPr>
              <w:jc w:val="right"/>
              <w:rPr>
                <w:rFonts w:ascii="Arial" w:hAnsi="Arial" w:cs="Arial"/>
                <w:lang w:val="sr-Cyrl-RS"/>
              </w:rPr>
            </w:pPr>
            <w:r>
              <w:rPr>
                <w:rFonts w:ascii="Arial" w:hAnsi="Arial" w:cs="Arial"/>
                <w:lang w:val="sr-Cyrl-RS"/>
              </w:rPr>
              <w:t>56.164,18</w:t>
            </w:r>
          </w:p>
        </w:tc>
      </w:tr>
      <w:tr w:rsidR="00822E3E" w14:paraId="7B7CBB3B" w14:textId="77777777" w:rsidTr="008C76FB">
        <w:tc>
          <w:tcPr>
            <w:tcW w:w="1271" w:type="dxa"/>
          </w:tcPr>
          <w:p w14:paraId="2E0AF452" w14:textId="77777777" w:rsidR="00822E3E" w:rsidRDefault="00822E3E" w:rsidP="008C76FB">
            <w:pPr>
              <w:rPr>
                <w:rFonts w:ascii="Arial" w:hAnsi="Arial" w:cs="Arial"/>
                <w:lang w:val="sr-Cyrl-RS"/>
              </w:rPr>
            </w:pPr>
            <w:r>
              <w:rPr>
                <w:rFonts w:ascii="Arial" w:hAnsi="Arial" w:cs="Arial"/>
                <w:lang w:val="sr-Cyrl-RS"/>
              </w:rPr>
              <w:t>74.</w:t>
            </w:r>
          </w:p>
        </w:tc>
        <w:tc>
          <w:tcPr>
            <w:tcW w:w="5505" w:type="dxa"/>
          </w:tcPr>
          <w:p w14:paraId="754BAAED" w14:textId="77777777" w:rsidR="00822E3E" w:rsidRDefault="00822E3E" w:rsidP="008C76FB">
            <w:pPr>
              <w:rPr>
                <w:rFonts w:ascii="Arial" w:hAnsi="Arial" w:cs="Arial"/>
                <w:lang w:val="sr-Cyrl-RS"/>
              </w:rPr>
            </w:pPr>
            <w:r>
              <w:rPr>
                <w:rFonts w:ascii="Arial" w:hAnsi="Arial" w:cs="Arial"/>
                <w:lang w:val="sr-Cyrl-RS"/>
              </w:rPr>
              <w:t>Гуњаци-Симића брдо</w:t>
            </w:r>
          </w:p>
        </w:tc>
        <w:tc>
          <w:tcPr>
            <w:tcW w:w="2268" w:type="dxa"/>
          </w:tcPr>
          <w:p w14:paraId="72E94EB0" w14:textId="77777777" w:rsidR="00822E3E" w:rsidRDefault="00822E3E" w:rsidP="008C76FB">
            <w:pPr>
              <w:jc w:val="right"/>
              <w:rPr>
                <w:rFonts w:ascii="Arial" w:hAnsi="Arial" w:cs="Arial"/>
                <w:lang w:val="sr-Cyrl-RS"/>
              </w:rPr>
            </w:pPr>
            <w:r>
              <w:rPr>
                <w:rFonts w:ascii="Arial" w:hAnsi="Arial" w:cs="Arial"/>
                <w:lang w:val="sr-Cyrl-RS"/>
              </w:rPr>
              <w:t>124.628,86</w:t>
            </w:r>
          </w:p>
        </w:tc>
      </w:tr>
      <w:tr w:rsidR="00822E3E" w14:paraId="093C4D26" w14:textId="77777777" w:rsidTr="008C76FB">
        <w:tc>
          <w:tcPr>
            <w:tcW w:w="1271" w:type="dxa"/>
          </w:tcPr>
          <w:p w14:paraId="7B27CC07" w14:textId="77777777" w:rsidR="00822E3E" w:rsidRDefault="00822E3E" w:rsidP="008C76FB">
            <w:pPr>
              <w:rPr>
                <w:rFonts w:ascii="Arial" w:hAnsi="Arial" w:cs="Arial"/>
                <w:lang w:val="sr-Cyrl-RS"/>
              </w:rPr>
            </w:pPr>
            <w:r>
              <w:rPr>
                <w:rFonts w:ascii="Arial" w:hAnsi="Arial" w:cs="Arial"/>
                <w:lang w:val="sr-Cyrl-RS"/>
              </w:rPr>
              <w:t>75.</w:t>
            </w:r>
          </w:p>
        </w:tc>
        <w:tc>
          <w:tcPr>
            <w:tcW w:w="5505" w:type="dxa"/>
          </w:tcPr>
          <w:p w14:paraId="40CB23A7" w14:textId="77777777" w:rsidR="00822E3E" w:rsidRDefault="00822E3E" w:rsidP="008C76FB">
            <w:pPr>
              <w:rPr>
                <w:rFonts w:ascii="Arial" w:hAnsi="Arial" w:cs="Arial"/>
                <w:lang w:val="sr-Cyrl-RS"/>
              </w:rPr>
            </w:pPr>
            <w:r>
              <w:rPr>
                <w:rFonts w:ascii="Arial" w:hAnsi="Arial" w:cs="Arial"/>
                <w:lang w:val="sr-Cyrl-RS"/>
              </w:rPr>
              <w:t>Драгијевица-Горњи Пантелићи</w:t>
            </w:r>
          </w:p>
        </w:tc>
        <w:tc>
          <w:tcPr>
            <w:tcW w:w="2268" w:type="dxa"/>
          </w:tcPr>
          <w:p w14:paraId="4C2381ED" w14:textId="77777777" w:rsidR="00822E3E" w:rsidRDefault="00822E3E" w:rsidP="008C76FB">
            <w:pPr>
              <w:jc w:val="right"/>
              <w:rPr>
                <w:rFonts w:ascii="Arial" w:hAnsi="Arial" w:cs="Arial"/>
                <w:lang w:val="sr-Cyrl-RS"/>
              </w:rPr>
            </w:pPr>
            <w:r>
              <w:rPr>
                <w:rFonts w:ascii="Arial" w:hAnsi="Arial" w:cs="Arial"/>
                <w:lang w:val="sr-Cyrl-RS"/>
              </w:rPr>
              <w:t>43.409,88</w:t>
            </w:r>
          </w:p>
        </w:tc>
      </w:tr>
      <w:tr w:rsidR="00822E3E" w14:paraId="06E36B4E" w14:textId="77777777" w:rsidTr="008C76FB">
        <w:tc>
          <w:tcPr>
            <w:tcW w:w="1271" w:type="dxa"/>
          </w:tcPr>
          <w:p w14:paraId="69685B6E" w14:textId="77777777" w:rsidR="00822E3E" w:rsidRDefault="00822E3E" w:rsidP="008C76FB">
            <w:pPr>
              <w:rPr>
                <w:rFonts w:ascii="Arial" w:hAnsi="Arial" w:cs="Arial"/>
                <w:lang w:val="sr-Cyrl-RS"/>
              </w:rPr>
            </w:pPr>
            <w:r>
              <w:rPr>
                <w:rFonts w:ascii="Arial" w:hAnsi="Arial" w:cs="Arial"/>
                <w:lang w:val="sr-Cyrl-RS"/>
              </w:rPr>
              <w:t>76.</w:t>
            </w:r>
          </w:p>
        </w:tc>
        <w:tc>
          <w:tcPr>
            <w:tcW w:w="5505" w:type="dxa"/>
          </w:tcPr>
          <w:p w14:paraId="638886BE" w14:textId="77777777" w:rsidR="00822E3E" w:rsidRDefault="00822E3E" w:rsidP="008C76FB">
            <w:pPr>
              <w:rPr>
                <w:rFonts w:ascii="Arial" w:hAnsi="Arial" w:cs="Arial"/>
                <w:lang w:val="sr-Cyrl-RS"/>
              </w:rPr>
            </w:pPr>
            <w:r>
              <w:rPr>
                <w:rFonts w:ascii="Arial" w:hAnsi="Arial" w:cs="Arial"/>
                <w:lang w:val="sr-Cyrl-RS"/>
              </w:rPr>
              <w:t>Драгијевица-Станисављевићи</w:t>
            </w:r>
          </w:p>
        </w:tc>
        <w:tc>
          <w:tcPr>
            <w:tcW w:w="2268" w:type="dxa"/>
          </w:tcPr>
          <w:p w14:paraId="07A60390" w14:textId="77777777" w:rsidR="00822E3E" w:rsidRDefault="00822E3E" w:rsidP="008C76FB">
            <w:pPr>
              <w:jc w:val="right"/>
              <w:rPr>
                <w:rFonts w:ascii="Arial" w:hAnsi="Arial" w:cs="Arial"/>
                <w:lang w:val="sr-Cyrl-RS"/>
              </w:rPr>
            </w:pPr>
            <w:r>
              <w:rPr>
                <w:rFonts w:ascii="Arial" w:hAnsi="Arial" w:cs="Arial"/>
                <w:lang w:val="sr-Cyrl-RS"/>
              </w:rPr>
              <w:t>355.427,06</w:t>
            </w:r>
          </w:p>
        </w:tc>
      </w:tr>
      <w:tr w:rsidR="00822E3E" w14:paraId="3C44763C" w14:textId="77777777" w:rsidTr="008C76FB">
        <w:tc>
          <w:tcPr>
            <w:tcW w:w="1271" w:type="dxa"/>
          </w:tcPr>
          <w:p w14:paraId="5D984775" w14:textId="77777777" w:rsidR="00822E3E" w:rsidRDefault="00822E3E" w:rsidP="008C76FB">
            <w:pPr>
              <w:rPr>
                <w:rFonts w:ascii="Arial" w:hAnsi="Arial" w:cs="Arial"/>
                <w:lang w:val="sr-Cyrl-RS"/>
              </w:rPr>
            </w:pPr>
            <w:r>
              <w:rPr>
                <w:rFonts w:ascii="Arial" w:hAnsi="Arial" w:cs="Arial"/>
                <w:lang w:val="sr-Cyrl-RS"/>
              </w:rPr>
              <w:t>77.</w:t>
            </w:r>
          </w:p>
        </w:tc>
        <w:tc>
          <w:tcPr>
            <w:tcW w:w="5505" w:type="dxa"/>
          </w:tcPr>
          <w:p w14:paraId="35FA2F38" w14:textId="77777777" w:rsidR="00822E3E" w:rsidRDefault="00822E3E" w:rsidP="008C76FB">
            <w:pPr>
              <w:rPr>
                <w:rFonts w:ascii="Arial" w:hAnsi="Arial" w:cs="Arial"/>
                <w:lang w:val="sr-Cyrl-RS"/>
              </w:rPr>
            </w:pPr>
            <w:r>
              <w:rPr>
                <w:rFonts w:ascii="Arial" w:hAnsi="Arial" w:cs="Arial"/>
                <w:lang w:val="sr-Cyrl-RS"/>
              </w:rPr>
              <w:t>Драгијевица-Старо село</w:t>
            </w:r>
          </w:p>
        </w:tc>
        <w:tc>
          <w:tcPr>
            <w:tcW w:w="2268" w:type="dxa"/>
          </w:tcPr>
          <w:p w14:paraId="59F23768" w14:textId="77777777" w:rsidR="00822E3E" w:rsidRDefault="00822E3E" w:rsidP="008C76FB">
            <w:pPr>
              <w:jc w:val="right"/>
              <w:rPr>
                <w:rFonts w:ascii="Arial" w:hAnsi="Arial" w:cs="Arial"/>
                <w:lang w:val="sr-Cyrl-RS"/>
              </w:rPr>
            </w:pPr>
            <w:r>
              <w:rPr>
                <w:rFonts w:ascii="Arial" w:hAnsi="Arial" w:cs="Arial"/>
                <w:lang w:val="sr-Cyrl-RS"/>
              </w:rPr>
              <w:t>455.258,32</w:t>
            </w:r>
          </w:p>
        </w:tc>
      </w:tr>
      <w:tr w:rsidR="00822E3E" w14:paraId="69D7B9B3" w14:textId="77777777" w:rsidTr="008C76FB">
        <w:tc>
          <w:tcPr>
            <w:tcW w:w="1271" w:type="dxa"/>
          </w:tcPr>
          <w:p w14:paraId="2978B364" w14:textId="77777777" w:rsidR="00822E3E" w:rsidRDefault="00822E3E" w:rsidP="008C76FB">
            <w:pPr>
              <w:rPr>
                <w:rFonts w:ascii="Arial" w:hAnsi="Arial" w:cs="Arial"/>
                <w:lang w:val="sr-Cyrl-RS"/>
              </w:rPr>
            </w:pPr>
            <w:r>
              <w:rPr>
                <w:rFonts w:ascii="Arial" w:hAnsi="Arial" w:cs="Arial"/>
                <w:lang w:val="sr-Cyrl-RS"/>
              </w:rPr>
              <w:t>78.</w:t>
            </w:r>
          </w:p>
        </w:tc>
        <w:tc>
          <w:tcPr>
            <w:tcW w:w="5505" w:type="dxa"/>
          </w:tcPr>
          <w:p w14:paraId="1686C3C5" w14:textId="77777777" w:rsidR="00822E3E" w:rsidRDefault="00822E3E" w:rsidP="008C76FB">
            <w:pPr>
              <w:rPr>
                <w:rFonts w:ascii="Arial" w:hAnsi="Arial" w:cs="Arial"/>
                <w:lang w:val="sr-Cyrl-RS"/>
              </w:rPr>
            </w:pPr>
            <w:r>
              <w:rPr>
                <w:rFonts w:ascii="Arial" w:hAnsi="Arial" w:cs="Arial"/>
                <w:lang w:val="sr-Cyrl-RS"/>
              </w:rPr>
              <w:t>Драгијевица-Пантелићи</w:t>
            </w:r>
          </w:p>
        </w:tc>
        <w:tc>
          <w:tcPr>
            <w:tcW w:w="2268" w:type="dxa"/>
          </w:tcPr>
          <w:p w14:paraId="4B111822" w14:textId="77777777" w:rsidR="00822E3E" w:rsidRDefault="00822E3E" w:rsidP="008C76FB">
            <w:pPr>
              <w:jc w:val="right"/>
              <w:rPr>
                <w:rFonts w:ascii="Arial" w:hAnsi="Arial" w:cs="Arial"/>
                <w:lang w:val="sr-Cyrl-RS"/>
              </w:rPr>
            </w:pPr>
            <w:r>
              <w:rPr>
                <w:rFonts w:ascii="Arial" w:hAnsi="Arial" w:cs="Arial"/>
                <w:lang w:val="sr-Cyrl-RS"/>
              </w:rPr>
              <w:t>392.257,57</w:t>
            </w:r>
          </w:p>
        </w:tc>
      </w:tr>
      <w:tr w:rsidR="00822E3E" w14:paraId="218E1D16" w14:textId="77777777" w:rsidTr="008C76FB">
        <w:tc>
          <w:tcPr>
            <w:tcW w:w="1271" w:type="dxa"/>
          </w:tcPr>
          <w:p w14:paraId="13FBF0B5" w14:textId="77777777" w:rsidR="00822E3E" w:rsidRDefault="00822E3E" w:rsidP="008C76FB">
            <w:pPr>
              <w:rPr>
                <w:rFonts w:ascii="Arial" w:hAnsi="Arial" w:cs="Arial"/>
                <w:lang w:val="sr-Cyrl-RS"/>
              </w:rPr>
            </w:pPr>
            <w:r>
              <w:rPr>
                <w:rFonts w:ascii="Arial" w:hAnsi="Arial" w:cs="Arial"/>
                <w:lang w:val="sr-Cyrl-RS"/>
              </w:rPr>
              <w:t>79.</w:t>
            </w:r>
          </w:p>
        </w:tc>
        <w:tc>
          <w:tcPr>
            <w:tcW w:w="5505" w:type="dxa"/>
          </w:tcPr>
          <w:p w14:paraId="434DF9B7" w14:textId="77777777" w:rsidR="00822E3E" w:rsidRDefault="00822E3E" w:rsidP="008C76FB">
            <w:pPr>
              <w:rPr>
                <w:rFonts w:ascii="Arial" w:hAnsi="Arial" w:cs="Arial"/>
                <w:lang w:val="sr-Cyrl-RS"/>
              </w:rPr>
            </w:pPr>
            <w:r>
              <w:rPr>
                <w:rFonts w:ascii="Arial" w:hAnsi="Arial" w:cs="Arial"/>
                <w:lang w:val="sr-Cyrl-RS"/>
              </w:rPr>
              <w:t>Село Осечина-Кик</w:t>
            </w:r>
          </w:p>
        </w:tc>
        <w:tc>
          <w:tcPr>
            <w:tcW w:w="2268" w:type="dxa"/>
          </w:tcPr>
          <w:p w14:paraId="2171B088" w14:textId="77777777" w:rsidR="00822E3E" w:rsidRDefault="00822E3E" w:rsidP="008C76FB">
            <w:pPr>
              <w:jc w:val="right"/>
              <w:rPr>
                <w:rFonts w:ascii="Arial" w:hAnsi="Arial" w:cs="Arial"/>
                <w:lang w:val="sr-Cyrl-RS"/>
              </w:rPr>
            </w:pPr>
            <w:r>
              <w:rPr>
                <w:rFonts w:ascii="Arial" w:hAnsi="Arial" w:cs="Arial"/>
                <w:lang w:val="sr-Cyrl-RS"/>
              </w:rPr>
              <w:t>49.541,00</w:t>
            </w:r>
          </w:p>
        </w:tc>
      </w:tr>
      <w:tr w:rsidR="00822E3E" w14:paraId="436CF564" w14:textId="77777777" w:rsidTr="008C76FB">
        <w:tc>
          <w:tcPr>
            <w:tcW w:w="1271" w:type="dxa"/>
          </w:tcPr>
          <w:p w14:paraId="63FE9A00" w14:textId="77777777" w:rsidR="00822E3E" w:rsidRDefault="00822E3E" w:rsidP="008C76FB">
            <w:pPr>
              <w:rPr>
                <w:rFonts w:ascii="Arial" w:hAnsi="Arial" w:cs="Arial"/>
                <w:lang w:val="sr-Cyrl-RS"/>
              </w:rPr>
            </w:pPr>
            <w:r>
              <w:rPr>
                <w:rFonts w:ascii="Arial" w:hAnsi="Arial" w:cs="Arial"/>
                <w:lang w:val="sr-Cyrl-RS"/>
              </w:rPr>
              <w:t>80.</w:t>
            </w:r>
          </w:p>
        </w:tc>
        <w:tc>
          <w:tcPr>
            <w:tcW w:w="5505" w:type="dxa"/>
          </w:tcPr>
          <w:p w14:paraId="3966D701" w14:textId="77777777" w:rsidR="00822E3E" w:rsidRDefault="00822E3E" w:rsidP="008C76FB">
            <w:pPr>
              <w:rPr>
                <w:rFonts w:ascii="Arial" w:hAnsi="Arial" w:cs="Arial"/>
                <w:lang w:val="sr-Cyrl-RS"/>
              </w:rPr>
            </w:pPr>
            <w:r>
              <w:rPr>
                <w:rFonts w:ascii="Arial" w:hAnsi="Arial" w:cs="Arial"/>
                <w:lang w:val="sr-Cyrl-RS"/>
              </w:rPr>
              <w:t>Лопатањ-Грујићи</w:t>
            </w:r>
          </w:p>
        </w:tc>
        <w:tc>
          <w:tcPr>
            <w:tcW w:w="2268" w:type="dxa"/>
          </w:tcPr>
          <w:p w14:paraId="39531582" w14:textId="77777777" w:rsidR="00822E3E" w:rsidRDefault="00822E3E" w:rsidP="008C76FB">
            <w:pPr>
              <w:jc w:val="right"/>
              <w:rPr>
                <w:rFonts w:ascii="Arial" w:hAnsi="Arial" w:cs="Arial"/>
                <w:lang w:val="sr-Cyrl-RS"/>
              </w:rPr>
            </w:pPr>
            <w:r>
              <w:rPr>
                <w:rFonts w:ascii="Arial" w:hAnsi="Arial" w:cs="Arial"/>
                <w:lang w:val="sr-Cyrl-RS"/>
              </w:rPr>
              <w:t>44.560,50</w:t>
            </w:r>
          </w:p>
        </w:tc>
      </w:tr>
      <w:tr w:rsidR="00822E3E" w14:paraId="2A427742" w14:textId="77777777" w:rsidTr="008C76FB">
        <w:tc>
          <w:tcPr>
            <w:tcW w:w="1271" w:type="dxa"/>
          </w:tcPr>
          <w:p w14:paraId="460EDD03" w14:textId="77777777" w:rsidR="00822E3E" w:rsidRDefault="00822E3E" w:rsidP="008C76FB">
            <w:pPr>
              <w:rPr>
                <w:rFonts w:ascii="Arial" w:hAnsi="Arial" w:cs="Arial"/>
                <w:lang w:val="sr-Cyrl-RS"/>
              </w:rPr>
            </w:pPr>
            <w:r>
              <w:rPr>
                <w:rFonts w:ascii="Arial" w:hAnsi="Arial" w:cs="Arial"/>
                <w:lang w:val="sr-Cyrl-RS"/>
              </w:rPr>
              <w:t>81.</w:t>
            </w:r>
          </w:p>
        </w:tc>
        <w:tc>
          <w:tcPr>
            <w:tcW w:w="5505" w:type="dxa"/>
          </w:tcPr>
          <w:p w14:paraId="43419435" w14:textId="77777777" w:rsidR="00822E3E" w:rsidRDefault="00822E3E" w:rsidP="008C76FB">
            <w:pPr>
              <w:rPr>
                <w:rFonts w:ascii="Arial" w:hAnsi="Arial" w:cs="Arial"/>
                <w:lang w:val="sr-Cyrl-RS"/>
              </w:rPr>
            </w:pPr>
            <w:r>
              <w:rPr>
                <w:rFonts w:ascii="Arial" w:hAnsi="Arial" w:cs="Arial"/>
                <w:lang w:val="sr-Cyrl-RS"/>
              </w:rPr>
              <w:t>Гуњаци-Поточари</w:t>
            </w:r>
          </w:p>
        </w:tc>
        <w:tc>
          <w:tcPr>
            <w:tcW w:w="2268" w:type="dxa"/>
          </w:tcPr>
          <w:p w14:paraId="45DF801B" w14:textId="77777777" w:rsidR="00822E3E" w:rsidRDefault="00822E3E" w:rsidP="008C76FB">
            <w:pPr>
              <w:jc w:val="right"/>
              <w:rPr>
                <w:rFonts w:ascii="Arial" w:hAnsi="Arial" w:cs="Arial"/>
                <w:lang w:val="sr-Cyrl-RS"/>
              </w:rPr>
            </w:pPr>
            <w:r>
              <w:rPr>
                <w:rFonts w:ascii="Arial" w:hAnsi="Arial" w:cs="Arial"/>
                <w:lang w:val="sr-Cyrl-RS"/>
              </w:rPr>
              <w:t>118.961,28</w:t>
            </w:r>
          </w:p>
        </w:tc>
      </w:tr>
      <w:tr w:rsidR="00822E3E" w14:paraId="04D4C8F0" w14:textId="77777777" w:rsidTr="008C76FB">
        <w:tc>
          <w:tcPr>
            <w:tcW w:w="1271" w:type="dxa"/>
          </w:tcPr>
          <w:p w14:paraId="52E5E496" w14:textId="77777777" w:rsidR="00822E3E" w:rsidRDefault="00822E3E" w:rsidP="008C76FB">
            <w:pPr>
              <w:rPr>
                <w:rFonts w:ascii="Arial" w:hAnsi="Arial" w:cs="Arial"/>
                <w:lang w:val="sr-Cyrl-RS"/>
              </w:rPr>
            </w:pPr>
            <w:r>
              <w:rPr>
                <w:rFonts w:ascii="Arial" w:hAnsi="Arial" w:cs="Arial"/>
                <w:lang w:val="sr-Cyrl-RS"/>
              </w:rPr>
              <w:t>82.</w:t>
            </w:r>
          </w:p>
        </w:tc>
        <w:tc>
          <w:tcPr>
            <w:tcW w:w="5505" w:type="dxa"/>
          </w:tcPr>
          <w:p w14:paraId="587F1E84" w14:textId="77777777" w:rsidR="00822E3E" w:rsidRDefault="00822E3E" w:rsidP="008C76FB">
            <w:pPr>
              <w:rPr>
                <w:rFonts w:ascii="Arial" w:hAnsi="Arial" w:cs="Arial"/>
                <w:lang w:val="sr-Cyrl-RS"/>
              </w:rPr>
            </w:pPr>
            <w:r>
              <w:rPr>
                <w:rFonts w:ascii="Arial" w:hAnsi="Arial" w:cs="Arial"/>
                <w:lang w:val="sr-Cyrl-RS"/>
              </w:rPr>
              <w:t>Остружањ-Миловановићи</w:t>
            </w:r>
          </w:p>
        </w:tc>
        <w:tc>
          <w:tcPr>
            <w:tcW w:w="2268" w:type="dxa"/>
          </w:tcPr>
          <w:p w14:paraId="1FC2877F" w14:textId="77777777" w:rsidR="00822E3E" w:rsidRDefault="00822E3E" w:rsidP="008C76FB">
            <w:pPr>
              <w:jc w:val="right"/>
              <w:rPr>
                <w:rFonts w:ascii="Arial" w:hAnsi="Arial" w:cs="Arial"/>
                <w:lang w:val="sr-Cyrl-RS"/>
              </w:rPr>
            </w:pPr>
            <w:r>
              <w:rPr>
                <w:rFonts w:ascii="Arial" w:hAnsi="Arial" w:cs="Arial"/>
                <w:lang w:val="sr-Cyrl-RS"/>
              </w:rPr>
              <w:t>120.783,60</w:t>
            </w:r>
          </w:p>
        </w:tc>
      </w:tr>
      <w:tr w:rsidR="00822E3E" w14:paraId="558DB450" w14:textId="77777777" w:rsidTr="008C76FB">
        <w:tc>
          <w:tcPr>
            <w:tcW w:w="1271" w:type="dxa"/>
          </w:tcPr>
          <w:p w14:paraId="722D62B2" w14:textId="77777777" w:rsidR="00822E3E" w:rsidRDefault="00822E3E" w:rsidP="008C76FB">
            <w:pPr>
              <w:rPr>
                <w:rFonts w:ascii="Arial" w:hAnsi="Arial" w:cs="Arial"/>
                <w:lang w:val="sr-Cyrl-RS"/>
              </w:rPr>
            </w:pPr>
            <w:r>
              <w:rPr>
                <w:rFonts w:ascii="Arial" w:hAnsi="Arial" w:cs="Arial"/>
                <w:lang w:val="sr-Cyrl-RS"/>
              </w:rPr>
              <w:t>83.</w:t>
            </w:r>
          </w:p>
        </w:tc>
        <w:tc>
          <w:tcPr>
            <w:tcW w:w="5505" w:type="dxa"/>
          </w:tcPr>
          <w:p w14:paraId="523039C1" w14:textId="77777777" w:rsidR="00822E3E" w:rsidRDefault="00822E3E" w:rsidP="008C76FB">
            <w:pPr>
              <w:rPr>
                <w:rFonts w:ascii="Arial" w:hAnsi="Arial" w:cs="Arial"/>
                <w:lang w:val="sr-Cyrl-RS"/>
              </w:rPr>
            </w:pPr>
            <w:r>
              <w:rPr>
                <w:rFonts w:ascii="Arial" w:hAnsi="Arial" w:cs="Arial"/>
                <w:lang w:val="sr-Cyrl-RS"/>
              </w:rPr>
              <w:t>Драгијевица-Антонићи</w:t>
            </w:r>
          </w:p>
        </w:tc>
        <w:tc>
          <w:tcPr>
            <w:tcW w:w="2268" w:type="dxa"/>
          </w:tcPr>
          <w:p w14:paraId="1F247AF4" w14:textId="77777777" w:rsidR="00822E3E" w:rsidRDefault="00822E3E" w:rsidP="008C76FB">
            <w:pPr>
              <w:jc w:val="right"/>
              <w:rPr>
                <w:rFonts w:ascii="Arial" w:hAnsi="Arial" w:cs="Arial"/>
                <w:lang w:val="sr-Cyrl-RS"/>
              </w:rPr>
            </w:pPr>
            <w:r>
              <w:rPr>
                <w:rFonts w:ascii="Arial" w:hAnsi="Arial" w:cs="Arial"/>
                <w:lang w:val="sr-Cyrl-RS"/>
              </w:rPr>
              <w:t>97.264,91</w:t>
            </w:r>
          </w:p>
        </w:tc>
      </w:tr>
      <w:tr w:rsidR="00822E3E" w14:paraId="0244F8E6" w14:textId="77777777" w:rsidTr="008C76FB">
        <w:tc>
          <w:tcPr>
            <w:tcW w:w="1271" w:type="dxa"/>
          </w:tcPr>
          <w:p w14:paraId="384B3A74" w14:textId="77777777" w:rsidR="00822E3E" w:rsidRDefault="00822E3E" w:rsidP="008C76FB">
            <w:pPr>
              <w:rPr>
                <w:rFonts w:ascii="Arial" w:hAnsi="Arial" w:cs="Arial"/>
                <w:lang w:val="sr-Cyrl-RS"/>
              </w:rPr>
            </w:pPr>
            <w:r>
              <w:rPr>
                <w:rFonts w:ascii="Arial" w:hAnsi="Arial" w:cs="Arial"/>
                <w:lang w:val="sr-Cyrl-RS"/>
              </w:rPr>
              <w:t>84.</w:t>
            </w:r>
          </w:p>
        </w:tc>
        <w:tc>
          <w:tcPr>
            <w:tcW w:w="5505" w:type="dxa"/>
          </w:tcPr>
          <w:p w14:paraId="390E425E" w14:textId="77777777" w:rsidR="00822E3E" w:rsidRDefault="00822E3E" w:rsidP="008C76FB">
            <w:pPr>
              <w:rPr>
                <w:rFonts w:ascii="Arial" w:hAnsi="Arial" w:cs="Arial"/>
                <w:lang w:val="sr-Cyrl-RS"/>
              </w:rPr>
            </w:pPr>
            <w:r>
              <w:rPr>
                <w:rFonts w:ascii="Arial" w:hAnsi="Arial" w:cs="Arial"/>
                <w:lang w:val="sr-Cyrl-RS"/>
              </w:rPr>
              <w:t>Лопатањ-Павловићи</w:t>
            </w:r>
          </w:p>
        </w:tc>
        <w:tc>
          <w:tcPr>
            <w:tcW w:w="2268" w:type="dxa"/>
          </w:tcPr>
          <w:p w14:paraId="7314DBE6" w14:textId="77777777" w:rsidR="00822E3E" w:rsidRDefault="00822E3E" w:rsidP="008C76FB">
            <w:pPr>
              <w:jc w:val="right"/>
              <w:rPr>
                <w:rFonts w:ascii="Arial" w:hAnsi="Arial" w:cs="Arial"/>
                <w:lang w:val="sr-Cyrl-RS"/>
              </w:rPr>
            </w:pPr>
            <w:r>
              <w:rPr>
                <w:rFonts w:ascii="Arial" w:hAnsi="Arial" w:cs="Arial"/>
                <w:lang w:val="sr-Cyrl-RS"/>
              </w:rPr>
              <w:t>63.865,64</w:t>
            </w:r>
          </w:p>
        </w:tc>
      </w:tr>
      <w:tr w:rsidR="00822E3E" w14:paraId="69765684" w14:textId="77777777" w:rsidTr="008C76FB">
        <w:tc>
          <w:tcPr>
            <w:tcW w:w="1271" w:type="dxa"/>
          </w:tcPr>
          <w:p w14:paraId="2B0D4A3A" w14:textId="77777777" w:rsidR="00822E3E" w:rsidRDefault="00822E3E" w:rsidP="008C76FB">
            <w:pPr>
              <w:rPr>
                <w:rFonts w:ascii="Arial" w:hAnsi="Arial" w:cs="Arial"/>
                <w:lang w:val="sr-Cyrl-RS"/>
              </w:rPr>
            </w:pPr>
            <w:r>
              <w:rPr>
                <w:rFonts w:ascii="Arial" w:hAnsi="Arial" w:cs="Arial"/>
                <w:lang w:val="sr-Cyrl-RS"/>
              </w:rPr>
              <w:t>85.</w:t>
            </w:r>
          </w:p>
        </w:tc>
        <w:tc>
          <w:tcPr>
            <w:tcW w:w="5505" w:type="dxa"/>
          </w:tcPr>
          <w:p w14:paraId="37E54F2A" w14:textId="77777777" w:rsidR="00822E3E" w:rsidRDefault="00822E3E" w:rsidP="008C76FB">
            <w:pPr>
              <w:rPr>
                <w:rFonts w:ascii="Arial" w:hAnsi="Arial" w:cs="Arial"/>
                <w:lang w:val="sr-Cyrl-RS"/>
              </w:rPr>
            </w:pPr>
            <w:r>
              <w:rPr>
                <w:rFonts w:ascii="Arial" w:hAnsi="Arial" w:cs="Arial"/>
                <w:lang w:val="sr-Cyrl-RS"/>
              </w:rPr>
              <w:t>Материјал-уградња грађана по МЗ</w:t>
            </w:r>
          </w:p>
        </w:tc>
        <w:tc>
          <w:tcPr>
            <w:tcW w:w="2268" w:type="dxa"/>
          </w:tcPr>
          <w:p w14:paraId="731AE2A9" w14:textId="77777777" w:rsidR="00822E3E" w:rsidRDefault="00822E3E" w:rsidP="008C76FB">
            <w:pPr>
              <w:jc w:val="right"/>
              <w:rPr>
                <w:rFonts w:ascii="Arial" w:hAnsi="Arial" w:cs="Arial"/>
                <w:lang w:val="sr-Cyrl-RS"/>
              </w:rPr>
            </w:pPr>
            <w:r>
              <w:rPr>
                <w:rFonts w:ascii="Arial" w:hAnsi="Arial" w:cs="Arial"/>
                <w:lang w:val="sr-Cyrl-RS"/>
              </w:rPr>
              <w:t>129.513,71</w:t>
            </w:r>
          </w:p>
        </w:tc>
      </w:tr>
      <w:tr w:rsidR="00822E3E" w14:paraId="418B49E7" w14:textId="77777777" w:rsidTr="008C76FB">
        <w:tc>
          <w:tcPr>
            <w:tcW w:w="1271" w:type="dxa"/>
          </w:tcPr>
          <w:p w14:paraId="7BE20028" w14:textId="77777777" w:rsidR="00822E3E" w:rsidRDefault="00822E3E" w:rsidP="008C76FB">
            <w:pPr>
              <w:rPr>
                <w:rFonts w:ascii="Arial" w:hAnsi="Arial" w:cs="Arial"/>
                <w:lang w:val="sr-Cyrl-RS"/>
              </w:rPr>
            </w:pPr>
            <w:r>
              <w:rPr>
                <w:rFonts w:ascii="Arial" w:hAnsi="Arial" w:cs="Arial"/>
                <w:lang w:val="sr-Cyrl-RS"/>
              </w:rPr>
              <w:t>86.</w:t>
            </w:r>
          </w:p>
        </w:tc>
        <w:tc>
          <w:tcPr>
            <w:tcW w:w="5505" w:type="dxa"/>
          </w:tcPr>
          <w:p w14:paraId="282D088D" w14:textId="77777777" w:rsidR="00822E3E" w:rsidRDefault="00822E3E" w:rsidP="008C76FB">
            <w:pPr>
              <w:rPr>
                <w:rFonts w:ascii="Arial" w:hAnsi="Arial" w:cs="Arial"/>
                <w:lang w:val="sr-Cyrl-RS"/>
              </w:rPr>
            </w:pPr>
            <w:r>
              <w:rPr>
                <w:rFonts w:ascii="Arial" w:hAnsi="Arial" w:cs="Arial"/>
                <w:lang w:val="sr-Cyrl-RS"/>
              </w:rPr>
              <w:t>Равнање путева по МЗ</w:t>
            </w:r>
          </w:p>
        </w:tc>
        <w:tc>
          <w:tcPr>
            <w:tcW w:w="2268" w:type="dxa"/>
          </w:tcPr>
          <w:p w14:paraId="62ADD32D" w14:textId="77777777" w:rsidR="00822E3E" w:rsidRDefault="00822E3E" w:rsidP="008C76FB">
            <w:pPr>
              <w:jc w:val="right"/>
              <w:rPr>
                <w:rFonts w:ascii="Arial" w:hAnsi="Arial" w:cs="Arial"/>
                <w:lang w:val="sr-Cyrl-RS"/>
              </w:rPr>
            </w:pPr>
            <w:r>
              <w:rPr>
                <w:rFonts w:ascii="Arial" w:hAnsi="Arial" w:cs="Arial"/>
                <w:lang w:val="sr-Cyrl-RS"/>
              </w:rPr>
              <w:t>222.275,00</w:t>
            </w:r>
          </w:p>
        </w:tc>
      </w:tr>
      <w:tr w:rsidR="00822E3E" w14:paraId="5B4782A6" w14:textId="77777777" w:rsidTr="008C76FB">
        <w:tc>
          <w:tcPr>
            <w:tcW w:w="1271" w:type="dxa"/>
          </w:tcPr>
          <w:p w14:paraId="179EF39E" w14:textId="77777777" w:rsidR="00822E3E" w:rsidRDefault="00822E3E" w:rsidP="008C76FB">
            <w:pPr>
              <w:rPr>
                <w:rFonts w:ascii="Arial" w:hAnsi="Arial" w:cs="Arial"/>
                <w:lang w:val="sr-Cyrl-RS"/>
              </w:rPr>
            </w:pPr>
            <w:r>
              <w:rPr>
                <w:rFonts w:ascii="Arial" w:hAnsi="Arial" w:cs="Arial"/>
                <w:lang w:val="sr-Cyrl-RS"/>
              </w:rPr>
              <w:t>87.</w:t>
            </w:r>
          </w:p>
        </w:tc>
        <w:tc>
          <w:tcPr>
            <w:tcW w:w="5505" w:type="dxa"/>
          </w:tcPr>
          <w:p w14:paraId="47F4BFED" w14:textId="77777777" w:rsidR="00822E3E" w:rsidRDefault="00822E3E" w:rsidP="008C76FB">
            <w:pPr>
              <w:rPr>
                <w:rFonts w:ascii="Arial" w:hAnsi="Arial" w:cs="Arial"/>
                <w:lang w:val="sr-Cyrl-RS"/>
              </w:rPr>
            </w:pPr>
            <w:r>
              <w:rPr>
                <w:rFonts w:ascii="Arial" w:hAnsi="Arial" w:cs="Arial"/>
                <w:lang w:val="sr-Cyrl-RS"/>
              </w:rPr>
              <w:t>Царина -Турски камен</w:t>
            </w:r>
          </w:p>
        </w:tc>
        <w:tc>
          <w:tcPr>
            <w:tcW w:w="2268" w:type="dxa"/>
          </w:tcPr>
          <w:p w14:paraId="1373C489" w14:textId="77777777" w:rsidR="00822E3E" w:rsidRDefault="00822E3E" w:rsidP="008C76FB">
            <w:pPr>
              <w:jc w:val="right"/>
              <w:rPr>
                <w:rFonts w:ascii="Arial" w:hAnsi="Arial" w:cs="Arial"/>
                <w:lang w:val="sr-Cyrl-RS"/>
              </w:rPr>
            </w:pPr>
            <w:r>
              <w:rPr>
                <w:rFonts w:ascii="Arial" w:hAnsi="Arial" w:cs="Arial"/>
                <w:lang w:val="sr-Cyrl-RS"/>
              </w:rPr>
              <w:t>8.800,00</w:t>
            </w:r>
          </w:p>
        </w:tc>
      </w:tr>
      <w:tr w:rsidR="00822E3E" w14:paraId="07825EB4" w14:textId="77777777" w:rsidTr="008C76FB">
        <w:tc>
          <w:tcPr>
            <w:tcW w:w="1271" w:type="dxa"/>
          </w:tcPr>
          <w:p w14:paraId="616C1410" w14:textId="77777777" w:rsidR="00822E3E" w:rsidRDefault="00822E3E" w:rsidP="008C76FB">
            <w:pPr>
              <w:rPr>
                <w:rFonts w:ascii="Arial" w:hAnsi="Arial" w:cs="Arial"/>
                <w:lang w:val="sr-Cyrl-RS"/>
              </w:rPr>
            </w:pPr>
            <w:r>
              <w:rPr>
                <w:rFonts w:ascii="Arial" w:hAnsi="Arial" w:cs="Arial"/>
                <w:lang w:val="sr-Cyrl-RS"/>
              </w:rPr>
              <w:t>88.</w:t>
            </w:r>
          </w:p>
        </w:tc>
        <w:tc>
          <w:tcPr>
            <w:tcW w:w="5505" w:type="dxa"/>
          </w:tcPr>
          <w:p w14:paraId="0A4A8A06" w14:textId="77777777" w:rsidR="00822E3E" w:rsidRDefault="00822E3E" w:rsidP="008C76FB">
            <w:pPr>
              <w:rPr>
                <w:rFonts w:ascii="Arial" w:hAnsi="Arial" w:cs="Arial"/>
                <w:lang w:val="sr-Cyrl-RS"/>
              </w:rPr>
            </w:pPr>
            <w:r>
              <w:rPr>
                <w:rFonts w:ascii="Arial" w:hAnsi="Arial" w:cs="Arial"/>
                <w:lang w:val="sr-Cyrl-RS"/>
              </w:rPr>
              <w:t>Село Осечина-Думановићи-В.белег</w:t>
            </w:r>
          </w:p>
        </w:tc>
        <w:tc>
          <w:tcPr>
            <w:tcW w:w="2268" w:type="dxa"/>
          </w:tcPr>
          <w:p w14:paraId="689DC458" w14:textId="77777777" w:rsidR="00822E3E" w:rsidRDefault="00822E3E" w:rsidP="008C76FB">
            <w:pPr>
              <w:jc w:val="right"/>
              <w:rPr>
                <w:rFonts w:ascii="Arial" w:hAnsi="Arial" w:cs="Arial"/>
                <w:lang w:val="sr-Cyrl-RS"/>
              </w:rPr>
            </w:pPr>
            <w:r>
              <w:rPr>
                <w:rFonts w:ascii="Arial" w:hAnsi="Arial" w:cs="Arial"/>
                <w:lang w:val="sr-Cyrl-RS"/>
              </w:rPr>
              <w:t>535.363,25</w:t>
            </w:r>
          </w:p>
        </w:tc>
      </w:tr>
      <w:tr w:rsidR="00822E3E" w14:paraId="0FB860B0" w14:textId="77777777" w:rsidTr="008C76FB">
        <w:tc>
          <w:tcPr>
            <w:tcW w:w="1271" w:type="dxa"/>
          </w:tcPr>
          <w:p w14:paraId="2F77E719" w14:textId="77777777" w:rsidR="00822E3E" w:rsidRDefault="00822E3E" w:rsidP="008C76FB">
            <w:pPr>
              <w:rPr>
                <w:rFonts w:ascii="Arial" w:hAnsi="Arial" w:cs="Arial"/>
                <w:lang w:val="sr-Cyrl-RS"/>
              </w:rPr>
            </w:pPr>
            <w:r>
              <w:rPr>
                <w:rFonts w:ascii="Arial" w:hAnsi="Arial" w:cs="Arial"/>
                <w:lang w:val="sr-Cyrl-RS"/>
              </w:rPr>
              <w:t>89.</w:t>
            </w:r>
          </w:p>
        </w:tc>
        <w:tc>
          <w:tcPr>
            <w:tcW w:w="5505" w:type="dxa"/>
          </w:tcPr>
          <w:p w14:paraId="25E97D67" w14:textId="77777777" w:rsidR="00822E3E" w:rsidRDefault="00822E3E" w:rsidP="008C76FB">
            <w:pPr>
              <w:rPr>
                <w:rFonts w:ascii="Arial" w:hAnsi="Arial" w:cs="Arial"/>
                <w:lang w:val="sr-Cyrl-RS"/>
              </w:rPr>
            </w:pPr>
            <w:r>
              <w:rPr>
                <w:rFonts w:ascii="Arial" w:hAnsi="Arial" w:cs="Arial"/>
                <w:lang w:val="sr-Cyrl-RS"/>
              </w:rPr>
              <w:t>Лопатањ-Недићи-Тешићи</w:t>
            </w:r>
          </w:p>
        </w:tc>
        <w:tc>
          <w:tcPr>
            <w:tcW w:w="2268" w:type="dxa"/>
          </w:tcPr>
          <w:p w14:paraId="097CB1A9" w14:textId="77777777" w:rsidR="00822E3E" w:rsidRDefault="00822E3E" w:rsidP="008C76FB">
            <w:pPr>
              <w:jc w:val="right"/>
              <w:rPr>
                <w:rFonts w:ascii="Arial" w:hAnsi="Arial" w:cs="Arial"/>
                <w:lang w:val="sr-Cyrl-RS"/>
              </w:rPr>
            </w:pPr>
            <w:r>
              <w:rPr>
                <w:rFonts w:ascii="Arial" w:hAnsi="Arial" w:cs="Arial"/>
                <w:lang w:val="sr-Cyrl-RS"/>
              </w:rPr>
              <w:t>754.580,30</w:t>
            </w:r>
          </w:p>
        </w:tc>
      </w:tr>
      <w:tr w:rsidR="00822E3E" w14:paraId="605F5CDA" w14:textId="77777777" w:rsidTr="008C76FB">
        <w:tc>
          <w:tcPr>
            <w:tcW w:w="1271" w:type="dxa"/>
          </w:tcPr>
          <w:p w14:paraId="2F61ED92" w14:textId="77777777" w:rsidR="00822E3E" w:rsidRDefault="00822E3E" w:rsidP="008C76FB">
            <w:pPr>
              <w:rPr>
                <w:rFonts w:ascii="Arial" w:hAnsi="Arial" w:cs="Arial"/>
                <w:lang w:val="sr-Cyrl-RS"/>
              </w:rPr>
            </w:pPr>
            <w:r>
              <w:rPr>
                <w:rFonts w:ascii="Arial" w:hAnsi="Arial" w:cs="Arial"/>
                <w:lang w:val="sr-Cyrl-RS"/>
              </w:rPr>
              <w:t>90.</w:t>
            </w:r>
          </w:p>
        </w:tc>
        <w:tc>
          <w:tcPr>
            <w:tcW w:w="5505" w:type="dxa"/>
          </w:tcPr>
          <w:p w14:paraId="5AE3C544" w14:textId="77777777" w:rsidR="00822E3E" w:rsidRDefault="00822E3E" w:rsidP="008C76FB">
            <w:pPr>
              <w:rPr>
                <w:rFonts w:ascii="Arial" w:hAnsi="Arial" w:cs="Arial"/>
                <w:lang w:val="sr-Cyrl-RS"/>
              </w:rPr>
            </w:pPr>
            <w:r>
              <w:rPr>
                <w:rFonts w:ascii="Arial" w:hAnsi="Arial" w:cs="Arial"/>
                <w:lang w:val="sr-Cyrl-RS"/>
              </w:rPr>
              <w:t>Лопатањ-Миловановићи</w:t>
            </w:r>
          </w:p>
        </w:tc>
        <w:tc>
          <w:tcPr>
            <w:tcW w:w="2268" w:type="dxa"/>
          </w:tcPr>
          <w:p w14:paraId="6F13A9A0" w14:textId="77777777" w:rsidR="00822E3E" w:rsidRDefault="00822E3E" w:rsidP="008C76FB">
            <w:pPr>
              <w:jc w:val="right"/>
              <w:rPr>
                <w:rFonts w:ascii="Arial" w:hAnsi="Arial" w:cs="Arial"/>
                <w:lang w:val="sr-Cyrl-RS"/>
              </w:rPr>
            </w:pPr>
            <w:r>
              <w:rPr>
                <w:rFonts w:ascii="Arial" w:hAnsi="Arial" w:cs="Arial"/>
                <w:lang w:val="sr-Cyrl-RS"/>
              </w:rPr>
              <w:t>79.583,96</w:t>
            </w:r>
          </w:p>
        </w:tc>
      </w:tr>
      <w:tr w:rsidR="00822E3E" w14:paraId="4DE8CB94" w14:textId="77777777" w:rsidTr="008C76FB">
        <w:tc>
          <w:tcPr>
            <w:tcW w:w="1271" w:type="dxa"/>
          </w:tcPr>
          <w:p w14:paraId="457A0F9B" w14:textId="77777777" w:rsidR="00822E3E" w:rsidRDefault="00822E3E" w:rsidP="008C76FB">
            <w:pPr>
              <w:rPr>
                <w:rFonts w:ascii="Arial" w:hAnsi="Arial" w:cs="Arial"/>
                <w:lang w:val="sr-Cyrl-RS"/>
              </w:rPr>
            </w:pPr>
            <w:r>
              <w:rPr>
                <w:rFonts w:ascii="Arial" w:hAnsi="Arial" w:cs="Arial"/>
                <w:lang w:val="sr-Cyrl-RS"/>
              </w:rPr>
              <w:t>91.</w:t>
            </w:r>
          </w:p>
        </w:tc>
        <w:tc>
          <w:tcPr>
            <w:tcW w:w="5505" w:type="dxa"/>
          </w:tcPr>
          <w:p w14:paraId="76B5832C" w14:textId="77777777" w:rsidR="00822E3E" w:rsidRDefault="00822E3E" w:rsidP="008C76FB">
            <w:pPr>
              <w:rPr>
                <w:rFonts w:ascii="Arial" w:hAnsi="Arial" w:cs="Arial"/>
                <w:lang w:val="sr-Cyrl-RS"/>
              </w:rPr>
            </w:pPr>
            <w:r>
              <w:rPr>
                <w:rFonts w:ascii="Arial" w:hAnsi="Arial" w:cs="Arial"/>
                <w:lang w:val="sr-Cyrl-RS"/>
              </w:rPr>
              <w:t>Бастав-Солдатовићи</w:t>
            </w:r>
          </w:p>
        </w:tc>
        <w:tc>
          <w:tcPr>
            <w:tcW w:w="2268" w:type="dxa"/>
          </w:tcPr>
          <w:p w14:paraId="2C763555" w14:textId="77777777" w:rsidR="00822E3E" w:rsidRDefault="00822E3E" w:rsidP="008C76FB">
            <w:pPr>
              <w:jc w:val="right"/>
              <w:rPr>
                <w:rFonts w:ascii="Arial" w:hAnsi="Arial" w:cs="Arial"/>
                <w:lang w:val="sr-Cyrl-RS"/>
              </w:rPr>
            </w:pPr>
            <w:r>
              <w:rPr>
                <w:rFonts w:ascii="Arial" w:hAnsi="Arial" w:cs="Arial"/>
                <w:lang w:val="sr-Cyrl-RS"/>
              </w:rPr>
              <w:t>205.477,68</w:t>
            </w:r>
          </w:p>
        </w:tc>
      </w:tr>
      <w:tr w:rsidR="00822E3E" w14:paraId="4B720A02" w14:textId="77777777" w:rsidTr="008C76FB">
        <w:tc>
          <w:tcPr>
            <w:tcW w:w="1271" w:type="dxa"/>
          </w:tcPr>
          <w:p w14:paraId="76D6D477" w14:textId="77777777" w:rsidR="00822E3E" w:rsidRDefault="00822E3E" w:rsidP="008C76FB">
            <w:pPr>
              <w:rPr>
                <w:rFonts w:ascii="Arial" w:hAnsi="Arial" w:cs="Arial"/>
                <w:lang w:val="sr-Cyrl-RS"/>
              </w:rPr>
            </w:pPr>
            <w:r>
              <w:rPr>
                <w:rFonts w:ascii="Arial" w:hAnsi="Arial" w:cs="Arial"/>
                <w:lang w:val="sr-Cyrl-RS"/>
              </w:rPr>
              <w:t>92.</w:t>
            </w:r>
          </w:p>
        </w:tc>
        <w:tc>
          <w:tcPr>
            <w:tcW w:w="5505" w:type="dxa"/>
          </w:tcPr>
          <w:p w14:paraId="2AA1C20F" w14:textId="77777777" w:rsidR="00822E3E" w:rsidRDefault="00822E3E" w:rsidP="008C76FB">
            <w:pPr>
              <w:rPr>
                <w:rFonts w:ascii="Arial" w:hAnsi="Arial" w:cs="Arial"/>
                <w:lang w:val="sr-Cyrl-RS"/>
              </w:rPr>
            </w:pPr>
            <w:r>
              <w:rPr>
                <w:rFonts w:ascii="Arial" w:hAnsi="Arial" w:cs="Arial"/>
                <w:lang w:val="sr-Cyrl-RS"/>
              </w:rPr>
              <w:t>Гуњаци-Урошевићи</w:t>
            </w:r>
          </w:p>
        </w:tc>
        <w:tc>
          <w:tcPr>
            <w:tcW w:w="2268" w:type="dxa"/>
          </w:tcPr>
          <w:p w14:paraId="1A9E716C" w14:textId="77777777" w:rsidR="00822E3E" w:rsidRDefault="00822E3E" w:rsidP="008C76FB">
            <w:pPr>
              <w:jc w:val="right"/>
              <w:rPr>
                <w:rFonts w:ascii="Arial" w:hAnsi="Arial" w:cs="Arial"/>
                <w:lang w:val="sr-Cyrl-RS"/>
              </w:rPr>
            </w:pPr>
            <w:r>
              <w:rPr>
                <w:rFonts w:ascii="Arial" w:hAnsi="Arial" w:cs="Arial"/>
                <w:lang w:val="sr-Cyrl-RS"/>
              </w:rPr>
              <w:t>68.400,00</w:t>
            </w:r>
          </w:p>
        </w:tc>
      </w:tr>
      <w:tr w:rsidR="00822E3E" w14:paraId="081286CE" w14:textId="77777777" w:rsidTr="008C76FB">
        <w:tc>
          <w:tcPr>
            <w:tcW w:w="1271" w:type="dxa"/>
          </w:tcPr>
          <w:p w14:paraId="70F6DD65" w14:textId="77777777" w:rsidR="00822E3E" w:rsidRDefault="00822E3E" w:rsidP="008C76FB">
            <w:pPr>
              <w:rPr>
                <w:rFonts w:ascii="Arial" w:hAnsi="Arial" w:cs="Arial"/>
                <w:lang w:val="sr-Cyrl-RS"/>
              </w:rPr>
            </w:pPr>
            <w:r>
              <w:rPr>
                <w:rFonts w:ascii="Arial" w:hAnsi="Arial" w:cs="Arial"/>
                <w:lang w:val="sr-Cyrl-RS"/>
              </w:rPr>
              <w:t>93.</w:t>
            </w:r>
          </w:p>
        </w:tc>
        <w:tc>
          <w:tcPr>
            <w:tcW w:w="5505" w:type="dxa"/>
          </w:tcPr>
          <w:p w14:paraId="49985065" w14:textId="77777777" w:rsidR="00822E3E" w:rsidRDefault="00822E3E" w:rsidP="008C76FB">
            <w:pPr>
              <w:rPr>
                <w:rFonts w:ascii="Arial" w:hAnsi="Arial" w:cs="Arial"/>
                <w:lang w:val="sr-Cyrl-RS"/>
              </w:rPr>
            </w:pPr>
            <w:r>
              <w:rPr>
                <w:rFonts w:ascii="Arial" w:hAnsi="Arial" w:cs="Arial"/>
                <w:lang w:val="sr-Cyrl-RS"/>
              </w:rPr>
              <w:t>Лопатањ-Грујићи</w:t>
            </w:r>
          </w:p>
        </w:tc>
        <w:tc>
          <w:tcPr>
            <w:tcW w:w="2268" w:type="dxa"/>
          </w:tcPr>
          <w:p w14:paraId="73511153" w14:textId="77777777" w:rsidR="00822E3E" w:rsidRDefault="00822E3E" w:rsidP="008C76FB">
            <w:pPr>
              <w:jc w:val="right"/>
              <w:rPr>
                <w:rFonts w:ascii="Arial" w:hAnsi="Arial" w:cs="Arial"/>
                <w:lang w:val="sr-Cyrl-RS"/>
              </w:rPr>
            </w:pPr>
            <w:r>
              <w:rPr>
                <w:rFonts w:ascii="Arial" w:hAnsi="Arial" w:cs="Arial"/>
                <w:lang w:val="sr-Cyrl-RS"/>
              </w:rPr>
              <w:t>306.328,00</w:t>
            </w:r>
          </w:p>
        </w:tc>
      </w:tr>
      <w:tr w:rsidR="00822E3E" w14:paraId="5131C967" w14:textId="77777777" w:rsidTr="008C76FB">
        <w:tc>
          <w:tcPr>
            <w:tcW w:w="1271" w:type="dxa"/>
          </w:tcPr>
          <w:p w14:paraId="49CA44CF" w14:textId="77777777" w:rsidR="00822E3E" w:rsidRDefault="00822E3E" w:rsidP="008C76FB">
            <w:pPr>
              <w:rPr>
                <w:rFonts w:ascii="Arial" w:hAnsi="Arial" w:cs="Arial"/>
                <w:lang w:val="sr-Cyrl-RS"/>
              </w:rPr>
            </w:pPr>
            <w:r>
              <w:rPr>
                <w:rFonts w:ascii="Arial" w:hAnsi="Arial" w:cs="Arial"/>
                <w:lang w:val="sr-Cyrl-RS"/>
              </w:rPr>
              <w:t>94.</w:t>
            </w:r>
          </w:p>
        </w:tc>
        <w:tc>
          <w:tcPr>
            <w:tcW w:w="5505" w:type="dxa"/>
          </w:tcPr>
          <w:p w14:paraId="6FBE86F9" w14:textId="77777777" w:rsidR="00822E3E" w:rsidRDefault="00822E3E" w:rsidP="008C76FB">
            <w:pPr>
              <w:rPr>
                <w:rFonts w:ascii="Arial" w:hAnsi="Arial" w:cs="Arial"/>
                <w:lang w:val="sr-Cyrl-RS"/>
              </w:rPr>
            </w:pPr>
            <w:r>
              <w:rPr>
                <w:rFonts w:ascii="Arial" w:hAnsi="Arial" w:cs="Arial"/>
                <w:lang w:val="sr-Cyrl-RS"/>
              </w:rPr>
              <w:t>Село Осечина-Петровићи-Младеновићи</w:t>
            </w:r>
          </w:p>
        </w:tc>
        <w:tc>
          <w:tcPr>
            <w:tcW w:w="2268" w:type="dxa"/>
          </w:tcPr>
          <w:p w14:paraId="7B4CED1F" w14:textId="77777777" w:rsidR="00822E3E" w:rsidRDefault="00822E3E" w:rsidP="008C76FB">
            <w:pPr>
              <w:jc w:val="right"/>
              <w:rPr>
                <w:rFonts w:ascii="Arial" w:hAnsi="Arial" w:cs="Arial"/>
                <w:lang w:val="sr-Cyrl-RS"/>
              </w:rPr>
            </w:pPr>
            <w:r>
              <w:rPr>
                <w:rFonts w:ascii="Arial" w:hAnsi="Arial" w:cs="Arial"/>
                <w:lang w:val="sr-Cyrl-RS"/>
              </w:rPr>
              <w:t>184.305,00</w:t>
            </w:r>
          </w:p>
        </w:tc>
      </w:tr>
      <w:tr w:rsidR="00822E3E" w14:paraId="6AF9D2ED" w14:textId="77777777" w:rsidTr="008C76FB">
        <w:tc>
          <w:tcPr>
            <w:tcW w:w="1271" w:type="dxa"/>
          </w:tcPr>
          <w:p w14:paraId="7E085A18" w14:textId="77777777" w:rsidR="00822E3E" w:rsidRDefault="00822E3E" w:rsidP="008C76FB">
            <w:pPr>
              <w:rPr>
                <w:rFonts w:ascii="Arial" w:hAnsi="Arial" w:cs="Arial"/>
                <w:lang w:val="sr-Cyrl-RS"/>
              </w:rPr>
            </w:pPr>
            <w:r>
              <w:rPr>
                <w:rFonts w:ascii="Arial" w:hAnsi="Arial" w:cs="Arial"/>
                <w:lang w:val="sr-Cyrl-RS"/>
              </w:rPr>
              <w:t>95.</w:t>
            </w:r>
          </w:p>
        </w:tc>
        <w:tc>
          <w:tcPr>
            <w:tcW w:w="5505" w:type="dxa"/>
          </w:tcPr>
          <w:p w14:paraId="21753738" w14:textId="77777777" w:rsidR="00822E3E" w:rsidRDefault="00822E3E" w:rsidP="008C76FB">
            <w:pPr>
              <w:rPr>
                <w:rFonts w:ascii="Arial" w:hAnsi="Arial" w:cs="Arial"/>
                <w:lang w:val="sr-Cyrl-RS"/>
              </w:rPr>
            </w:pPr>
            <w:r>
              <w:rPr>
                <w:rFonts w:ascii="Arial" w:hAnsi="Arial" w:cs="Arial"/>
                <w:lang w:val="sr-Cyrl-RS"/>
              </w:rPr>
              <w:t>Гуњаци-Манојловићи</w:t>
            </w:r>
          </w:p>
        </w:tc>
        <w:tc>
          <w:tcPr>
            <w:tcW w:w="2268" w:type="dxa"/>
          </w:tcPr>
          <w:p w14:paraId="28D4136C" w14:textId="77777777" w:rsidR="00822E3E" w:rsidRDefault="00822E3E" w:rsidP="008C76FB">
            <w:pPr>
              <w:jc w:val="right"/>
              <w:rPr>
                <w:rFonts w:ascii="Arial" w:hAnsi="Arial" w:cs="Arial"/>
                <w:lang w:val="sr-Cyrl-RS"/>
              </w:rPr>
            </w:pPr>
            <w:r>
              <w:rPr>
                <w:rFonts w:ascii="Arial" w:hAnsi="Arial" w:cs="Arial"/>
                <w:lang w:val="sr-Cyrl-RS"/>
              </w:rPr>
              <w:t>126.831,00</w:t>
            </w:r>
          </w:p>
        </w:tc>
      </w:tr>
      <w:tr w:rsidR="00822E3E" w14:paraId="35B81A90" w14:textId="77777777" w:rsidTr="008C76FB">
        <w:tc>
          <w:tcPr>
            <w:tcW w:w="1271" w:type="dxa"/>
          </w:tcPr>
          <w:p w14:paraId="0D1DACE3" w14:textId="77777777" w:rsidR="00822E3E" w:rsidRDefault="00822E3E" w:rsidP="008C76FB">
            <w:pPr>
              <w:rPr>
                <w:rFonts w:ascii="Arial" w:hAnsi="Arial" w:cs="Arial"/>
                <w:lang w:val="sr-Cyrl-RS"/>
              </w:rPr>
            </w:pPr>
            <w:r>
              <w:rPr>
                <w:rFonts w:ascii="Arial" w:hAnsi="Arial" w:cs="Arial"/>
                <w:lang w:val="sr-Cyrl-RS"/>
              </w:rPr>
              <w:t>96.</w:t>
            </w:r>
          </w:p>
        </w:tc>
        <w:tc>
          <w:tcPr>
            <w:tcW w:w="5505" w:type="dxa"/>
          </w:tcPr>
          <w:p w14:paraId="467E2B66" w14:textId="77777777" w:rsidR="00822E3E" w:rsidRDefault="00822E3E" w:rsidP="008C76FB">
            <w:pPr>
              <w:rPr>
                <w:rFonts w:ascii="Arial" w:hAnsi="Arial" w:cs="Arial"/>
                <w:lang w:val="sr-Cyrl-RS"/>
              </w:rPr>
            </w:pPr>
            <w:r>
              <w:rPr>
                <w:rFonts w:ascii="Arial" w:hAnsi="Arial" w:cs="Arial"/>
                <w:lang w:val="sr-Cyrl-RS"/>
              </w:rPr>
              <w:t>Гуњаци-Петрц</w:t>
            </w:r>
          </w:p>
        </w:tc>
        <w:tc>
          <w:tcPr>
            <w:tcW w:w="2268" w:type="dxa"/>
          </w:tcPr>
          <w:p w14:paraId="7153C4F7" w14:textId="77777777" w:rsidR="00822E3E" w:rsidRDefault="00822E3E" w:rsidP="008C76FB">
            <w:pPr>
              <w:jc w:val="right"/>
              <w:rPr>
                <w:rFonts w:ascii="Arial" w:hAnsi="Arial" w:cs="Arial"/>
                <w:lang w:val="sr-Cyrl-RS"/>
              </w:rPr>
            </w:pPr>
            <w:r>
              <w:rPr>
                <w:rFonts w:ascii="Arial" w:hAnsi="Arial" w:cs="Arial"/>
                <w:lang w:val="sr-Cyrl-RS"/>
              </w:rPr>
              <w:t>33.510,00</w:t>
            </w:r>
          </w:p>
        </w:tc>
      </w:tr>
      <w:tr w:rsidR="00822E3E" w14:paraId="54A3691E" w14:textId="77777777" w:rsidTr="008C76FB">
        <w:tc>
          <w:tcPr>
            <w:tcW w:w="1271" w:type="dxa"/>
          </w:tcPr>
          <w:p w14:paraId="72DFD044" w14:textId="77777777" w:rsidR="00822E3E" w:rsidRDefault="00822E3E" w:rsidP="008C76FB">
            <w:pPr>
              <w:rPr>
                <w:rFonts w:ascii="Arial" w:hAnsi="Arial" w:cs="Arial"/>
                <w:lang w:val="sr-Cyrl-RS"/>
              </w:rPr>
            </w:pPr>
            <w:r>
              <w:rPr>
                <w:rFonts w:ascii="Arial" w:hAnsi="Arial" w:cs="Arial"/>
                <w:lang w:val="sr-Cyrl-RS"/>
              </w:rPr>
              <w:t>97.</w:t>
            </w:r>
          </w:p>
        </w:tc>
        <w:tc>
          <w:tcPr>
            <w:tcW w:w="5505" w:type="dxa"/>
          </w:tcPr>
          <w:p w14:paraId="0F45A543" w14:textId="77777777" w:rsidR="00822E3E" w:rsidRDefault="00822E3E" w:rsidP="008C76FB">
            <w:pPr>
              <w:rPr>
                <w:rFonts w:ascii="Arial" w:hAnsi="Arial" w:cs="Arial"/>
                <w:lang w:val="sr-Cyrl-RS"/>
              </w:rPr>
            </w:pPr>
            <w:r>
              <w:rPr>
                <w:rFonts w:ascii="Arial" w:hAnsi="Arial" w:cs="Arial"/>
                <w:lang w:val="sr-Cyrl-RS"/>
              </w:rPr>
              <w:t>Драгодол-клизиште Миливоја Јевтић</w:t>
            </w:r>
          </w:p>
        </w:tc>
        <w:tc>
          <w:tcPr>
            <w:tcW w:w="2268" w:type="dxa"/>
          </w:tcPr>
          <w:p w14:paraId="7DE1A5D2" w14:textId="77777777" w:rsidR="00822E3E" w:rsidRDefault="00822E3E" w:rsidP="008C76FB">
            <w:pPr>
              <w:jc w:val="right"/>
              <w:rPr>
                <w:rFonts w:ascii="Arial" w:hAnsi="Arial" w:cs="Arial"/>
                <w:lang w:val="sr-Cyrl-RS"/>
              </w:rPr>
            </w:pPr>
            <w:r>
              <w:rPr>
                <w:rFonts w:ascii="Arial" w:hAnsi="Arial" w:cs="Arial"/>
                <w:lang w:val="sr-Cyrl-RS"/>
              </w:rPr>
              <w:t>66.825,00</w:t>
            </w:r>
          </w:p>
        </w:tc>
      </w:tr>
      <w:tr w:rsidR="00822E3E" w14:paraId="1D638C34" w14:textId="77777777" w:rsidTr="008C76FB">
        <w:tc>
          <w:tcPr>
            <w:tcW w:w="1271" w:type="dxa"/>
          </w:tcPr>
          <w:p w14:paraId="1C04793F" w14:textId="77777777" w:rsidR="00822E3E" w:rsidRDefault="00822E3E" w:rsidP="008C76FB">
            <w:pPr>
              <w:rPr>
                <w:rFonts w:ascii="Arial" w:hAnsi="Arial" w:cs="Arial"/>
                <w:lang w:val="sr-Cyrl-RS"/>
              </w:rPr>
            </w:pPr>
            <w:r>
              <w:rPr>
                <w:rFonts w:ascii="Arial" w:hAnsi="Arial" w:cs="Arial"/>
                <w:lang w:val="sr-Cyrl-RS"/>
              </w:rPr>
              <w:t>98.</w:t>
            </w:r>
          </w:p>
        </w:tc>
        <w:tc>
          <w:tcPr>
            <w:tcW w:w="5505" w:type="dxa"/>
          </w:tcPr>
          <w:p w14:paraId="72AC1517" w14:textId="77777777" w:rsidR="00822E3E" w:rsidRDefault="00822E3E" w:rsidP="008C76FB">
            <w:pPr>
              <w:rPr>
                <w:rFonts w:ascii="Arial" w:hAnsi="Arial" w:cs="Arial"/>
                <w:lang w:val="sr-Cyrl-RS"/>
              </w:rPr>
            </w:pPr>
            <w:r>
              <w:rPr>
                <w:rFonts w:ascii="Arial" w:hAnsi="Arial" w:cs="Arial"/>
                <w:lang w:val="sr-Cyrl-RS"/>
              </w:rPr>
              <w:t>Бастав-Младеновићи</w:t>
            </w:r>
          </w:p>
        </w:tc>
        <w:tc>
          <w:tcPr>
            <w:tcW w:w="2268" w:type="dxa"/>
          </w:tcPr>
          <w:p w14:paraId="4EB1FDD4" w14:textId="77777777" w:rsidR="00822E3E" w:rsidRDefault="00822E3E" w:rsidP="008C76FB">
            <w:pPr>
              <w:jc w:val="right"/>
              <w:rPr>
                <w:rFonts w:ascii="Arial" w:hAnsi="Arial" w:cs="Arial"/>
                <w:lang w:val="sr-Cyrl-RS"/>
              </w:rPr>
            </w:pPr>
            <w:r>
              <w:rPr>
                <w:rFonts w:ascii="Arial" w:hAnsi="Arial" w:cs="Arial"/>
                <w:lang w:val="sr-Cyrl-RS"/>
              </w:rPr>
              <w:t>399.965,04</w:t>
            </w:r>
          </w:p>
        </w:tc>
      </w:tr>
      <w:tr w:rsidR="00822E3E" w14:paraId="1B9020E5" w14:textId="77777777" w:rsidTr="008C76FB">
        <w:tc>
          <w:tcPr>
            <w:tcW w:w="1271" w:type="dxa"/>
          </w:tcPr>
          <w:p w14:paraId="0F0666BC" w14:textId="77777777" w:rsidR="00822E3E" w:rsidRDefault="00822E3E" w:rsidP="008C76FB">
            <w:pPr>
              <w:rPr>
                <w:rFonts w:ascii="Arial" w:hAnsi="Arial" w:cs="Arial"/>
                <w:lang w:val="sr-Cyrl-RS"/>
              </w:rPr>
            </w:pPr>
            <w:r>
              <w:rPr>
                <w:rFonts w:ascii="Arial" w:hAnsi="Arial" w:cs="Arial"/>
                <w:lang w:val="sr-Cyrl-RS"/>
              </w:rPr>
              <w:t>99.</w:t>
            </w:r>
          </w:p>
        </w:tc>
        <w:tc>
          <w:tcPr>
            <w:tcW w:w="5505" w:type="dxa"/>
          </w:tcPr>
          <w:p w14:paraId="039FE47C" w14:textId="77777777" w:rsidR="00822E3E" w:rsidRDefault="00822E3E" w:rsidP="008C76FB">
            <w:pPr>
              <w:rPr>
                <w:rFonts w:ascii="Arial" w:hAnsi="Arial" w:cs="Arial"/>
                <w:lang w:val="sr-Cyrl-RS"/>
              </w:rPr>
            </w:pPr>
            <w:r>
              <w:rPr>
                <w:rFonts w:ascii="Arial" w:hAnsi="Arial" w:cs="Arial"/>
                <w:lang w:val="sr-Cyrl-RS"/>
              </w:rPr>
              <w:t>Село Осечина-Бабића мала</w:t>
            </w:r>
          </w:p>
        </w:tc>
        <w:tc>
          <w:tcPr>
            <w:tcW w:w="2268" w:type="dxa"/>
          </w:tcPr>
          <w:p w14:paraId="280D26A4" w14:textId="77777777" w:rsidR="00822E3E" w:rsidRDefault="00822E3E" w:rsidP="008C76FB">
            <w:pPr>
              <w:jc w:val="right"/>
              <w:rPr>
                <w:rFonts w:ascii="Arial" w:hAnsi="Arial" w:cs="Arial"/>
                <w:lang w:val="sr-Cyrl-RS"/>
              </w:rPr>
            </w:pPr>
            <w:r>
              <w:rPr>
                <w:rFonts w:ascii="Arial" w:hAnsi="Arial" w:cs="Arial"/>
                <w:lang w:val="sr-Cyrl-RS"/>
              </w:rPr>
              <w:t>108.029,12</w:t>
            </w:r>
          </w:p>
        </w:tc>
      </w:tr>
      <w:tr w:rsidR="00822E3E" w14:paraId="2973246F" w14:textId="77777777" w:rsidTr="008C76FB">
        <w:tc>
          <w:tcPr>
            <w:tcW w:w="1271" w:type="dxa"/>
          </w:tcPr>
          <w:p w14:paraId="034AB754" w14:textId="77777777" w:rsidR="00822E3E" w:rsidRDefault="00822E3E" w:rsidP="008C76FB">
            <w:pPr>
              <w:rPr>
                <w:rFonts w:ascii="Arial" w:hAnsi="Arial" w:cs="Arial"/>
                <w:lang w:val="sr-Cyrl-RS"/>
              </w:rPr>
            </w:pPr>
            <w:r>
              <w:rPr>
                <w:rFonts w:ascii="Arial" w:hAnsi="Arial" w:cs="Arial"/>
                <w:lang w:val="sr-Cyrl-RS"/>
              </w:rPr>
              <w:t>100.</w:t>
            </w:r>
          </w:p>
        </w:tc>
        <w:tc>
          <w:tcPr>
            <w:tcW w:w="5505" w:type="dxa"/>
          </w:tcPr>
          <w:p w14:paraId="6467C597" w14:textId="77777777" w:rsidR="00822E3E" w:rsidRDefault="00822E3E" w:rsidP="008C76FB">
            <w:pPr>
              <w:rPr>
                <w:rFonts w:ascii="Arial" w:hAnsi="Arial" w:cs="Arial"/>
                <w:lang w:val="sr-Cyrl-RS"/>
              </w:rPr>
            </w:pPr>
            <w:r>
              <w:rPr>
                <w:rFonts w:ascii="Arial" w:hAnsi="Arial" w:cs="Arial"/>
                <w:lang w:val="sr-Cyrl-RS"/>
              </w:rPr>
              <w:t>Горње Црниљево-Иконићи</w:t>
            </w:r>
          </w:p>
        </w:tc>
        <w:tc>
          <w:tcPr>
            <w:tcW w:w="2268" w:type="dxa"/>
          </w:tcPr>
          <w:p w14:paraId="7C1414E9" w14:textId="77777777" w:rsidR="00822E3E" w:rsidRDefault="00822E3E" w:rsidP="008C76FB">
            <w:pPr>
              <w:jc w:val="right"/>
              <w:rPr>
                <w:rFonts w:ascii="Arial" w:hAnsi="Arial" w:cs="Arial"/>
                <w:lang w:val="sr-Cyrl-RS"/>
              </w:rPr>
            </w:pPr>
            <w:r>
              <w:rPr>
                <w:rFonts w:ascii="Arial" w:hAnsi="Arial" w:cs="Arial"/>
                <w:lang w:val="sr-Cyrl-RS"/>
              </w:rPr>
              <w:t>310.771,64</w:t>
            </w:r>
          </w:p>
        </w:tc>
      </w:tr>
      <w:tr w:rsidR="00822E3E" w14:paraId="5581EC91" w14:textId="77777777" w:rsidTr="008C76FB">
        <w:tc>
          <w:tcPr>
            <w:tcW w:w="1271" w:type="dxa"/>
          </w:tcPr>
          <w:p w14:paraId="41497E7B" w14:textId="77777777" w:rsidR="00822E3E" w:rsidRDefault="00822E3E" w:rsidP="008C76FB">
            <w:pPr>
              <w:rPr>
                <w:rFonts w:ascii="Arial" w:hAnsi="Arial" w:cs="Arial"/>
                <w:lang w:val="sr-Cyrl-RS"/>
              </w:rPr>
            </w:pPr>
            <w:r>
              <w:rPr>
                <w:rFonts w:ascii="Arial" w:hAnsi="Arial" w:cs="Arial"/>
                <w:lang w:val="sr-Cyrl-RS"/>
              </w:rPr>
              <w:t>101.</w:t>
            </w:r>
          </w:p>
        </w:tc>
        <w:tc>
          <w:tcPr>
            <w:tcW w:w="5505" w:type="dxa"/>
          </w:tcPr>
          <w:p w14:paraId="3B860B73" w14:textId="77777777" w:rsidR="00822E3E" w:rsidRDefault="00822E3E" w:rsidP="008C76FB">
            <w:pPr>
              <w:rPr>
                <w:rFonts w:ascii="Arial" w:hAnsi="Arial" w:cs="Arial"/>
                <w:lang w:val="sr-Cyrl-RS"/>
              </w:rPr>
            </w:pPr>
            <w:r>
              <w:rPr>
                <w:rFonts w:ascii="Arial" w:hAnsi="Arial" w:cs="Arial"/>
                <w:lang w:val="sr-Cyrl-RS"/>
              </w:rPr>
              <w:t>Комирић-Ђурићи</w:t>
            </w:r>
          </w:p>
        </w:tc>
        <w:tc>
          <w:tcPr>
            <w:tcW w:w="2268" w:type="dxa"/>
          </w:tcPr>
          <w:p w14:paraId="207221A8" w14:textId="77777777" w:rsidR="00822E3E" w:rsidRDefault="00822E3E" w:rsidP="008C76FB">
            <w:pPr>
              <w:jc w:val="right"/>
              <w:rPr>
                <w:rFonts w:ascii="Arial" w:hAnsi="Arial" w:cs="Arial"/>
                <w:lang w:val="sr-Cyrl-RS"/>
              </w:rPr>
            </w:pPr>
            <w:r>
              <w:rPr>
                <w:rFonts w:ascii="Arial" w:hAnsi="Arial" w:cs="Arial"/>
                <w:lang w:val="sr-Cyrl-RS"/>
              </w:rPr>
              <w:t>1.214.806,32</w:t>
            </w:r>
          </w:p>
        </w:tc>
      </w:tr>
      <w:tr w:rsidR="00822E3E" w14:paraId="05084CBE" w14:textId="77777777" w:rsidTr="008C76FB">
        <w:tc>
          <w:tcPr>
            <w:tcW w:w="1271" w:type="dxa"/>
          </w:tcPr>
          <w:p w14:paraId="745D5BE7" w14:textId="77777777" w:rsidR="00822E3E" w:rsidRDefault="00822E3E" w:rsidP="008C76FB">
            <w:pPr>
              <w:rPr>
                <w:rFonts w:ascii="Arial" w:hAnsi="Arial" w:cs="Arial"/>
                <w:lang w:val="sr-Cyrl-RS"/>
              </w:rPr>
            </w:pPr>
            <w:r>
              <w:rPr>
                <w:rFonts w:ascii="Arial" w:hAnsi="Arial" w:cs="Arial"/>
                <w:lang w:val="sr-Cyrl-RS"/>
              </w:rPr>
              <w:t>102.</w:t>
            </w:r>
          </w:p>
        </w:tc>
        <w:tc>
          <w:tcPr>
            <w:tcW w:w="5505" w:type="dxa"/>
          </w:tcPr>
          <w:p w14:paraId="3C9B95F8" w14:textId="77777777" w:rsidR="00822E3E" w:rsidRDefault="00822E3E" w:rsidP="008C76FB">
            <w:pPr>
              <w:rPr>
                <w:rFonts w:ascii="Arial" w:hAnsi="Arial" w:cs="Arial"/>
                <w:lang w:val="sr-Cyrl-RS"/>
              </w:rPr>
            </w:pPr>
            <w:r>
              <w:rPr>
                <w:rFonts w:ascii="Arial" w:hAnsi="Arial" w:cs="Arial"/>
                <w:lang w:val="sr-Cyrl-RS"/>
              </w:rPr>
              <w:t>Остружањ-Антонићи-Зекићи</w:t>
            </w:r>
          </w:p>
        </w:tc>
        <w:tc>
          <w:tcPr>
            <w:tcW w:w="2268" w:type="dxa"/>
          </w:tcPr>
          <w:p w14:paraId="37D5180C" w14:textId="77777777" w:rsidR="00822E3E" w:rsidRDefault="00822E3E" w:rsidP="008C76FB">
            <w:pPr>
              <w:jc w:val="right"/>
              <w:rPr>
                <w:rFonts w:ascii="Arial" w:hAnsi="Arial" w:cs="Arial"/>
                <w:lang w:val="sr-Cyrl-RS"/>
              </w:rPr>
            </w:pPr>
            <w:r>
              <w:rPr>
                <w:rFonts w:ascii="Arial" w:hAnsi="Arial" w:cs="Arial"/>
                <w:lang w:val="sr-Cyrl-RS"/>
              </w:rPr>
              <w:t>169.520,66</w:t>
            </w:r>
          </w:p>
        </w:tc>
      </w:tr>
      <w:tr w:rsidR="00822E3E" w14:paraId="398BB65C" w14:textId="77777777" w:rsidTr="008C76FB">
        <w:tc>
          <w:tcPr>
            <w:tcW w:w="1271" w:type="dxa"/>
          </w:tcPr>
          <w:p w14:paraId="2A74DA55" w14:textId="77777777" w:rsidR="00822E3E" w:rsidRDefault="00822E3E" w:rsidP="008C76FB">
            <w:pPr>
              <w:rPr>
                <w:rFonts w:ascii="Arial" w:hAnsi="Arial" w:cs="Arial"/>
                <w:lang w:val="sr-Cyrl-RS"/>
              </w:rPr>
            </w:pPr>
            <w:r>
              <w:rPr>
                <w:rFonts w:ascii="Arial" w:hAnsi="Arial" w:cs="Arial"/>
                <w:lang w:val="sr-Cyrl-RS"/>
              </w:rPr>
              <w:t>103.</w:t>
            </w:r>
          </w:p>
        </w:tc>
        <w:tc>
          <w:tcPr>
            <w:tcW w:w="5505" w:type="dxa"/>
          </w:tcPr>
          <w:p w14:paraId="5FE8C964" w14:textId="77777777" w:rsidR="00822E3E" w:rsidRDefault="00822E3E" w:rsidP="008C76FB">
            <w:pPr>
              <w:rPr>
                <w:rFonts w:ascii="Arial" w:hAnsi="Arial" w:cs="Arial"/>
                <w:lang w:val="sr-Cyrl-RS"/>
              </w:rPr>
            </w:pPr>
            <w:r>
              <w:rPr>
                <w:rFonts w:ascii="Arial" w:hAnsi="Arial" w:cs="Arial"/>
                <w:lang w:val="sr-Cyrl-RS"/>
              </w:rPr>
              <w:t>Драгодол-Тадићи</w:t>
            </w:r>
          </w:p>
        </w:tc>
        <w:tc>
          <w:tcPr>
            <w:tcW w:w="2268" w:type="dxa"/>
          </w:tcPr>
          <w:p w14:paraId="0082EB5B" w14:textId="77777777" w:rsidR="00822E3E" w:rsidRDefault="00822E3E" w:rsidP="008C76FB">
            <w:pPr>
              <w:jc w:val="right"/>
              <w:rPr>
                <w:rFonts w:ascii="Arial" w:hAnsi="Arial" w:cs="Arial"/>
                <w:lang w:val="sr-Cyrl-RS"/>
              </w:rPr>
            </w:pPr>
            <w:r>
              <w:rPr>
                <w:rFonts w:ascii="Arial" w:hAnsi="Arial" w:cs="Arial"/>
                <w:lang w:val="sr-Cyrl-RS"/>
              </w:rPr>
              <w:t>405.345,00</w:t>
            </w:r>
          </w:p>
        </w:tc>
      </w:tr>
      <w:tr w:rsidR="00822E3E" w14:paraId="500C2CE0" w14:textId="77777777" w:rsidTr="008C76FB">
        <w:tc>
          <w:tcPr>
            <w:tcW w:w="1271" w:type="dxa"/>
          </w:tcPr>
          <w:p w14:paraId="3FDFB905" w14:textId="77777777" w:rsidR="00822E3E" w:rsidRDefault="00822E3E" w:rsidP="008C76FB">
            <w:pPr>
              <w:rPr>
                <w:rFonts w:ascii="Arial" w:hAnsi="Arial" w:cs="Arial"/>
                <w:lang w:val="sr-Cyrl-RS"/>
              </w:rPr>
            </w:pPr>
            <w:r>
              <w:rPr>
                <w:rFonts w:ascii="Arial" w:hAnsi="Arial" w:cs="Arial"/>
                <w:lang w:val="sr-Cyrl-RS"/>
              </w:rPr>
              <w:t>104.</w:t>
            </w:r>
          </w:p>
        </w:tc>
        <w:tc>
          <w:tcPr>
            <w:tcW w:w="5505" w:type="dxa"/>
          </w:tcPr>
          <w:p w14:paraId="04C9D2B5" w14:textId="77777777" w:rsidR="00822E3E" w:rsidRDefault="00822E3E" w:rsidP="008C76FB">
            <w:pPr>
              <w:rPr>
                <w:rFonts w:ascii="Arial" w:hAnsi="Arial" w:cs="Arial"/>
                <w:lang w:val="sr-Cyrl-RS"/>
              </w:rPr>
            </w:pPr>
            <w:r>
              <w:rPr>
                <w:rFonts w:ascii="Arial" w:hAnsi="Arial" w:cs="Arial"/>
                <w:lang w:val="sr-Cyrl-RS"/>
              </w:rPr>
              <w:t>Драгодол-Крстићи</w:t>
            </w:r>
          </w:p>
        </w:tc>
        <w:tc>
          <w:tcPr>
            <w:tcW w:w="2268" w:type="dxa"/>
          </w:tcPr>
          <w:p w14:paraId="4DA50DB8" w14:textId="77777777" w:rsidR="00822E3E" w:rsidRDefault="00822E3E" w:rsidP="008C76FB">
            <w:pPr>
              <w:jc w:val="right"/>
              <w:rPr>
                <w:rFonts w:ascii="Arial" w:hAnsi="Arial" w:cs="Arial"/>
                <w:lang w:val="sr-Cyrl-RS"/>
              </w:rPr>
            </w:pPr>
            <w:r>
              <w:rPr>
                <w:rFonts w:ascii="Arial" w:hAnsi="Arial" w:cs="Arial"/>
                <w:lang w:val="sr-Cyrl-RS"/>
              </w:rPr>
              <w:t>159.413,10</w:t>
            </w:r>
          </w:p>
        </w:tc>
      </w:tr>
      <w:tr w:rsidR="00822E3E" w14:paraId="4F1C1EDD" w14:textId="77777777" w:rsidTr="008C76FB">
        <w:tc>
          <w:tcPr>
            <w:tcW w:w="1271" w:type="dxa"/>
          </w:tcPr>
          <w:p w14:paraId="7E226FD4" w14:textId="77777777" w:rsidR="00822E3E" w:rsidRDefault="00822E3E" w:rsidP="008C76FB">
            <w:pPr>
              <w:rPr>
                <w:rFonts w:ascii="Arial" w:hAnsi="Arial" w:cs="Arial"/>
                <w:lang w:val="sr-Cyrl-RS"/>
              </w:rPr>
            </w:pPr>
            <w:r>
              <w:rPr>
                <w:rFonts w:ascii="Arial" w:hAnsi="Arial" w:cs="Arial"/>
                <w:lang w:val="sr-Cyrl-RS"/>
              </w:rPr>
              <w:t>105.</w:t>
            </w:r>
          </w:p>
        </w:tc>
        <w:tc>
          <w:tcPr>
            <w:tcW w:w="5505" w:type="dxa"/>
          </w:tcPr>
          <w:p w14:paraId="0A290BC9" w14:textId="77777777" w:rsidR="00822E3E" w:rsidRDefault="00822E3E" w:rsidP="008C76FB">
            <w:pPr>
              <w:rPr>
                <w:rFonts w:ascii="Arial" w:hAnsi="Arial" w:cs="Arial"/>
                <w:lang w:val="sr-Cyrl-RS"/>
              </w:rPr>
            </w:pPr>
            <w:r>
              <w:rPr>
                <w:rFonts w:ascii="Arial" w:hAnsi="Arial" w:cs="Arial"/>
                <w:lang w:val="sr-Cyrl-RS"/>
              </w:rPr>
              <w:t>Царина-Веља Илић</w:t>
            </w:r>
          </w:p>
        </w:tc>
        <w:tc>
          <w:tcPr>
            <w:tcW w:w="2268" w:type="dxa"/>
          </w:tcPr>
          <w:p w14:paraId="63B5C38F" w14:textId="77777777" w:rsidR="00822E3E" w:rsidRDefault="00822E3E" w:rsidP="008C76FB">
            <w:pPr>
              <w:jc w:val="right"/>
              <w:rPr>
                <w:rFonts w:ascii="Arial" w:hAnsi="Arial" w:cs="Arial"/>
                <w:lang w:val="sr-Cyrl-RS"/>
              </w:rPr>
            </w:pPr>
            <w:r>
              <w:rPr>
                <w:rFonts w:ascii="Arial" w:hAnsi="Arial" w:cs="Arial"/>
                <w:lang w:val="sr-Cyrl-RS"/>
              </w:rPr>
              <w:t>23.963,02</w:t>
            </w:r>
          </w:p>
        </w:tc>
      </w:tr>
      <w:tr w:rsidR="00822E3E" w14:paraId="3B8D8EFB" w14:textId="77777777" w:rsidTr="008C76FB">
        <w:tc>
          <w:tcPr>
            <w:tcW w:w="1271" w:type="dxa"/>
          </w:tcPr>
          <w:p w14:paraId="04D8DCEE" w14:textId="77777777" w:rsidR="00822E3E" w:rsidRDefault="00822E3E" w:rsidP="008C76FB">
            <w:pPr>
              <w:rPr>
                <w:rFonts w:ascii="Arial" w:hAnsi="Arial" w:cs="Arial"/>
                <w:lang w:val="sr-Cyrl-RS"/>
              </w:rPr>
            </w:pPr>
            <w:r>
              <w:rPr>
                <w:rFonts w:ascii="Arial" w:hAnsi="Arial" w:cs="Arial"/>
                <w:lang w:val="sr-Cyrl-RS"/>
              </w:rPr>
              <w:t>106.</w:t>
            </w:r>
          </w:p>
        </w:tc>
        <w:tc>
          <w:tcPr>
            <w:tcW w:w="5505" w:type="dxa"/>
          </w:tcPr>
          <w:p w14:paraId="0EA0455F" w14:textId="77777777" w:rsidR="00822E3E" w:rsidRDefault="00822E3E" w:rsidP="008C76FB">
            <w:pPr>
              <w:rPr>
                <w:rFonts w:ascii="Arial" w:hAnsi="Arial" w:cs="Arial"/>
                <w:lang w:val="sr-Cyrl-RS"/>
              </w:rPr>
            </w:pPr>
            <w:r>
              <w:rPr>
                <w:rFonts w:ascii="Arial" w:hAnsi="Arial" w:cs="Arial"/>
                <w:lang w:val="sr-Cyrl-RS"/>
              </w:rPr>
              <w:t>Драгодол-прилазни пут Косте Андрић</w:t>
            </w:r>
          </w:p>
        </w:tc>
        <w:tc>
          <w:tcPr>
            <w:tcW w:w="2268" w:type="dxa"/>
          </w:tcPr>
          <w:p w14:paraId="3591F5C0" w14:textId="77777777" w:rsidR="00822E3E" w:rsidRDefault="00822E3E" w:rsidP="008C76FB">
            <w:pPr>
              <w:jc w:val="right"/>
              <w:rPr>
                <w:rFonts w:ascii="Arial" w:hAnsi="Arial" w:cs="Arial"/>
                <w:lang w:val="sr-Cyrl-RS"/>
              </w:rPr>
            </w:pPr>
            <w:r>
              <w:rPr>
                <w:rFonts w:ascii="Arial" w:hAnsi="Arial" w:cs="Arial"/>
                <w:lang w:val="sr-Cyrl-RS"/>
              </w:rPr>
              <w:t>52.365,00</w:t>
            </w:r>
          </w:p>
        </w:tc>
      </w:tr>
      <w:tr w:rsidR="00822E3E" w14:paraId="2B4B7743" w14:textId="77777777" w:rsidTr="008C76FB">
        <w:tc>
          <w:tcPr>
            <w:tcW w:w="1271" w:type="dxa"/>
          </w:tcPr>
          <w:p w14:paraId="40B310EB" w14:textId="77777777" w:rsidR="00822E3E" w:rsidRDefault="00822E3E" w:rsidP="008C76FB">
            <w:pPr>
              <w:rPr>
                <w:rFonts w:ascii="Arial" w:hAnsi="Arial" w:cs="Arial"/>
                <w:lang w:val="sr-Cyrl-RS"/>
              </w:rPr>
            </w:pPr>
            <w:r>
              <w:rPr>
                <w:rFonts w:ascii="Arial" w:hAnsi="Arial" w:cs="Arial"/>
                <w:lang w:val="sr-Cyrl-RS"/>
              </w:rPr>
              <w:t>107.</w:t>
            </w:r>
          </w:p>
        </w:tc>
        <w:tc>
          <w:tcPr>
            <w:tcW w:w="5505" w:type="dxa"/>
          </w:tcPr>
          <w:p w14:paraId="309CEA21" w14:textId="77777777" w:rsidR="00822E3E" w:rsidRDefault="00822E3E" w:rsidP="008C76FB">
            <w:pPr>
              <w:rPr>
                <w:rFonts w:ascii="Arial" w:hAnsi="Arial" w:cs="Arial"/>
                <w:lang w:val="sr-Cyrl-RS"/>
              </w:rPr>
            </w:pPr>
            <w:r>
              <w:rPr>
                <w:rFonts w:ascii="Arial" w:hAnsi="Arial" w:cs="Arial"/>
                <w:lang w:val="sr-Cyrl-RS"/>
              </w:rPr>
              <w:t>Драгијевица-прилазни пут Јовану Живковић</w:t>
            </w:r>
          </w:p>
        </w:tc>
        <w:tc>
          <w:tcPr>
            <w:tcW w:w="2268" w:type="dxa"/>
          </w:tcPr>
          <w:p w14:paraId="0ECEB6E7" w14:textId="77777777" w:rsidR="00822E3E" w:rsidRDefault="00822E3E" w:rsidP="008C76FB">
            <w:pPr>
              <w:jc w:val="right"/>
              <w:rPr>
                <w:rFonts w:ascii="Arial" w:hAnsi="Arial" w:cs="Arial"/>
                <w:lang w:val="sr-Cyrl-RS"/>
              </w:rPr>
            </w:pPr>
            <w:r>
              <w:rPr>
                <w:rFonts w:ascii="Arial" w:hAnsi="Arial" w:cs="Arial"/>
                <w:lang w:val="sr-Cyrl-RS"/>
              </w:rPr>
              <w:t>129.836,28</w:t>
            </w:r>
          </w:p>
        </w:tc>
      </w:tr>
      <w:tr w:rsidR="00822E3E" w14:paraId="21D438E7" w14:textId="77777777" w:rsidTr="008C76FB">
        <w:tc>
          <w:tcPr>
            <w:tcW w:w="1271" w:type="dxa"/>
          </w:tcPr>
          <w:p w14:paraId="092B19CA" w14:textId="77777777" w:rsidR="00822E3E" w:rsidRDefault="00822E3E" w:rsidP="008C76FB">
            <w:pPr>
              <w:rPr>
                <w:rFonts w:ascii="Arial" w:hAnsi="Arial" w:cs="Arial"/>
                <w:lang w:val="sr-Cyrl-RS"/>
              </w:rPr>
            </w:pPr>
            <w:r>
              <w:rPr>
                <w:rFonts w:ascii="Arial" w:hAnsi="Arial" w:cs="Arial"/>
                <w:lang w:val="sr-Cyrl-RS"/>
              </w:rPr>
              <w:t>108.</w:t>
            </w:r>
          </w:p>
        </w:tc>
        <w:tc>
          <w:tcPr>
            <w:tcW w:w="5505" w:type="dxa"/>
          </w:tcPr>
          <w:p w14:paraId="558902B1" w14:textId="77777777" w:rsidR="00822E3E" w:rsidRDefault="00822E3E" w:rsidP="008C76FB">
            <w:pPr>
              <w:rPr>
                <w:rFonts w:ascii="Arial" w:hAnsi="Arial" w:cs="Arial"/>
                <w:lang w:val="sr-Cyrl-RS"/>
              </w:rPr>
            </w:pPr>
            <w:r>
              <w:rPr>
                <w:rFonts w:ascii="Arial" w:hAnsi="Arial" w:cs="Arial"/>
                <w:lang w:val="sr-Cyrl-RS"/>
              </w:rPr>
              <w:t>Комирић-Пантелићи</w:t>
            </w:r>
          </w:p>
        </w:tc>
        <w:tc>
          <w:tcPr>
            <w:tcW w:w="2268" w:type="dxa"/>
          </w:tcPr>
          <w:p w14:paraId="043935DE" w14:textId="77777777" w:rsidR="00822E3E" w:rsidRDefault="00822E3E" w:rsidP="008C76FB">
            <w:pPr>
              <w:jc w:val="right"/>
              <w:rPr>
                <w:rFonts w:ascii="Arial" w:hAnsi="Arial" w:cs="Arial"/>
                <w:lang w:val="sr-Cyrl-RS"/>
              </w:rPr>
            </w:pPr>
            <w:r>
              <w:rPr>
                <w:rFonts w:ascii="Arial" w:hAnsi="Arial" w:cs="Arial"/>
                <w:lang w:val="sr-Cyrl-RS"/>
              </w:rPr>
              <w:t>86.898,90</w:t>
            </w:r>
          </w:p>
        </w:tc>
      </w:tr>
      <w:tr w:rsidR="00822E3E" w14:paraId="41B04BB7" w14:textId="77777777" w:rsidTr="008C76FB">
        <w:tc>
          <w:tcPr>
            <w:tcW w:w="1271" w:type="dxa"/>
          </w:tcPr>
          <w:p w14:paraId="6597B2AF" w14:textId="77777777" w:rsidR="00822E3E" w:rsidRDefault="00822E3E" w:rsidP="008C76FB">
            <w:pPr>
              <w:rPr>
                <w:rFonts w:ascii="Arial" w:hAnsi="Arial" w:cs="Arial"/>
                <w:lang w:val="sr-Cyrl-RS"/>
              </w:rPr>
            </w:pPr>
            <w:r>
              <w:rPr>
                <w:rFonts w:ascii="Arial" w:hAnsi="Arial" w:cs="Arial"/>
                <w:lang w:val="sr-Cyrl-RS"/>
              </w:rPr>
              <w:t>109.</w:t>
            </w:r>
          </w:p>
        </w:tc>
        <w:tc>
          <w:tcPr>
            <w:tcW w:w="5505" w:type="dxa"/>
          </w:tcPr>
          <w:p w14:paraId="07AEC955" w14:textId="77777777" w:rsidR="00822E3E" w:rsidRDefault="00822E3E" w:rsidP="008C76FB">
            <w:pPr>
              <w:rPr>
                <w:rFonts w:ascii="Arial" w:hAnsi="Arial" w:cs="Arial"/>
                <w:lang w:val="sr-Cyrl-RS"/>
              </w:rPr>
            </w:pPr>
            <w:r>
              <w:rPr>
                <w:rFonts w:ascii="Arial" w:hAnsi="Arial" w:cs="Arial"/>
                <w:lang w:val="sr-Cyrl-RS"/>
              </w:rPr>
              <w:t>Комирић-Вуковићи</w:t>
            </w:r>
          </w:p>
        </w:tc>
        <w:tc>
          <w:tcPr>
            <w:tcW w:w="2268" w:type="dxa"/>
          </w:tcPr>
          <w:p w14:paraId="576E689E" w14:textId="77777777" w:rsidR="00822E3E" w:rsidRDefault="00822E3E" w:rsidP="008C76FB">
            <w:pPr>
              <w:jc w:val="right"/>
              <w:rPr>
                <w:rFonts w:ascii="Arial" w:hAnsi="Arial" w:cs="Arial"/>
                <w:lang w:val="sr-Cyrl-RS"/>
              </w:rPr>
            </w:pPr>
            <w:r>
              <w:rPr>
                <w:rFonts w:ascii="Arial" w:hAnsi="Arial" w:cs="Arial"/>
                <w:lang w:val="sr-Cyrl-RS"/>
              </w:rPr>
              <w:t>197.997,86</w:t>
            </w:r>
          </w:p>
        </w:tc>
      </w:tr>
      <w:tr w:rsidR="00822E3E" w14:paraId="37BF0028" w14:textId="77777777" w:rsidTr="008C76FB">
        <w:tc>
          <w:tcPr>
            <w:tcW w:w="1271" w:type="dxa"/>
          </w:tcPr>
          <w:p w14:paraId="23558EEA" w14:textId="77777777" w:rsidR="00822E3E" w:rsidRDefault="00822E3E" w:rsidP="008C76FB">
            <w:pPr>
              <w:rPr>
                <w:rFonts w:ascii="Arial" w:hAnsi="Arial" w:cs="Arial"/>
                <w:lang w:val="sr-Cyrl-RS"/>
              </w:rPr>
            </w:pPr>
            <w:r>
              <w:rPr>
                <w:rFonts w:ascii="Arial" w:hAnsi="Arial" w:cs="Arial"/>
                <w:lang w:val="sr-Cyrl-RS"/>
              </w:rPr>
              <w:t>110.</w:t>
            </w:r>
          </w:p>
        </w:tc>
        <w:tc>
          <w:tcPr>
            <w:tcW w:w="5505" w:type="dxa"/>
          </w:tcPr>
          <w:p w14:paraId="24585BE9" w14:textId="77777777" w:rsidR="00822E3E" w:rsidRDefault="00822E3E" w:rsidP="008C76FB">
            <w:pPr>
              <w:rPr>
                <w:rFonts w:ascii="Arial" w:hAnsi="Arial" w:cs="Arial"/>
                <w:lang w:val="sr-Cyrl-RS"/>
              </w:rPr>
            </w:pPr>
            <w:r>
              <w:rPr>
                <w:rFonts w:ascii="Arial" w:hAnsi="Arial" w:cs="Arial"/>
                <w:lang w:val="sr-Cyrl-RS"/>
              </w:rPr>
              <w:t>Комирић-Богдановићи</w:t>
            </w:r>
          </w:p>
        </w:tc>
        <w:tc>
          <w:tcPr>
            <w:tcW w:w="2268" w:type="dxa"/>
          </w:tcPr>
          <w:p w14:paraId="6CCAB642" w14:textId="77777777" w:rsidR="00822E3E" w:rsidRDefault="00822E3E" w:rsidP="008C76FB">
            <w:pPr>
              <w:jc w:val="right"/>
              <w:rPr>
                <w:rFonts w:ascii="Arial" w:hAnsi="Arial" w:cs="Arial"/>
                <w:lang w:val="sr-Cyrl-RS"/>
              </w:rPr>
            </w:pPr>
            <w:r>
              <w:rPr>
                <w:rFonts w:ascii="Arial" w:hAnsi="Arial" w:cs="Arial"/>
                <w:lang w:val="sr-Cyrl-RS"/>
              </w:rPr>
              <w:t>14.309,30</w:t>
            </w:r>
          </w:p>
        </w:tc>
      </w:tr>
      <w:tr w:rsidR="00822E3E" w14:paraId="76EEE149" w14:textId="77777777" w:rsidTr="008C76FB">
        <w:tc>
          <w:tcPr>
            <w:tcW w:w="1271" w:type="dxa"/>
          </w:tcPr>
          <w:p w14:paraId="3575D3E0" w14:textId="77777777" w:rsidR="00822E3E" w:rsidRDefault="00822E3E" w:rsidP="008C76FB">
            <w:pPr>
              <w:rPr>
                <w:rFonts w:ascii="Arial" w:hAnsi="Arial" w:cs="Arial"/>
                <w:lang w:val="sr-Cyrl-RS"/>
              </w:rPr>
            </w:pPr>
            <w:r>
              <w:rPr>
                <w:rFonts w:ascii="Arial" w:hAnsi="Arial" w:cs="Arial"/>
                <w:lang w:val="sr-Cyrl-RS"/>
              </w:rPr>
              <w:t>111.</w:t>
            </w:r>
          </w:p>
        </w:tc>
        <w:tc>
          <w:tcPr>
            <w:tcW w:w="5505" w:type="dxa"/>
          </w:tcPr>
          <w:p w14:paraId="044E0DF2" w14:textId="77777777" w:rsidR="00822E3E" w:rsidRDefault="00822E3E" w:rsidP="008C76FB">
            <w:pPr>
              <w:rPr>
                <w:rFonts w:ascii="Arial" w:hAnsi="Arial" w:cs="Arial"/>
                <w:lang w:val="sr-Cyrl-RS"/>
              </w:rPr>
            </w:pPr>
            <w:r>
              <w:rPr>
                <w:rFonts w:ascii="Arial" w:hAnsi="Arial" w:cs="Arial"/>
                <w:lang w:val="sr-Cyrl-RS"/>
              </w:rPr>
              <w:t>Комирић-Митровићи</w:t>
            </w:r>
          </w:p>
        </w:tc>
        <w:tc>
          <w:tcPr>
            <w:tcW w:w="2268" w:type="dxa"/>
          </w:tcPr>
          <w:p w14:paraId="4179C106" w14:textId="77777777" w:rsidR="00822E3E" w:rsidRDefault="00822E3E" w:rsidP="008C76FB">
            <w:pPr>
              <w:jc w:val="right"/>
              <w:rPr>
                <w:rFonts w:ascii="Arial" w:hAnsi="Arial" w:cs="Arial"/>
                <w:lang w:val="sr-Cyrl-RS"/>
              </w:rPr>
            </w:pPr>
            <w:r>
              <w:rPr>
                <w:rFonts w:ascii="Arial" w:hAnsi="Arial" w:cs="Arial"/>
                <w:lang w:val="sr-Cyrl-RS"/>
              </w:rPr>
              <w:t>87.193,80</w:t>
            </w:r>
          </w:p>
        </w:tc>
      </w:tr>
      <w:tr w:rsidR="00822E3E" w14:paraId="577A20B4" w14:textId="77777777" w:rsidTr="008C76FB">
        <w:tc>
          <w:tcPr>
            <w:tcW w:w="1271" w:type="dxa"/>
          </w:tcPr>
          <w:p w14:paraId="4545B31E" w14:textId="77777777" w:rsidR="00822E3E" w:rsidRDefault="00822E3E" w:rsidP="008C76FB">
            <w:pPr>
              <w:rPr>
                <w:rFonts w:ascii="Arial" w:hAnsi="Arial" w:cs="Arial"/>
                <w:lang w:val="sr-Cyrl-RS"/>
              </w:rPr>
            </w:pPr>
            <w:r>
              <w:rPr>
                <w:rFonts w:ascii="Arial" w:hAnsi="Arial" w:cs="Arial"/>
                <w:lang w:val="sr-Cyrl-RS"/>
              </w:rPr>
              <w:t>112.</w:t>
            </w:r>
          </w:p>
        </w:tc>
        <w:tc>
          <w:tcPr>
            <w:tcW w:w="5505" w:type="dxa"/>
          </w:tcPr>
          <w:p w14:paraId="1DF55AA5" w14:textId="77777777" w:rsidR="00822E3E" w:rsidRDefault="00822E3E" w:rsidP="008C76FB">
            <w:pPr>
              <w:rPr>
                <w:rFonts w:ascii="Arial" w:hAnsi="Arial" w:cs="Arial"/>
                <w:lang w:val="sr-Cyrl-RS"/>
              </w:rPr>
            </w:pPr>
            <w:r>
              <w:rPr>
                <w:rFonts w:ascii="Arial" w:hAnsi="Arial" w:cs="Arial"/>
                <w:lang w:val="sr-Cyrl-RS"/>
              </w:rPr>
              <w:t>Братачић-Топ-Марковићи</w:t>
            </w:r>
          </w:p>
        </w:tc>
        <w:tc>
          <w:tcPr>
            <w:tcW w:w="2268" w:type="dxa"/>
          </w:tcPr>
          <w:p w14:paraId="68A33020" w14:textId="77777777" w:rsidR="00822E3E" w:rsidRDefault="00822E3E" w:rsidP="008C76FB">
            <w:pPr>
              <w:jc w:val="right"/>
              <w:rPr>
                <w:rFonts w:ascii="Arial" w:hAnsi="Arial" w:cs="Arial"/>
                <w:lang w:val="sr-Cyrl-RS"/>
              </w:rPr>
            </w:pPr>
            <w:r>
              <w:rPr>
                <w:rFonts w:ascii="Arial" w:hAnsi="Arial" w:cs="Arial"/>
                <w:lang w:val="sr-Cyrl-RS"/>
              </w:rPr>
              <w:t>66.232,40</w:t>
            </w:r>
          </w:p>
        </w:tc>
      </w:tr>
      <w:tr w:rsidR="00822E3E" w14:paraId="1E40FE34" w14:textId="77777777" w:rsidTr="008C76FB">
        <w:tc>
          <w:tcPr>
            <w:tcW w:w="1271" w:type="dxa"/>
          </w:tcPr>
          <w:p w14:paraId="03457482" w14:textId="77777777" w:rsidR="00822E3E" w:rsidRDefault="00822E3E" w:rsidP="008C76FB">
            <w:pPr>
              <w:rPr>
                <w:rFonts w:ascii="Arial" w:hAnsi="Arial" w:cs="Arial"/>
                <w:lang w:val="sr-Cyrl-RS"/>
              </w:rPr>
            </w:pPr>
            <w:r>
              <w:rPr>
                <w:rFonts w:ascii="Arial" w:hAnsi="Arial" w:cs="Arial"/>
                <w:lang w:val="sr-Cyrl-RS"/>
              </w:rPr>
              <w:t>113.</w:t>
            </w:r>
          </w:p>
        </w:tc>
        <w:tc>
          <w:tcPr>
            <w:tcW w:w="5505" w:type="dxa"/>
          </w:tcPr>
          <w:p w14:paraId="1A934DE9" w14:textId="77777777" w:rsidR="00822E3E" w:rsidRDefault="00822E3E" w:rsidP="008C76FB">
            <w:pPr>
              <w:rPr>
                <w:rFonts w:ascii="Arial" w:hAnsi="Arial" w:cs="Arial"/>
                <w:lang w:val="sr-Cyrl-RS"/>
              </w:rPr>
            </w:pPr>
            <w:r>
              <w:rPr>
                <w:rFonts w:ascii="Arial" w:hAnsi="Arial" w:cs="Arial"/>
                <w:lang w:val="sr-Cyrl-RS"/>
              </w:rPr>
              <w:t>Пецка-пут ка Драгодолу</w:t>
            </w:r>
          </w:p>
        </w:tc>
        <w:tc>
          <w:tcPr>
            <w:tcW w:w="2268" w:type="dxa"/>
          </w:tcPr>
          <w:p w14:paraId="20209D58" w14:textId="77777777" w:rsidR="00822E3E" w:rsidRDefault="00822E3E" w:rsidP="008C76FB">
            <w:pPr>
              <w:jc w:val="right"/>
              <w:rPr>
                <w:rFonts w:ascii="Arial" w:hAnsi="Arial" w:cs="Arial"/>
                <w:lang w:val="sr-Cyrl-RS"/>
              </w:rPr>
            </w:pPr>
            <w:r>
              <w:rPr>
                <w:rFonts w:ascii="Arial" w:hAnsi="Arial" w:cs="Arial"/>
                <w:lang w:val="sr-Cyrl-RS"/>
              </w:rPr>
              <w:t>34.391,55</w:t>
            </w:r>
          </w:p>
        </w:tc>
      </w:tr>
      <w:tr w:rsidR="00822E3E" w14:paraId="0C9E9839" w14:textId="77777777" w:rsidTr="008C76FB">
        <w:tc>
          <w:tcPr>
            <w:tcW w:w="1271" w:type="dxa"/>
          </w:tcPr>
          <w:p w14:paraId="3E64E470" w14:textId="77777777" w:rsidR="00822E3E" w:rsidRDefault="00822E3E" w:rsidP="008C76FB">
            <w:pPr>
              <w:rPr>
                <w:rFonts w:ascii="Arial" w:hAnsi="Arial" w:cs="Arial"/>
                <w:lang w:val="sr-Cyrl-RS"/>
              </w:rPr>
            </w:pPr>
            <w:r>
              <w:rPr>
                <w:rFonts w:ascii="Arial" w:hAnsi="Arial" w:cs="Arial"/>
                <w:lang w:val="sr-Cyrl-RS"/>
              </w:rPr>
              <w:t>114.</w:t>
            </w:r>
          </w:p>
        </w:tc>
        <w:tc>
          <w:tcPr>
            <w:tcW w:w="5505" w:type="dxa"/>
          </w:tcPr>
          <w:p w14:paraId="3F9C6478" w14:textId="77777777" w:rsidR="00822E3E" w:rsidRDefault="00822E3E" w:rsidP="008C76FB">
            <w:pPr>
              <w:rPr>
                <w:rFonts w:ascii="Arial" w:hAnsi="Arial" w:cs="Arial"/>
                <w:lang w:val="sr-Cyrl-RS"/>
              </w:rPr>
            </w:pPr>
            <w:r>
              <w:rPr>
                <w:rFonts w:ascii="Arial" w:hAnsi="Arial" w:cs="Arial"/>
                <w:lang w:val="sr-Cyrl-RS"/>
              </w:rPr>
              <w:t>Равнање путева</w:t>
            </w:r>
          </w:p>
        </w:tc>
        <w:tc>
          <w:tcPr>
            <w:tcW w:w="2268" w:type="dxa"/>
          </w:tcPr>
          <w:p w14:paraId="6DC729E1" w14:textId="77777777" w:rsidR="00822E3E" w:rsidRDefault="00822E3E" w:rsidP="008C76FB">
            <w:pPr>
              <w:jc w:val="right"/>
              <w:rPr>
                <w:rFonts w:ascii="Arial" w:hAnsi="Arial" w:cs="Arial"/>
                <w:lang w:val="sr-Cyrl-RS"/>
              </w:rPr>
            </w:pPr>
            <w:r>
              <w:rPr>
                <w:rFonts w:ascii="Arial" w:hAnsi="Arial" w:cs="Arial"/>
                <w:lang w:val="sr-Cyrl-RS"/>
              </w:rPr>
              <w:t>662.675,00</w:t>
            </w:r>
          </w:p>
        </w:tc>
      </w:tr>
      <w:tr w:rsidR="00822E3E" w14:paraId="4C026635" w14:textId="77777777" w:rsidTr="008C76FB">
        <w:tc>
          <w:tcPr>
            <w:tcW w:w="1271" w:type="dxa"/>
          </w:tcPr>
          <w:p w14:paraId="3B42835F" w14:textId="77777777" w:rsidR="00822E3E" w:rsidRDefault="00822E3E" w:rsidP="008C76FB">
            <w:pPr>
              <w:rPr>
                <w:rFonts w:ascii="Arial" w:hAnsi="Arial" w:cs="Arial"/>
                <w:lang w:val="sr-Cyrl-RS"/>
              </w:rPr>
            </w:pPr>
            <w:r>
              <w:rPr>
                <w:rFonts w:ascii="Arial" w:hAnsi="Arial" w:cs="Arial"/>
                <w:lang w:val="sr-Cyrl-RS"/>
              </w:rPr>
              <w:t>115.</w:t>
            </w:r>
          </w:p>
        </w:tc>
        <w:tc>
          <w:tcPr>
            <w:tcW w:w="5505" w:type="dxa"/>
          </w:tcPr>
          <w:p w14:paraId="01B6A3FD" w14:textId="77777777" w:rsidR="00822E3E" w:rsidRDefault="00822E3E" w:rsidP="008C76FB">
            <w:pPr>
              <w:rPr>
                <w:rFonts w:ascii="Arial" w:hAnsi="Arial" w:cs="Arial"/>
                <w:lang w:val="sr-Cyrl-RS"/>
              </w:rPr>
            </w:pPr>
            <w:r>
              <w:rPr>
                <w:rFonts w:ascii="Arial" w:hAnsi="Arial" w:cs="Arial"/>
                <w:lang w:val="sr-Cyrl-RS"/>
              </w:rPr>
              <w:t>Коњиц-Кукићи</w:t>
            </w:r>
          </w:p>
        </w:tc>
        <w:tc>
          <w:tcPr>
            <w:tcW w:w="2268" w:type="dxa"/>
          </w:tcPr>
          <w:p w14:paraId="56BDD788" w14:textId="77777777" w:rsidR="00822E3E" w:rsidRDefault="00822E3E" w:rsidP="008C76FB">
            <w:pPr>
              <w:jc w:val="right"/>
              <w:rPr>
                <w:rFonts w:ascii="Arial" w:hAnsi="Arial" w:cs="Arial"/>
                <w:lang w:val="sr-Cyrl-RS"/>
              </w:rPr>
            </w:pPr>
            <w:r>
              <w:rPr>
                <w:rFonts w:ascii="Arial" w:hAnsi="Arial" w:cs="Arial"/>
                <w:lang w:val="sr-Cyrl-RS"/>
              </w:rPr>
              <w:t>134.040,00</w:t>
            </w:r>
          </w:p>
        </w:tc>
      </w:tr>
      <w:tr w:rsidR="00822E3E" w14:paraId="66A770FA" w14:textId="77777777" w:rsidTr="008C76FB">
        <w:tc>
          <w:tcPr>
            <w:tcW w:w="1271" w:type="dxa"/>
          </w:tcPr>
          <w:p w14:paraId="1317DC05" w14:textId="77777777" w:rsidR="00822E3E" w:rsidRDefault="00822E3E" w:rsidP="008C76FB">
            <w:pPr>
              <w:rPr>
                <w:rFonts w:ascii="Arial" w:hAnsi="Arial" w:cs="Arial"/>
                <w:lang w:val="sr-Cyrl-RS"/>
              </w:rPr>
            </w:pPr>
            <w:r>
              <w:rPr>
                <w:rFonts w:ascii="Arial" w:hAnsi="Arial" w:cs="Arial"/>
                <w:lang w:val="sr-Cyrl-RS"/>
              </w:rPr>
              <w:t>116.</w:t>
            </w:r>
          </w:p>
        </w:tc>
        <w:tc>
          <w:tcPr>
            <w:tcW w:w="5505" w:type="dxa"/>
          </w:tcPr>
          <w:p w14:paraId="15605A5A" w14:textId="77777777" w:rsidR="00822E3E" w:rsidRDefault="00822E3E" w:rsidP="008C76FB">
            <w:pPr>
              <w:rPr>
                <w:rFonts w:ascii="Arial" w:hAnsi="Arial" w:cs="Arial"/>
                <w:lang w:val="sr-Cyrl-RS"/>
              </w:rPr>
            </w:pPr>
            <w:r>
              <w:rPr>
                <w:rFonts w:ascii="Arial" w:hAnsi="Arial" w:cs="Arial"/>
                <w:lang w:val="sr-Cyrl-RS"/>
              </w:rPr>
              <w:t>Коњиц-Ђурђевићи</w:t>
            </w:r>
          </w:p>
        </w:tc>
        <w:tc>
          <w:tcPr>
            <w:tcW w:w="2268" w:type="dxa"/>
          </w:tcPr>
          <w:p w14:paraId="2C76DA74" w14:textId="77777777" w:rsidR="00822E3E" w:rsidRDefault="00822E3E" w:rsidP="008C76FB">
            <w:pPr>
              <w:jc w:val="right"/>
              <w:rPr>
                <w:rFonts w:ascii="Arial" w:hAnsi="Arial" w:cs="Arial"/>
                <w:lang w:val="sr-Cyrl-RS"/>
              </w:rPr>
            </w:pPr>
            <w:r>
              <w:rPr>
                <w:rFonts w:ascii="Arial" w:hAnsi="Arial" w:cs="Arial"/>
                <w:lang w:val="sr-Cyrl-RS"/>
              </w:rPr>
              <w:t>113.039,52</w:t>
            </w:r>
          </w:p>
        </w:tc>
      </w:tr>
      <w:tr w:rsidR="00822E3E" w14:paraId="1A46BC61" w14:textId="77777777" w:rsidTr="008C76FB">
        <w:tc>
          <w:tcPr>
            <w:tcW w:w="1271" w:type="dxa"/>
          </w:tcPr>
          <w:p w14:paraId="40A602AF" w14:textId="77777777" w:rsidR="00822E3E" w:rsidRDefault="00822E3E" w:rsidP="008C76FB">
            <w:pPr>
              <w:rPr>
                <w:rFonts w:ascii="Arial" w:hAnsi="Arial" w:cs="Arial"/>
                <w:lang w:val="sr-Cyrl-RS"/>
              </w:rPr>
            </w:pPr>
            <w:r>
              <w:rPr>
                <w:rFonts w:ascii="Arial" w:hAnsi="Arial" w:cs="Arial"/>
                <w:lang w:val="sr-Cyrl-RS"/>
              </w:rPr>
              <w:t>117.</w:t>
            </w:r>
          </w:p>
        </w:tc>
        <w:tc>
          <w:tcPr>
            <w:tcW w:w="5505" w:type="dxa"/>
          </w:tcPr>
          <w:p w14:paraId="3BC1C193" w14:textId="77777777" w:rsidR="00822E3E" w:rsidRDefault="00822E3E" w:rsidP="008C76FB">
            <w:pPr>
              <w:rPr>
                <w:rFonts w:ascii="Arial" w:hAnsi="Arial" w:cs="Arial"/>
                <w:lang w:val="sr-Cyrl-RS"/>
              </w:rPr>
            </w:pPr>
            <w:r>
              <w:rPr>
                <w:rFonts w:ascii="Arial" w:hAnsi="Arial" w:cs="Arial"/>
                <w:lang w:val="sr-Cyrl-RS"/>
              </w:rPr>
              <w:t>Материјал-уградња грађана</w:t>
            </w:r>
          </w:p>
        </w:tc>
        <w:tc>
          <w:tcPr>
            <w:tcW w:w="2268" w:type="dxa"/>
          </w:tcPr>
          <w:p w14:paraId="132C019E" w14:textId="77777777" w:rsidR="00822E3E" w:rsidRDefault="00822E3E" w:rsidP="008C76FB">
            <w:pPr>
              <w:jc w:val="right"/>
              <w:rPr>
                <w:rFonts w:ascii="Arial" w:hAnsi="Arial" w:cs="Arial"/>
                <w:lang w:val="sr-Cyrl-RS"/>
              </w:rPr>
            </w:pPr>
            <w:r>
              <w:rPr>
                <w:rFonts w:ascii="Arial" w:hAnsi="Arial" w:cs="Arial"/>
                <w:lang w:val="sr-Cyrl-RS"/>
              </w:rPr>
              <w:t>239.248,00</w:t>
            </w:r>
          </w:p>
        </w:tc>
      </w:tr>
      <w:tr w:rsidR="00822E3E" w14:paraId="31E99F32" w14:textId="77777777" w:rsidTr="008C76FB">
        <w:tc>
          <w:tcPr>
            <w:tcW w:w="1271" w:type="dxa"/>
          </w:tcPr>
          <w:p w14:paraId="26B58EA3" w14:textId="77777777" w:rsidR="00822E3E" w:rsidRDefault="00822E3E" w:rsidP="008C76FB">
            <w:pPr>
              <w:rPr>
                <w:rFonts w:ascii="Arial" w:hAnsi="Arial" w:cs="Arial"/>
                <w:lang w:val="sr-Cyrl-RS"/>
              </w:rPr>
            </w:pPr>
            <w:r>
              <w:rPr>
                <w:rFonts w:ascii="Arial" w:hAnsi="Arial" w:cs="Arial"/>
                <w:lang w:val="sr-Cyrl-RS"/>
              </w:rPr>
              <w:t>118.</w:t>
            </w:r>
          </w:p>
        </w:tc>
        <w:tc>
          <w:tcPr>
            <w:tcW w:w="5505" w:type="dxa"/>
          </w:tcPr>
          <w:p w14:paraId="1E2DBBF0" w14:textId="77777777" w:rsidR="00822E3E" w:rsidRDefault="00822E3E" w:rsidP="008C76FB">
            <w:pPr>
              <w:rPr>
                <w:rFonts w:ascii="Arial" w:hAnsi="Arial" w:cs="Arial"/>
                <w:lang w:val="sr-Cyrl-RS"/>
              </w:rPr>
            </w:pPr>
            <w:r>
              <w:rPr>
                <w:rFonts w:ascii="Arial" w:hAnsi="Arial" w:cs="Arial"/>
                <w:lang w:val="sr-Cyrl-RS"/>
              </w:rPr>
              <w:t>Плужац-Пољане</w:t>
            </w:r>
          </w:p>
        </w:tc>
        <w:tc>
          <w:tcPr>
            <w:tcW w:w="2268" w:type="dxa"/>
          </w:tcPr>
          <w:p w14:paraId="5B8FACEB" w14:textId="77777777" w:rsidR="00822E3E" w:rsidRDefault="00822E3E" w:rsidP="008C76FB">
            <w:pPr>
              <w:jc w:val="right"/>
              <w:rPr>
                <w:rFonts w:ascii="Arial" w:hAnsi="Arial" w:cs="Arial"/>
                <w:lang w:val="sr-Cyrl-RS"/>
              </w:rPr>
            </w:pPr>
            <w:r>
              <w:rPr>
                <w:rFonts w:ascii="Arial" w:hAnsi="Arial" w:cs="Arial"/>
                <w:lang w:val="sr-Cyrl-RS"/>
              </w:rPr>
              <w:t>24.643,31</w:t>
            </w:r>
          </w:p>
        </w:tc>
      </w:tr>
      <w:tr w:rsidR="00822E3E" w14:paraId="605B3A57" w14:textId="77777777" w:rsidTr="008C76FB">
        <w:tc>
          <w:tcPr>
            <w:tcW w:w="1271" w:type="dxa"/>
          </w:tcPr>
          <w:p w14:paraId="6A8D0340" w14:textId="77777777" w:rsidR="00822E3E" w:rsidRDefault="00822E3E" w:rsidP="008C76FB">
            <w:pPr>
              <w:rPr>
                <w:rFonts w:ascii="Arial" w:hAnsi="Arial" w:cs="Arial"/>
                <w:lang w:val="sr-Cyrl-RS"/>
              </w:rPr>
            </w:pPr>
            <w:r>
              <w:rPr>
                <w:rFonts w:ascii="Arial" w:hAnsi="Arial" w:cs="Arial"/>
                <w:lang w:val="sr-Cyrl-RS"/>
              </w:rPr>
              <w:t>119.</w:t>
            </w:r>
          </w:p>
        </w:tc>
        <w:tc>
          <w:tcPr>
            <w:tcW w:w="5505" w:type="dxa"/>
          </w:tcPr>
          <w:p w14:paraId="3EC29008" w14:textId="77777777" w:rsidR="00822E3E" w:rsidRDefault="00822E3E" w:rsidP="008C76FB">
            <w:pPr>
              <w:rPr>
                <w:rFonts w:ascii="Arial" w:hAnsi="Arial" w:cs="Arial"/>
                <w:lang w:val="sr-Cyrl-RS"/>
              </w:rPr>
            </w:pPr>
            <w:r>
              <w:rPr>
                <w:rFonts w:ascii="Arial" w:hAnsi="Arial" w:cs="Arial"/>
                <w:lang w:val="sr-Cyrl-RS"/>
              </w:rPr>
              <w:t>Лопатањ-Лештрићи</w:t>
            </w:r>
          </w:p>
        </w:tc>
        <w:tc>
          <w:tcPr>
            <w:tcW w:w="2268" w:type="dxa"/>
          </w:tcPr>
          <w:p w14:paraId="491C5E52" w14:textId="77777777" w:rsidR="00822E3E" w:rsidRDefault="00822E3E" w:rsidP="008C76FB">
            <w:pPr>
              <w:jc w:val="right"/>
              <w:rPr>
                <w:rFonts w:ascii="Arial" w:hAnsi="Arial" w:cs="Arial"/>
                <w:lang w:val="sr-Cyrl-RS"/>
              </w:rPr>
            </w:pPr>
            <w:r>
              <w:rPr>
                <w:rFonts w:ascii="Arial" w:hAnsi="Arial" w:cs="Arial"/>
                <w:lang w:val="sr-Cyrl-RS"/>
              </w:rPr>
              <w:t>87.332,96</w:t>
            </w:r>
          </w:p>
        </w:tc>
      </w:tr>
      <w:tr w:rsidR="00822E3E" w14:paraId="59EF92DD" w14:textId="77777777" w:rsidTr="008C76FB">
        <w:tc>
          <w:tcPr>
            <w:tcW w:w="1271" w:type="dxa"/>
          </w:tcPr>
          <w:p w14:paraId="26DA118B" w14:textId="77777777" w:rsidR="00822E3E" w:rsidRDefault="00822E3E" w:rsidP="008C76FB">
            <w:pPr>
              <w:rPr>
                <w:rFonts w:ascii="Arial" w:hAnsi="Arial" w:cs="Arial"/>
                <w:lang w:val="sr-Cyrl-RS"/>
              </w:rPr>
            </w:pPr>
            <w:r>
              <w:rPr>
                <w:rFonts w:ascii="Arial" w:hAnsi="Arial" w:cs="Arial"/>
                <w:lang w:val="sr-Cyrl-RS"/>
              </w:rPr>
              <w:t>120.</w:t>
            </w:r>
          </w:p>
        </w:tc>
        <w:tc>
          <w:tcPr>
            <w:tcW w:w="5505" w:type="dxa"/>
          </w:tcPr>
          <w:p w14:paraId="16DFD797" w14:textId="77777777" w:rsidR="00822E3E" w:rsidRDefault="00822E3E" w:rsidP="008C76FB">
            <w:pPr>
              <w:rPr>
                <w:rFonts w:ascii="Arial" w:hAnsi="Arial" w:cs="Arial"/>
                <w:lang w:val="sr-Cyrl-RS"/>
              </w:rPr>
            </w:pPr>
            <w:r>
              <w:rPr>
                <w:rFonts w:ascii="Arial" w:hAnsi="Arial" w:cs="Arial"/>
                <w:lang w:val="sr-Cyrl-RS"/>
              </w:rPr>
              <w:t>Братачић-Стевановићи</w:t>
            </w:r>
          </w:p>
        </w:tc>
        <w:tc>
          <w:tcPr>
            <w:tcW w:w="2268" w:type="dxa"/>
          </w:tcPr>
          <w:p w14:paraId="245E8A62" w14:textId="77777777" w:rsidR="00822E3E" w:rsidRDefault="00822E3E" w:rsidP="008C76FB">
            <w:pPr>
              <w:jc w:val="right"/>
              <w:rPr>
                <w:rFonts w:ascii="Arial" w:hAnsi="Arial" w:cs="Arial"/>
                <w:lang w:val="sr-Cyrl-RS"/>
              </w:rPr>
            </w:pPr>
            <w:r>
              <w:rPr>
                <w:rFonts w:ascii="Arial" w:hAnsi="Arial" w:cs="Arial"/>
                <w:lang w:val="sr-Cyrl-RS"/>
              </w:rPr>
              <w:t>55.214,82</w:t>
            </w:r>
          </w:p>
        </w:tc>
      </w:tr>
      <w:tr w:rsidR="00822E3E" w14:paraId="3B85CBEC" w14:textId="77777777" w:rsidTr="008C76FB">
        <w:tc>
          <w:tcPr>
            <w:tcW w:w="1271" w:type="dxa"/>
          </w:tcPr>
          <w:p w14:paraId="56E20A24" w14:textId="77777777" w:rsidR="00822E3E" w:rsidRDefault="00822E3E" w:rsidP="008C76FB">
            <w:pPr>
              <w:rPr>
                <w:rFonts w:ascii="Arial" w:hAnsi="Arial" w:cs="Arial"/>
                <w:lang w:val="sr-Cyrl-RS"/>
              </w:rPr>
            </w:pPr>
            <w:r>
              <w:rPr>
                <w:rFonts w:ascii="Arial" w:hAnsi="Arial" w:cs="Arial"/>
                <w:lang w:val="sr-Cyrl-RS"/>
              </w:rPr>
              <w:t>121.</w:t>
            </w:r>
          </w:p>
        </w:tc>
        <w:tc>
          <w:tcPr>
            <w:tcW w:w="5505" w:type="dxa"/>
          </w:tcPr>
          <w:p w14:paraId="38ABE976" w14:textId="77777777" w:rsidR="00822E3E" w:rsidRDefault="00822E3E" w:rsidP="008C76FB">
            <w:pPr>
              <w:rPr>
                <w:rFonts w:ascii="Arial" w:hAnsi="Arial" w:cs="Arial"/>
                <w:lang w:val="sr-Cyrl-RS"/>
              </w:rPr>
            </w:pPr>
            <w:r>
              <w:rPr>
                <w:rFonts w:ascii="Arial" w:hAnsi="Arial" w:cs="Arial"/>
                <w:lang w:val="sr-Cyrl-RS"/>
              </w:rPr>
              <w:t>Царина-Ерићи</w:t>
            </w:r>
          </w:p>
        </w:tc>
        <w:tc>
          <w:tcPr>
            <w:tcW w:w="2268" w:type="dxa"/>
          </w:tcPr>
          <w:p w14:paraId="36281A4D" w14:textId="77777777" w:rsidR="00822E3E" w:rsidRDefault="00822E3E" w:rsidP="008C76FB">
            <w:pPr>
              <w:jc w:val="right"/>
              <w:rPr>
                <w:rFonts w:ascii="Arial" w:hAnsi="Arial" w:cs="Arial"/>
                <w:lang w:val="sr-Cyrl-RS"/>
              </w:rPr>
            </w:pPr>
            <w:r>
              <w:rPr>
                <w:rFonts w:ascii="Arial" w:hAnsi="Arial" w:cs="Arial"/>
                <w:lang w:val="sr-Cyrl-RS"/>
              </w:rPr>
              <w:t>153.047,84</w:t>
            </w:r>
          </w:p>
        </w:tc>
      </w:tr>
      <w:tr w:rsidR="00822E3E" w14:paraId="48AF80CD" w14:textId="77777777" w:rsidTr="008C76FB">
        <w:tc>
          <w:tcPr>
            <w:tcW w:w="1271" w:type="dxa"/>
          </w:tcPr>
          <w:p w14:paraId="16ECEF4F" w14:textId="77777777" w:rsidR="00822E3E" w:rsidRDefault="00822E3E" w:rsidP="008C76FB">
            <w:pPr>
              <w:rPr>
                <w:rFonts w:ascii="Arial" w:hAnsi="Arial" w:cs="Arial"/>
                <w:lang w:val="sr-Cyrl-RS"/>
              </w:rPr>
            </w:pPr>
            <w:r>
              <w:rPr>
                <w:rFonts w:ascii="Arial" w:hAnsi="Arial" w:cs="Arial"/>
                <w:lang w:val="sr-Cyrl-RS"/>
              </w:rPr>
              <w:t>122.</w:t>
            </w:r>
          </w:p>
        </w:tc>
        <w:tc>
          <w:tcPr>
            <w:tcW w:w="5505" w:type="dxa"/>
          </w:tcPr>
          <w:p w14:paraId="1AA5639F" w14:textId="77777777" w:rsidR="00822E3E" w:rsidRDefault="00822E3E" w:rsidP="008C76FB">
            <w:pPr>
              <w:rPr>
                <w:rFonts w:ascii="Arial" w:hAnsi="Arial" w:cs="Arial"/>
                <w:lang w:val="sr-Cyrl-RS"/>
              </w:rPr>
            </w:pPr>
            <w:r>
              <w:rPr>
                <w:rFonts w:ascii="Arial" w:hAnsi="Arial" w:cs="Arial"/>
                <w:lang w:val="sr-Cyrl-RS"/>
              </w:rPr>
              <w:t>Царина-Матићи-Тимотићи</w:t>
            </w:r>
          </w:p>
        </w:tc>
        <w:tc>
          <w:tcPr>
            <w:tcW w:w="2268" w:type="dxa"/>
          </w:tcPr>
          <w:p w14:paraId="55EB8DE5" w14:textId="77777777" w:rsidR="00822E3E" w:rsidRDefault="00822E3E" w:rsidP="008C76FB">
            <w:pPr>
              <w:jc w:val="right"/>
              <w:rPr>
                <w:rFonts w:ascii="Arial" w:hAnsi="Arial" w:cs="Arial"/>
                <w:lang w:val="sr-Cyrl-RS"/>
              </w:rPr>
            </w:pPr>
            <w:r>
              <w:rPr>
                <w:rFonts w:ascii="Arial" w:hAnsi="Arial" w:cs="Arial"/>
                <w:lang w:val="sr-Cyrl-RS"/>
              </w:rPr>
              <w:t>234.570,00</w:t>
            </w:r>
          </w:p>
        </w:tc>
      </w:tr>
      <w:tr w:rsidR="00822E3E" w14:paraId="3F073EEC" w14:textId="77777777" w:rsidTr="008C76FB">
        <w:tc>
          <w:tcPr>
            <w:tcW w:w="1271" w:type="dxa"/>
          </w:tcPr>
          <w:p w14:paraId="0FED26EC" w14:textId="77777777" w:rsidR="00822E3E" w:rsidRDefault="00822E3E" w:rsidP="008C76FB">
            <w:pPr>
              <w:rPr>
                <w:rFonts w:ascii="Arial" w:hAnsi="Arial" w:cs="Arial"/>
                <w:lang w:val="sr-Cyrl-RS"/>
              </w:rPr>
            </w:pPr>
            <w:r>
              <w:rPr>
                <w:rFonts w:ascii="Arial" w:hAnsi="Arial" w:cs="Arial"/>
                <w:lang w:val="sr-Cyrl-RS"/>
              </w:rPr>
              <w:t>123.</w:t>
            </w:r>
          </w:p>
        </w:tc>
        <w:tc>
          <w:tcPr>
            <w:tcW w:w="5505" w:type="dxa"/>
          </w:tcPr>
          <w:p w14:paraId="17FAD52C" w14:textId="77777777" w:rsidR="00822E3E" w:rsidRDefault="00822E3E" w:rsidP="008C76FB">
            <w:pPr>
              <w:rPr>
                <w:rFonts w:ascii="Arial" w:hAnsi="Arial" w:cs="Arial"/>
                <w:lang w:val="sr-Cyrl-RS"/>
              </w:rPr>
            </w:pPr>
            <w:r>
              <w:rPr>
                <w:rFonts w:ascii="Arial" w:hAnsi="Arial" w:cs="Arial"/>
                <w:lang w:val="sr-Cyrl-RS"/>
              </w:rPr>
              <w:t>Царина-Преска-Обрадовићи</w:t>
            </w:r>
          </w:p>
        </w:tc>
        <w:tc>
          <w:tcPr>
            <w:tcW w:w="2268" w:type="dxa"/>
          </w:tcPr>
          <w:p w14:paraId="0CD0BD9F" w14:textId="77777777" w:rsidR="00822E3E" w:rsidRDefault="00822E3E" w:rsidP="008C76FB">
            <w:pPr>
              <w:jc w:val="right"/>
              <w:rPr>
                <w:rFonts w:ascii="Arial" w:hAnsi="Arial" w:cs="Arial"/>
                <w:lang w:val="sr-Cyrl-RS"/>
              </w:rPr>
            </w:pPr>
            <w:r>
              <w:rPr>
                <w:rFonts w:ascii="Arial" w:hAnsi="Arial" w:cs="Arial"/>
                <w:lang w:val="sr-Cyrl-RS"/>
              </w:rPr>
              <w:t>213.758,40</w:t>
            </w:r>
          </w:p>
        </w:tc>
      </w:tr>
      <w:tr w:rsidR="00822E3E" w14:paraId="6AE01FD2" w14:textId="77777777" w:rsidTr="008C76FB">
        <w:tc>
          <w:tcPr>
            <w:tcW w:w="1271" w:type="dxa"/>
          </w:tcPr>
          <w:p w14:paraId="1405CC7D" w14:textId="77777777" w:rsidR="00822E3E" w:rsidRDefault="00822E3E" w:rsidP="008C76FB">
            <w:pPr>
              <w:rPr>
                <w:rFonts w:ascii="Arial" w:hAnsi="Arial" w:cs="Arial"/>
                <w:lang w:val="sr-Cyrl-RS"/>
              </w:rPr>
            </w:pPr>
            <w:r>
              <w:rPr>
                <w:rFonts w:ascii="Arial" w:hAnsi="Arial" w:cs="Arial"/>
                <w:lang w:val="sr-Cyrl-RS"/>
              </w:rPr>
              <w:t>124.</w:t>
            </w:r>
          </w:p>
        </w:tc>
        <w:tc>
          <w:tcPr>
            <w:tcW w:w="5505" w:type="dxa"/>
          </w:tcPr>
          <w:p w14:paraId="3D828857" w14:textId="77777777" w:rsidR="00822E3E" w:rsidRDefault="00822E3E" w:rsidP="008C76FB">
            <w:pPr>
              <w:rPr>
                <w:rFonts w:ascii="Arial" w:hAnsi="Arial" w:cs="Arial"/>
                <w:lang w:val="sr-Cyrl-RS"/>
              </w:rPr>
            </w:pPr>
            <w:r>
              <w:rPr>
                <w:rFonts w:ascii="Arial" w:hAnsi="Arial" w:cs="Arial"/>
                <w:lang w:val="sr-Cyrl-RS"/>
              </w:rPr>
              <w:t>Осечина-улица Светог Саве</w:t>
            </w:r>
          </w:p>
        </w:tc>
        <w:tc>
          <w:tcPr>
            <w:tcW w:w="2268" w:type="dxa"/>
          </w:tcPr>
          <w:p w14:paraId="53B53C88" w14:textId="77777777" w:rsidR="00822E3E" w:rsidRDefault="00822E3E" w:rsidP="008C76FB">
            <w:pPr>
              <w:jc w:val="right"/>
              <w:rPr>
                <w:rFonts w:ascii="Arial" w:hAnsi="Arial" w:cs="Arial"/>
                <w:lang w:val="sr-Cyrl-RS"/>
              </w:rPr>
            </w:pPr>
            <w:r>
              <w:rPr>
                <w:rFonts w:ascii="Arial" w:hAnsi="Arial" w:cs="Arial"/>
                <w:lang w:val="sr-Cyrl-RS"/>
              </w:rPr>
              <w:t>65.779,76</w:t>
            </w:r>
          </w:p>
        </w:tc>
      </w:tr>
      <w:tr w:rsidR="00822E3E" w14:paraId="4E2556F1" w14:textId="77777777" w:rsidTr="008C76FB">
        <w:tc>
          <w:tcPr>
            <w:tcW w:w="1271" w:type="dxa"/>
          </w:tcPr>
          <w:p w14:paraId="3331A324" w14:textId="77777777" w:rsidR="00822E3E" w:rsidRDefault="00822E3E" w:rsidP="008C76FB">
            <w:pPr>
              <w:rPr>
                <w:rFonts w:ascii="Arial" w:hAnsi="Arial" w:cs="Arial"/>
                <w:lang w:val="sr-Cyrl-RS"/>
              </w:rPr>
            </w:pPr>
            <w:r>
              <w:rPr>
                <w:rFonts w:ascii="Arial" w:hAnsi="Arial" w:cs="Arial"/>
                <w:lang w:val="sr-Cyrl-RS"/>
              </w:rPr>
              <w:t>125.</w:t>
            </w:r>
          </w:p>
        </w:tc>
        <w:tc>
          <w:tcPr>
            <w:tcW w:w="5505" w:type="dxa"/>
          </w:tcPr>
          <w:p w14:paraId="124C6CA1" w14:textId="77777777" w:rsidR="00822E3E" w:rsidRDefault="00822E3E" w:rsidP="008C76FB">
            <w:pPr>
              <w:rPr>
                <w:rFonts w:ascii="Arial" w:hAnsi="Arial" w:cs="Arial"/>
                <w:lang w:val="sr-Cyrl-RS"/>
              </w:rPr>
            </w:pPr>
            <w:r>
              <w:rPr>
                <w:rFonts w:ascii="Arial" w:hAnsi="Arial" w:cs="Arial"/>
                <w:lang w:val="sr-Cyrl-RS"/>
              </w:rPr>
              <w:t>Лопатањ-Ћосићи</w:t>
            </w:r>
          </w:p>
        </w:tc>
        <w:tc>
          <w:tcPr>
            <w:tcW w:w="2268" w:type="dxa"/>
          </w:tcPr>
          <w:p w14:paraId="18F01A15" w14:textId="77777777" w:rsidR="00822E3E" w:rsidRDefault="00822E3E" w:rsidP="008C76FB">
            <w:pPr>
              <w:jc w:val="right"/>
              <w:rPr>
                <w:rFonts w:ascii="Arial" w:hAnsi="Arial" w:cs="Arial"/>
                <w:lang w:val="sr-Cyrl-RS"/>
              </w:rPr>
            </w:pPr>
            <w:r>
              <w:rPr>
                <w:rFonts w:ascii="Arial" w:hAnsi="Arial" w:cs="Arial"/>
                <w:lang w:val="sr-Cyrl-RS"/>
              </w:rPr>
              <w:t>30.560,12</w:t>
            </w:r>
          </w:p>
        </w:tc>
      </w:tr>
      <w:tr w:rsidR="00822E3E" w14:paraId="7E23690A" w14:textId="77777777" w:rsidTr="008C76FB">
        <w:tc>
          <w:tcPr>
            <w:tcW w:w="1271" w:type="dxa"/>
          </w:tcPr>
          <w:p w14:paraId="0985480D" w14:textId="77777777" w:rsidR="00822E3E" w:rsidRDefault="00822E3E" w:rsidP="008C76FB">
            <w:pPr>
              <w:rPr>
                <w:rFonts w:ascii="Arial" w:hAnsi="Arial" w:cs="Arial"/>
                <w:lang w:val="sr-Cyrl-RS"/>
              </w:rPr>
            </w:pPr>
            <w:r>
              <w:rPr>
                <w:rFonts w:ascii="Arial" w:hAnsi="Arial" w:cs="Arial"/>
                <w:lang w:val="sr-Cyrl-RS"/>
              </w:rPr>
              <w:t>126.</w:t>
            </w:r>
          </w:p>
        </w:tc>
        <w:tc>
          <w:tcPr>
            <w:tcW w:w="5505" w:type="dxa"/>
          </w:tcPr>
          <w:p w14:paraId="5929CECC" w14:textId="77777777" w:rsidR="00822E3E" w:rsidRDefault="00822E3E" w:rsidP="008C76FB">
            <w:pPr>
              <w:rPr>
                <w:rFonts w:ascii="Arial" w:hAnsi="Arial" w:cs="Arial"/>
                <w:lang w:val="sr-Cyrl-RS"/>
              </w:rPr>
            </w:pPr>
            <w:r>
              <w:rPr>
                <w:rFonts w:ascii="Arial" w:hAnsi="Arial" w:cs="Arial"/>
                <w:lang w:val="sr-Cyrl-RS"/>
              </w:rPr>
              <w:t>Скадар-Спасојевићи</w:t>
            </w:r>
          </w:p>
        </w:tc>
        <w:tc>
          <w:tcPr>
            <w:tcW w:w="2268" w:type="dxa"/>
          </w:tcPr>
          <w:p w14:paraId="33EF4B2A" w14:textId="77777777" w:rsidR="00822E3E" w:rsidRDefault="00822E3E" w:rsidP="008C76FB">
            <w:pPr>
              <w:jc w:val="right"/>
              <w:rPr>
                <w:rFonts w:ascii="Arial" w:hAnsi="Arial" w:cs="Arial"/>
                <w:lang w:val="sr-Cyrl-RS"/>
              </w:rPr>
            </w:pPr>
            <w:r>
              <w:rPr>
                <w:rFonts w:ascii="Arial" w:hAnsi="Arial" w:cs="Arial"/>
                <w:lang w:val="sr-Cyrl-RS"/>
              </w:rPr>
              <w:t>36.143,40</w:t>
            </w:r>
          </w:p>
        </w:tc>
      </w:tr>
      <w:tr w:rsidR="009A2EA4" w14:paraId="6DEBC955" w14:textId="77777777" w:rsidTr="008C76FB">
        <w:tc>
          <w:tcPr>
            <w:tcW w:w="1271" w:type="dxa"/>
          </w:tcPr>
          <w:p w14:paraId="382916DB" w14:textId="15A476EB" w:rsidR="009A2EA4" w:rsidRPr="009A2EA4" w:rsidRDefault="009A2EA4" w:rsidP="008C76FB">
            <w:pPr>
              <w:rPr>
                <w:rFonts w:ascii="Arial" w:hAnsi="Arial" w:cs="Arial"/>
                <w:lang w:val="sr-Latn-RS"/>
              </w:rPr>
            </w:pPr>
            <w:r>
              <w:rPr>
                <w:rFonts w:ascii="Arial" w:hAnsi="Arial" w:cs="Arial"/>
                <w:lang w:val="sr-Latn-RS"/>
              </w:rPr>
              <w:t>127.</w:t>
            </w:r>
          </w:p>
        </w:tc>
        <w:tc>
          <w:tcPr>
            <w:tcW w:w="5505" w:type="dxa"/>
          </w:tcPr>
          <w:p w14:paraId="1B5EAB33" w14:textId="2546C186" w:rsidR="009A2EA4" w:rsidRDefault="009A2EA4" w:rsidP="008C76FB">
            <w:pPr>
              <w:rPr>
                <w:rFonts w:ascii="Arial" w:hAnsi="Arial" w:cs="Arial"/>
                <w:lang w:val="sr-Cyrl-RS"/>
              </w:rPr>
            </w:pPr>
            <w:r>
              <w:rPr>
                <w:rFonts w:ascii="Arial" w:hAnsi="Arial" w:cs="Arial"/>
                <w:lang w:val="sr-Cyrl-RS"/>
              </w:rPr>
              <w:t>Немањина улица</w:t>
            </w:r>
          </w:p>
        </w:tc>
        <w:tc>
          <w:tcPr>
            <w:tcW w:w="2268" w:type="dxa"/>
          </w:tcPr>
          <w:p w14:paraId="19DA7CA0" w14:textId="7BC837CE" w:rsidR="009A2EA4" w:rsidRDefault="009A2EA4" w:rsidP="008C76FB">
            <w:pPr>
              <w:jc w:val="right"/>
              <w:rPr>
                <w:rFonts w:ascii="Arial" w:hAnsi="Arial" w:cs="Arial"/>
                <w:lang w:val="sr-Cyrl-RS"/>
              </w:rPr>
            </w:pPr>
            <w:r>
              <w:rPr>
                <w:rFonts w:ascii="Arial" w:hAnsi="Arial" w:cs="Arial"/>
                <w:lang w:val="sr-Cyrl-RS"/>
              </w:rPr>
              <w:t>1.574.356,38</w:t>
            </w:r>
          </w:p>
        </w:tc>
      </w:tr>
      <w:tr w:rsidR="009A2EA4" w14:paraId="478D5095" w14:textId="77777777" w:rsidTr="008C76FB">
        <w:tc>
          <w:tcPr>
            <w:tcW w:w="1271" w:type="dxa"/>
          </w:tcPr>
          <w:p w14:paraId="12C0D170" w14:textId="00819F9B" w:rsidR="009A2EA4" w:rsidRPr="009A2EA4" w:rsidRDefault="009A2EA4" w:rsidP="008C76FB">
            <w:pPr>
              <w:rPr>
                <w:rFonts w:ascii="Arial" w:hAnsi="Arial" w:cs="Arial"/>
                <w:lang w:val="sr-Cyrl-RS"/>
              </w:rPr>
            </w:pPr>
            <w:r>
              <w:rPr>
                <w:rFonts w:ascii="Arial" w:hAnsi="Arial" w:cs="Arial"/>
                <w:lang w:val="sr-Cyrl-RS"/>
              </w:rPr>
              <w:t>128.</w:t>
            </w:r>
          </w:p>
        </w:tc>
        <w:tc>
          <w:tcPr>
            <w:tcW w:w="5505" w:type="dxa"/>
          </w:tcPr>
          <w:p w14:paraId="0A2F6280" w14:textId="2AACD494" w:rsidR="009A2EA4" w:rsidRDefault="009A2EA4" w:rsidP="008C76FB">
            <w:pPr>
              <w:rPr>
                <w:rFonts w:ascii="Arial" w:hAnsi="Arial" w:cs="Arial"/>
                <w:lang w:val="sr-Cyrl-RS"/>
              </w:rPr>
            </w:pPr>
            <w:r>
              <w:rPr>
                <w:rFonts w:ascii="Arial" w:hAnsi="Arial" w:cs="Arial"/>
                <w:lang w:val="sr-Cyrl-RS"/>
              </w:rPr>
              <w:t>Рампа код Миливоја Урошевић</w:t>
            </w:r>
          </w:p>
        </w:tc>
        <w:tc>
          <w:tcPr>
            <w:tcW w:w="2268" w:type="dxa"/>
          </w:tcPr>
          <w:p w14:paraId="56E26D70" w14:textId="35F8A0B9" w:rsidR="009A2EA4" w:rsidRDefault="009A2EA4" w:rsidP="008C76FB">
            <w:pPr>
              <w:jc w:val="right"/>
              <w:rPr>
                <w:rFonts w:ascii="Arial" w:hAnsi="Arial" w:cs="Arial"/>
                <w:lang w:val="sr-Cyrl-RS"/>
              </w:rPr>
            </w:pPr>
            <w:r>
              <w:rPr>
                <w:rFonts w:ascii="Arial" w:hAnsi="Arial" w:cs="Arial"/>
                <w:lang w:val="sr-Cyrl-RS"/>
              </w:rPr>
              <w:t>186.744,79</w:t>
            </w:r>
          </w:p>
        </w:tc>
      </w:tr>
      <w:tr w:rsidR="00822E3E" w:rsidRPr="00687375" w14:paraId="75969C75" w14:textId="77777777" w:rsidTr="008C76FB">
        <w:tc>
          <w:tcPr>
            <w:tcW w:w="1271" w:type="dxa"/>
          </w:tcPr>
          <w:p w14:paraId="2F819C38" w14:textId="77777777" w:rsidR="00822E3E" w:rsidRDefault="00822E3E" w:rsidP="008C76FB">
            <w:pPr>
              <w:rPr>
                <w:rFonts w:ascii="Arial" w:hAnsi="Arial" w:cs="Arial"/>
                <w:lang w:val="sr-Cyrl-RS"/>
              </w:rPr>
            </w:pPr>
          </w:p>
        </w:tc>
        <w:tc>
          <w:tcPr>
            <w:tcW w:w="5505" w:type="dxa"/>
          </w:tcPr>
          <w:p w14:paraId="1A52E64A" w14:textId="77777777" w:rsidR="00822E3E" w:rsidRPr="00E5560B" w:rsidRDefault="00822E3E" w:rsidP="008C76FB">
            <w:pPr>
              <w:jc w:val="right"/>
              <w:rPr>
                <w:rFonts w:ascii="Arial" w:hAnsi="Arial" w:cs="Arial"/>
                <w:b/>
                <w:bCs/>
                <w:lang w:val="sr-Cyrl-RS"/>
              </w:rPr>
            </w:pPr>
            <w:r w:rsidRPr="00E5560B">
              <w:rPr>
                <w:rFonts w:ascii="Arial" w:hAnsi="Arial" w:cs="Arial"/>
                <w:b/>
                <w:bCs/>
                <w:lang w:val="sr-Cyrl-RS"/>
              </w:rPr>
              <w:t>УКУПНО:</w:t>
            </w:r>
          </w:p>
        </w:tc>
        <w:tc>
          <w:tcPr>
            <w:tcW w:w="2268" w:type="dxa"/>
          </w:tcPr>
          <w:p w14:paraId="79596578" w14:textId="2BEFC761" w:rsidR="00822E3E" w:rsidRPr="009A2EA4" w:rsidRDefault="009A2EA4" w:rsidP="008C76FB">
            <w:pPr>
              <w:jc w:val="right"/>
              <w:rPr>
                <w:rFonts w:ascii="Arial" w:hAnsi="Arial" w:cs="Arial"/>
                <w:b/>
                <w:bCs/>
                <w:lang w:val="sr-Cyrl-RS"/>
              </w:rPr>
            </w:pPr>
            <w:r>
              <w:rPr>
                <w:rFonts w:ascii="Arial" w:hAnsi="Arial" w:cs="Arial"/>
                <w:b/>
                <w:bCs/>
                <w:lang w:val="sr-Cyrl-RS"/>
              </w:rPr>
              <w:t>31.554.057,75</w:t>
            </w:r>
          </w:p>
        </w:tc>
      </w:tr>
    </w:tbl>
    <w:p w14:paraId="7A00F4D8" w14:textId="5C15C253" w:rsidR="001B5D03" w:rsidRPr="00F81FA3" w:rsidRDefault="001B5D03" w:rsidP="001A60F7">
      <w:pPr>
        <w:jc w:val="both"/>
        <w:rPr>
          <w:rFonts w:ascii="Times New Roman" w:hAnsi="Times New Roman" w:cs="Times New Roman"/>
          <w:b/>
          <w:sz w:val="24"/>
          <w:szCs w:val="24"/>
          <w:lang w:val="sr-Cyrl-RS"/>
        </w:rPr>
      </w:pPr>
    </w:p>
    <w:p w14:paraId="49CCE1D0" w14:textId="0358D5C7" w:rsidR="008D2633" w:rsidRDefault="008D2633" w:rsidP="001A60F7">
      <w:pPr>
        <w:jc w:val="both"/>
        <w:rPr>
          <w:rFonts w:ascii="Times New Roman" w:hAnsi="Times New Roman" w:cs="Times New Roman"/>
          <w:b/>
          <w:sz w:val="24"/>
          <w:szCs w:val="24"/>
          <w:lang w:val="sr-Cyrl-RS"/>
        </w:rPr>
      </w:pPr>
    </w:p>
    <w:p w14:paraId="020DECEB" w14:textId="77777777" w:rsidR="00DA5446" w:rsidRPr="00F81FA3" w:rsidRDefault="00DA5446" w:rsidP="001A60F7">
      <w:pPr>
        <w:jc w:val="both"/>
        <w:rPr>
          <w:rFonts w:ascii="Times New Roman" w:hAnsi="Times New Roman" w:cs="Times New Roman"/>
          <w:b/>
          <w:sz w:val="24"/>
          <w:szCs w:val="24"/>
          <w:lang w:val="sr-Cyrl-RS"/>
        </w:rPr>
      </w:pPr>
    </w:p>
    <w:p w14:paraId="602A57EC" w14:textId="77777777" w:rsidR="008D2633" w:rsidRPr="00F81FA3" w:rsidRDefault="008D2633" w:rsidP="001A60F7">
      <w:pPr>
        <w:jc w:val="both"/>
        <w:rPr>
          <w:rFonts w:ascii="Times New Roman" w:hAnsi="Times New Roman" w:cs="Times New Roman"/>
          <w:b/>
          <w:color w:val="000000" w:themeColor="text1"/>
          <w:sz w:val="24"/>
          <w:szCs w:val="24"/>
          <w:lang w:val="sr-Cyrl-RS"/>
        </w:rPr>
      </w:pPr>
    </w:p>
    <w:p w14:paraId="11BE0A77" w14:textId="3F499C2D" w:rsidR="00C75E11" w:rsidRPr="000D4811" w:rsidRDefault="00870DF5" w:rsidP="001A60F7">
      <w:pPr>
        <w:jc w:val="both"/>
        <w:rPr>
          <w:rFonts w:ascii="Times New Roman" w:hAnsi="Times New Roman" w:cs="Times New Roman"/>
          <w:b/>
          <w:color w:val="000000" w:themeColor="text1"/>
          <w:sz w:val="24"/>
          <w:szCs w:val="24"/>
          <w:lang w:val="sr-Cyrl-RS"/>
        </w:rPr>
      </w:pPr>
      <w:r w:rsidRPr="000D4811">
        <w:rPr>
          <w:rFonts w:ascii="Times New Roman" w:hAnsi="Times New Roman" w:cs="Times New Roman"/>
          <w:b/>
          <w:color w:val="000000" w:themeColor="text1"/>
          <w:sz w:val="24"/>
          <w:szCs w:val="24"/>
          <w:lang w:val="sr-Cyrl-RS"/>
        </w:rPr>
        <w:t>Уређење река и канала</w:t>
      </w:r>
    </w:p>
    <w:p w14:paraId="42A444C8" w14:textId="77777777" w:rsidR="00C75E11" w:rsidRPr="000D4811" w:rsidRDefault="00C75E11" w:rsidP="001A60F7">
      <w:pPr>
        <w:jc w:val="both"/>
        <w:rPr>
          <w:rFonts w:ascii="Times New Roman" w:hAnsi="Times New Roman" w:cs="Times New Roman"/>
          <w:color w:val="000000" w:themeColor="text1"/>
          <w:sz w:val="24"/>
          <w:szCs w:val="24"/>
          <w:lang w:val="sr-Latn-RS"/>
        </w:rPr>
      </w:pPr>
    </w:p>
    <w:tbl>
      <w:tblPr>
        <w:tblStyle w:val="TableGrid1"/>
        <w:tblW w:w="0" w:type="auto"/>
        <w:tblLook w:val="04A0" w:firstRow="1" w:lastRow="0" w:firstColumn="1" w:lastColumn="0" w:noHBand="0" w:noVBand="1"/>
      </w:tblPr>
      <w:tblGrid>
        <w:gridCol w:w="1413"/>
        <w:gridCol w:w="4628"/>
        <w:gridCol w:w="3021"/>
      </w:tblGrid>
      <w:tr w:rsidR="000D4811" w:rsidRPr="000D4811" w14:paraId="414EC3E1" w14:textId="77777777" w:rsidTr="000002D9">
        <w:trPr>
          <w:trHeight w:val="386"/>
        </w:trPr>
        <w:tc>
          <w:tcPr>
            <w:tcW w:w="1413" w:type="dxa"/>
            <w:tcBorders>
              <w:top w:val="single" w:sz="4" w:space="0" w:color="auto"/>
              <w:left w:val="single" w:sz="4" w:space="0" w:color="auto"/>
              <w:bottom w:val="single" w:sz="4" w:space="0" w:color="auto"/>
              <w:right w:val="single" w:sz="4" w:space="0" w:color="auto"/>
            </w:tcBorders>
            <w:hideMark/>
          </w:tcPr>
          <w:p w14:paraId="32EF866C" w14:textId="77777777" w:rsidR="00C75E11" w:rsidRPr="000D4811" w:rsidRDefault="00C75E11" w:rsidP="001A60F7">
            <w:pPr>
              <w:jc w:val="both"/>
              <w:rPr>
                <w:rFonts w:ascii="Times New Roman" w:hAnsi="Times New Roman" w:cs="Times New Roman"/>
                <w:b/>
                <w:color w:val="000000" w:themeColor="text1"/>
                <w:sz w:val="24"/>
                <w:szCs w:val="24"/>
                <w:lang w:val="sr-Cyrl-RS"/>
              </w:rPr>
            </w:pPr>
            <w:r w:rsidRPr="000D4811">
              <w:rPr>
                <w:rFonts w:ascii="Times New Roman" w:hAnsi="Times New Roman" w:cs="Times New Roman"/>
                <w:b/>
                <w:color w:val="000000" w:themeColor="text1"/>
                <w:sz w:val="24"/>
                <w:szCs w:val="24"/>
                <w:lang w:val="sr-Cyrl-RS"/>
              </w:rPr>
              <w:t>Редни број</w:t>
            </w:r>
          </w:p>
        </w:tc>
        <w:tc>
          <w:tcPr>
            <w:tcW w:w="4628" w:type="dxa"/>
            <w:tcBorders>
              <w:top w:val="single" w:sz="4" w:space="0" w:color="auto"/>
              <w:left w:val="single" w:sz="4" w:space="0" w:color="auto"/>
              <w:bottom w:val="single" w:sz="4" w:space="0" w:color="auto"/>
              <w:right w:val="single" w:sz="4" w:space="0" w:color="auto"/>
            </w:tcBorders>
            <w:hideMark/>
          </w:tcPr>
          <w:p w14:paraId="2A04A7F1" w14:textId="77777777" w:rsidR="00C75E11" w:rsidRPr="000D4811" w:rsidRDefault="00C75E11" w:rsidP="001A60F7">
            <w:pPr>
              <w:jc w:val="both"/>
              <w:rPr>
                <w:rFonts w:ascii="Times New Roman" w:hAnsi="Times New Roman" w:cs="Times New Roman"/>
                <w:b/>
                <w:color w:val="000000" w:themeColor="text1"/>
                <w:sz w:val="24"/>
                <w:szCs w:val="24"/>
                <w:lang w:val="sr-Cyrl-RS"/>
              </w:rPr>
            </w:pPr>
            <w:r w:rsidRPr="000D4811">
              <w:rPr>
                <w:rFonts w:ascii="Times New Roman" w:hAnsi="Times New Roman" w:cs="Times New Roman"/>
                <w:b/>
                <w:color w:val="000000" w:themeColor="text1"/>
                <w:sz w:val="24"/>
                <w:szCs w:val="24"/>
                <w:lang w:val="sr-Cyrl-RS"/>
              </w:rPr>
              <w:t>Место и назив пута</w:t>
            </w:r>
          </w:p>
        </w:tc>
        <w:tc>
          <w:tcPr>
            <w:tcW w:w="3021" w:type="dxa"/>
            <w:tcBorders>
              <w:top w:val="single" w:sz="4" w:space="0" w:color="auto"/>
              <w:left w:val="single" w:sz="4" w:space="0" w:color="auto"/>
              <w:bottom w:val="single" w:sz="4" w:space="0" w:color="auto"/>
              <w:right w:val="single" w:sz="4" w:space="0" w:color="auto"/>
            </w:tcBorders>
            <w:hideMark/>
          </w:tcPr>
          <w:p w14:paraId="0FAB7FB4" w14:textId="77777777" w:rsidR="00C75E11" w:rsidRPr="000D4811" w:rsidRDefault="00C75E11" w:rsidP="001A60F7">
            <w:pPr>
              <w:jc w:val="both"/>
              <w:rPr>
                <w:rFonts w:ascii="Times New Roman" w:hAnsi="Times New Roman" w:cs="Times New Roman"/>
                <w:b/>
                <w:color w:val="000000" w:themeColor="text1"/>
                <w:sz w:val="24"/>
                <w:szCs w:val="24"/>
                <w:lang w:val="sr-Cyrl-RS"/>
              </w:rPr>
            </w:pPr>
            <w:r w:rsidRPr="000D4811">
              <w:rPr>
                <w:rFonts w:ascii="Times New Roman" w:hAnsi="Times New Roman" w:cs="Times New Roman"/>
                <w:b/>
                <w:color w:val="000000" w:themeColor="text1"/>
                <w:sz w:val="24"/>
                <w:szCs w:val="24"/>
                <w:lang w:val="sr-Cyrl-RS"/>
              </w:rPr>
              <w:t>Износ</w:t>
            </w:r>
          </w:p>
        </w:tc>
      </w:tr>
      <w:tr w:rsidR="000D4811" w:rsidRPr="000D4811" w14:paraId="3D87B9E7" w14:textId="77777777" w:rsidTr="000002D9">
        <w:tc>
          <w:tcPr>
            <w:tcW w:w="1413" w:type="dxa"/>
            <w:tcBorders>
              <w:top w:val="single" w:sz="4" w:space="0" w:color="auto"/>
              <w:left w:val="single" w:sz="4" w:space="0" w:color="auto"/>
              <w:bottom w:val="single" w:sz="4" w:space="0" w:color="auto"/>
              <w:right w:val="single" w:sz="4" w:space="0" w:color="auto"/>
            </w:tcBorders>
            <w:hideMark/>
          </w:tcPr>
          <w:p w14:paraId="05BD5E04" w14:textId="77777777" w:rsidR="00C75E11" w:rsidRPr="000D4811" w:rsidRDefault="00C75E11"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1.</w:t>
            </w:r>
          </w:p>
        </w:tc>
        <w:tc>
          <w:tcPr>
            <w:tcW w:w="4628" w:type="dxa"/>
            <w:tcBorders>
              <w:top w:val="single" w:sz="4" w:space="0" w:color="auto"/>
              <w:left w:val="single" w:sz="4" w:space="0" w:color="auto"/>
              <w:bottom w:val="single" w:sz="4" w:space="0" w:color="auto"/>
              <w:right w:val="single" w:sz="4" w:space="0" w:color="auto"/>
            </w:tcBorders>
            <w:hideMark/>
          </w:tcPr>
          <w:p w14:paraId="4CCC79AC" w14:textId="49C2297E" w:rsidR="00C75E11" w:rsidRPr="000D4811" w:rsidRDefault="008330C3"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Канал у Пискавицама - чишћење</w:t>
            </w:r>
          </w:p>
        </w:tc>
        <w:tc>
          <w:tcPr>
            <w:tcW w:w="3021" w:type="dxa"/>
            <w:tcBorders>
              <w:top w:val="single" w:sz="4" w:space="0" w:color="auto"/>
              <w:left w:val="single" w:sz="4" w:space="0" w:color="auto"/>
              <w:bottom w:val="single" w:sz="4" w:space="0" w:color="auto"/>
              <w:right w:val="single" w:sz="4" w:space="0" w:color="auto"/>
            </w:tcBorders>
            <w:hideMark/>
          </w:tcPr>
          <w:p w14:paraId="5B649A7E" w14:textId="4C6CFA56" w:rsidR="00C75E11" w:rsidRPr="000D4811" w:rsidRDefault="008330C3"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10.377,82</w:t>
            </w:r>
          </w:p>
        </w:tc>
      </w:tr>
      <w:tr w:rsidR="000D4811" w:rsidRPr="000D4811" w14:paraId="6C1D2F63" w14:textId="77777777" w:rsidTr="000002D9">
        <w:tc>
          <w:tcPr>
            <w:tcW w:w="1413" w:type="dxa"/>
            <w:tcBorders>
              <w:top w:val="single" w:sz="4" w:space="0" w:color="auto"/>
              <w:left w:val="single" w:sz="4" w:space="0" w:color="auto"/>
              <w:bottom w:val="single" w:sz="4" w:space="0" w:color="auto"/>
              <w:right w:val="single" w:sz="4" w:space="0" w:color="auto"/>
            </w:tcBorders>
            <w:hideMark/>
          </w:tcPr>
          <w:p w14:paraId="1AF39C80" w14:textId="77777777" w:rsidR="00C75E11" w:rsidRPr="000D4811" w:rsidRDefault="00C75E11"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2.</w:t>
            </w:r>
          </w:p>
        </w:tc>
        <w:tc>
          <w:tcPr>
            <w:tcW w:w="4628" w:type="dxa"/>
            <w:tcBorders>
              <w:top w:val="single" w:sz="4" w:space="0" w:color="auto"/>
              <w:left w:val="single" w:sz="4" w:space="0" w:color="auto"/>
              <w:bottom w:val="single" w:sz="4" w:space="0" w:color="auto"/>
              <w:right w:val="single" w:sz="4" w:space="0" w:color="auto"/>
            </w:tcBorders>
            <w:hideMark/>
          </w:tcPr>
          <w:p w14:paraId="0EC79C37" w14:textId="111A161D" w:rsidR="00C75E11" w:rsidRPr="000D4811" w:rsidRDefault="008330C3"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Река Остружањка</w:t>
            </w:r>
          </w:p>
        </w:tc>
        <w:tc>
          <w:tcPr>
            <w:tcW w:w="3021" w:type="dxa"/>
            <w:tcBorders>
              <w:top w:val="single" w:sz="4" w:space="0" w:color="auto"/>
              <w:left w:val="single" w:sz="4" w:space="0" w:color="auto"/>
              <w:bottom w:val="single" w:sz="4" w:space="0" w:color="auto"/>
              <w:right w:val="single" w:sz="4" w:space="0" w:color="auto"/>
            </w:tcBorders>
            <w:hideMark/>
          </w:tcPr>
          <w:p w14:paraId="1AC0A8EC" w14:textId="722D0ACF" w:rsidR="00C75E11" w:rsidRPr="000D4811" w:rsidRDefault="000130A7"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37.929,49</w:t>
            </w:r>
          </w:p>
        </w:tc>
      </w:tr>
      <w:tr w:rsidR="000D4811" w:rsidRPr="000D4811" w14:paraId="718076C9" w14:textId="77777777" w:rsidTr="000002D9">
        <w:tc>
          <w:tcPr>
            <w:tcW w:w="1413" w:type="dxa"/>
            <w:tcBorders>
              <w:top w:val="single" w:sz="4" w:space="0" w:color="auto"/>
              <w:left w:val="single" w:sz="4" w:space="0" w:color="auto"/>
              <w:bottom w:val="single" w:sz="4" w:space="0" w:color="auto"/>
              <w:right w:val="single" w:sz="4" w:space="0" w:color="auto"/>
            </w:tcBorders>
            <w:hideMark/>
          </w:tcPr>
          <w:p w14:paraId="36AFD802" w14:textId="77777777" w:rsidR="00C75E11" w:rsidRPr="000D4811" w:rsidRDefault="00C75E11"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3.</w:t>
            </w:r>
          </w:p>
        </w:tc>
        <w:tc>
          <w:tcPr>
            <w:tcW w:w="4628" w:type="dxa"/>
            <w:tcBorders>
              <w:top w:val="single" w:sz="4" w:space="0" w:color="auto"/>
              <w:left w:val="single" w:sz="4" w:space="0" w:color="auto"/>
              <w:bottom w:val="single" w:sz="4" w:space="0" w:color="auto"/>
              <w:right w:val="single" w:sz="4" w:space="0" w:color="auto"/>
            </w:tcBorders>
            <w:hideMark/>
          </w:tcPr>
          <w:p w14:paraId="12FEA610" w14:textId="4BF4E6FF" w:rsidR="00C75E11" w:rsidRPr="000D4811" w:rsidRDefault="008330C3"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Сирдијашка река</w:t>
            </w:r>
          </w:p>
        </w:tc>
        <w:tc>
          <w:tcPr>
            <w:tcW w:w="3021" w:type="dxa"/>
            <w:tcBorders>
              <w:top w:val="single" w:sz="4" w:space="0" w:color="auto"/>
              <w:left w:val="single" w:sz="4" w:space="0" w:color="auto"/>
              <w:bottom w:val="single" w:sz="4" w:space="0" w:color="auto"/>
              <w:right w:val="single" w:sz="4" w:space="0" w:color="auto"/>
            </w:tcBorders>
            <w:hideMark/>
          </w:tcPr>
          <w:p w14:paraId="4E35656A" w14:textId="0773CDEE" w:rsidR="00C75E11" w:rsidRPr="000D4811" w:rsidRDefault="008330C3"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31.500,77</w:t>
            </w:r>
          </w:p>
        </w:tc>
      </w:tr>
      <w:tr w:rsidR="000D4811" w:rsidRPr="000D4811" w14:paraId="68F663D9" w14:textId="77777777" w:rsidTr="000002D9">
        <w:tc>
          <w:tcPr>
            <w:tcW w:w="1413" w:type="dxa"/>
            <w:tcBorders>
              <w:top w:val="single" w:sz="4" w:space="0" w:color="auto"/>
              <w:left w:val="single" w:sz="4" w:space="0" w:color="auto"/>
              <w:bottom w:val="single" w:sz="4" w:space="0" w:color="auto"/>
              <w:right w:val="single" w:sz="4" w:space="0" w:color="auto"/>
            </w:tcBorders>
            <w:hideMark/>
          </w:tcPr>
          <w:p w14:paraId="6859F0B5" w14:textId="77777777" w:rsidR="00C75E11" w:rsidRPr="000D4811" w:rsidRDefault="00C75E11"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4.</w:t>
            </w:r>
          </w:p>
        </w:tc>
        <w:tc>
          <w:tcPr>
            <w:tcW w:w="4628" w:type="dxa"/>
            <w:tcBorders>
              <w:top w:val="single" w:sz="4" w:space="0" w:color="auto"/>
              <w:left w:val="single" w:sz="4" w:space="0" w:color="auto"/>
              <w:bottom w:val="single" w:sz="4" w:space="0" w:color="auto"/>
              <w:right w:val="single" w:sz="4" w:space="0" w:color="auto"/>
            </w:tcBorders>
            <w:hideMark/>
          </w:tcPr>
          <w:p w14:paraId="5D743AFA" w14:textId="381A993E" w:rsidR="00C75E11" w:rsidRPr="000D4811" w:rsidRDefault="008330C3"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Канал Еуропром - Јадар</w:t>
            </w:r>
          </w:p>
        </w:tc>
        <w:tc>
          <w:tcPr>
            <w:tcW w:w="3021" w:type="dxa"/>
            <w:tcBorders>
              <w:top w:val="single" w:sz="4" w:space="0" w:color="auto"/>
              <w:left w:val="single" w:sz="4" w:space="0" w:color="auto"/>
              <w:bottom w:val="single" w:sz="4" w:space="0" w:color="auto"/>
              <w:right w:val="single" w:sz="4" w:space="0" w:color="auto"/>
            </w:tcBorders>
            <w:hideMark/>
          </w:tcPr>
          <w:p w14:paraId="4F075FE3" w14:textId="4FEF6254" w:rsidR="00C75E11" w:rsidRPr="000D4811" w:rsidRDefault="00B33E54"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71.111,80</w:t>
            </w:r>
          </w:p>
        </w:tc>
      </w:tr>
      <w:tr w:rsidR="000D4811" w:rsidRPr="000D4811" w14:paraId="74BCBBEC" w14:textId="77777777" w:rsidTr="000002D9">
        <w:tc>
          <w:tcPr>
            <w:tcW w:w="1413" w:type="dxa"/>
            <w:tcBorders>
              <w:top w:val="single" w:sz="4" w:space="0" w:color="auto"/>
              <w:left w:val="single" w:sz="4" w:space="0" w:color="auto"/>
              <w:bottom w:val="single" w:sz="4" w:space="0" w:color="auto"/>
              <w:right w:val="single" w:sz="4" w:space="0" w:color="auto"/>
            </w:tcBorders>
            <w:hideMark/>
          </w:tcPr>
          <w:p w14:paraId="4F617A9C" w14:textId="77777777" w:rsidR="00C75E11" w:rsidRPr="000D4811" w:rsidRDefault="00C75E11"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5.</w:t>
            </w:r>
          </w:p>
        </w:tc>
        <w:tc>
          <w:tcPr>
            <w:tcW w:w="4628" w:type="dxa"/>
            <w:tcBorders>
              <w:top w:val="single" w:sz="4" w:space="0" w:color="auto"/>
              <w:left w:val="single" w:sz="4" w:space="0" w:color="auto"/>
              <w:bottom w:val="single" w:sz="4" w:space="0" w:color="auto"/>
              <w:right w:val="single" w:sz="4" w:space="0" w:color="auto"/>
            </w:tcBorders>
            <w:hideMark/>
          </w:tcPr>
          <w:p w14:paraId="69A99965" w14:textId="11273731" w:rsidR="00C75E11" w:rsidRPr="000D4811" w:rsidRDefault="008330C3"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Река Лопатањка</w:t>
            </w:r>
          </w:p>
        </w:tc>
        <w:tc>
          <w:tcPr>
            <w:tcW w:w="3021" w:type="dxa"/>
            <w:tcBorders>
              <w:top w:val="single" w:sz="4" w:space="0" w:color="auto"/>
              <w:left w:val="single" w:sz="4" w:space="0" w:color="auto"/>
              <w:bottom w:val="single" w:sz="4" w:space="0" w:color="auto"/>
              <w:right w:val="single" w:sz="4" w:space="0" w:color="auto"/>
            </w:tcBorders>
            <w:hideMark/>
          </w:tcPr>
          <w:p w14:paraId="2A6EB905" w14:textId="6DA14B27" w:rsidR="00C75E11" w:rsidRPr="000D4811" w:rsidRDefault="000130A7" w:rsidP="001A60F7">
            <w:pPr>
              <w:jc w:val="both"/>
              <w:rPr>
                <w:rFonts w:ascii="Times New Roman" w:hAnsi="Times New Roman" w:cs="Times New Roman"/>
                <w:color w:val="000000" w:themeColor="text1"/>
                <w:sz w:val="24"/>
                <w:szCs w:val="24"/>
              </w:rPr>
            </w:pPr>
            <w:r w:rsidRPr="000D4811">
              <w:rPr>
                <w:rFonts w:ascii="Times New Roman" w:hAnsi="Times New Roman" w:cs="Times New Roman"/>
                <w:color w:val="000000" w:themeColor="text1"/>
                <w:sz w:val="24"/>
                <w:szCs w:val="24"/>
              </w:rPr>
              <w:t>207.647,83</w:t>
            </w:r>
          </w:p>
        </w:tc>
      </w:tr>
      <w:tr w:rsidR="000D4811" w:rsidRPr="000D4811" w14:paraId="1DEAAC01" w14:textId="77777777" w:rsidTr="000002D9">
        <w:tc>
          <w:tcPr>
            <w:tcW w:w="1413" w:type="dxa"/>
            <w:tcBorders>
              <w:top w:val="single" w:sz="4" w:space="0" w:color="auto"/>
              <w:left w:val="single" w:sz="4" w:space="0" w:color="auto"/>
              <w:bottom w:val="single" w:sz="4" w:space="0" w:color="auto"/>
              <w:right w:val="single" w:sz="4" w:space="0" w:color="auto"/>
            </w:tcBorders>
          </w:tcPr>
          <w:p w14:paraId="14FFE7A1" w14:textId="3B556E92" w:rsidR="000130A7" w:rsidRPr="000D4811" w:rsidRDefault="000130A7" w:rsidP="001A60F7">
            <w:pPr>
              <w:jc w:val="both"/>
              <w:rPr>
                <w:rFonts w:ascii="Times New Roman" w:hAnsi="Times New Roman" w:cs="Times New Roman"/>
                <w:color w:val="000000" w:themeColor="text1"/>
                <w:sz w:val="24"/>
                <w:szCs w:val="24"/>
              </w:rPr>
            </w:pPr>
            <w:r w:rsidRPr="000D4811">
              <w:rPr>
                <w:rFonts w:ascii="Times New Roman" w:hAnsi="Times New Roman" w:cs="Times New Roman"/>
                <w:color w:val="000000" w:themeColor="text1"/>
                <w:sz w:val="24"/>
                <w:szCs w:val="24"/>
              </w:rPr>
              <w:t>6.</w:t>
            </w:r>
          </w:p>
        </w:tc>
        <w:tc>
          <w:tcPr>
            <w:tcW w:w="4628" w:type="dxa"/>
            <w:tcBorders>
              <w:top w:val="single" w:sz="4" w:space="0" w:color="auto"/>
              <w:left w:val="single" w:sz="4" w:space="0" w:color="auto"/>
              <w:bottom w:val="single" w:sz="4" w:space="0" w:color="auto"/>
              <w:right w:val="single" w:sz="4" w:space="0" w:color="auto"/>
            </w:tcBorders>
          </w:tcPr>
          <w:p w14:paraId="3865C8A2" w14:textId="40640DFB" w:rsidR="000130A7" w:rsidRPr="000D4811" w:rsidRDefault="000130A7"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Пољане-канал</w:t>
            </w:r>
          </w:p>
        </w:tc>
        <w:tc>
          <w:tcPr>
            <w:tcW w:w="3021" w:type="dxa"/>
            <w:tcBorders>
              <w:top w:val="single" w:sz="4" w:space="0" w:color="auto"/>
              <w:left w:val="single" w:sz="4" w:space="0" w:color="auto"/>
              <w:bottom w:val="single" w:sz="4" w:space="0" w:color="auto"/>
              <w:right w:val="single" w:sz="4" w:space="0" w:color="auto"/>
            </w:tcBorders>
          </w:tcPr>
          <w:p w14:paraId="33CEC1B9" w14:textId="6D5F80F5" w:rsidR="000130A7" w:rsidRPr="000D4811" w:rsidRDefault="000130A7"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54.001,32</w:t>
            </w:r>
          </w:p>
        </w:tc>
      </w:tr>
      <w:tr w:rsidR="000D4811" w:rsidRPr="000D4811" w14:paraId="0E320C63" w14:textId="77777777" w:rsidTr="000002D9">
        <w:tc>
          <w:tcPr>
            <w:tcW w:w="1413" w:type="dxa"/>
            <w:tcBorders>
              <w:top w:val="single" w:sz="4" w:space="0" w:color="auto"/>
              <w:left w:val="single" w:sz="4" w:space="0" w:color="auto"/>
              <w:bottom w:val="single" w:sz="4" w:space="0" w:color="auto"/>
              <w:right w:val="single" w:sz="4" w:space="0" w:color="auto"/>
            </w:tcBorders>
          </w:tcPr>
          <w:p w14:paraId="67B84893" w14:textId="1A1709A2" w:rsidR="000130A7" w:rsidRPr="000D4811" w:rsidRDefault="000130A7"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7.</w:t>
            </w:r>
          </w:p>
        </w:tc>
        <w:tc>
          <w:tcPr>
            <w:tcW w:w="4628" w:type="dxa"/>
            <w:tcBorders>
              <w:top w:val="single" w:sz="4" w:space="0" w:color="auto"/>
              <w:left w:val="single" w:sz="4" w:space="0" w:color="auto"/>
              <w:bottom w:val="single" w:sz="4" w:space="0" w:color="auto"/>
              <w:right w:val="single" w:sz="4" w:space="0" w:color="auto"/>
            </w:tcBorders>
          </w:tcPr>
          <w:p w14:paraId="23C51036" w14:textId="7E38EC7F" w:rsidR="000130A7" w:rsidRPr="000D4811" w:rsidRDefault="000130A7"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Цара Лазара-чишћење канала</w:t>
            </w:r>
          </w:p>
        </w:tc>
        <w:tc>
          <w:tcPr>
            <w:tcW w:w="3021" w:type="dxa"/>
            <w:tcBorders>
              <w:top w:val="single" w:sz="4" w:space="0" w:color="auto"/>
              <w:left w:val="single" w:sz="4" w:space="0" w:color="auto"/>
              <w:bottom w:val="single" w:sz="4" w:space="0" w:color="auto"/>
              <w:right w:val="single" w:sz="4" w:space="0" w:color="auto"/>
            </w:tcBorders>
          </w:tcPr>
          <w:p w14:paraId="5A0BB52B" w14:textId="75812CA2" w:rsidR="000130A7" w:rsidRPr="000D4811" w:rsidRDefault="000130A7"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198.257,25</w:t>
            </w:r>
          </w:p>
        </w:tc>
      </w:tr>
      <w:tr w:rsidR="000D4811" w:rsidRPr="000D4811" w14:paraId="4E80E9E0" w14:textId="77777777" w:rsidTr="000002D9">
        <w:tc>
          <w:tcPr>
            <w:tcW w:w="1413" w:type="dxa"/>
            <w:tcBorders>
              <w:top w:val="single" w:sz="4" w:space="0" w:color="auto"/>
              <w:left w:val="single" w:sz="4" w:space="0" w:color="auto"/>
              <w:bottom w:val="single" w:sz="4" w:space="0" w:color="auto"/>
              <w:right w:val="single" w:sz="4" w:space="0" w:color="auto"/>
            </w:tcBorders>
          </w:tcPr>
          <w:p w14:paraId="21E128F2" w14:textId="049CE4D4" w:rsidR="000130A7" w:rsidRPr="000D4811" w:rsidRDefault="000130A7"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8.</w:t>
            </w:r>
          </w:p>
        </w:tc>
        <w:tc>
          <w:tcPr>
            <w:tcW w:w="4628" w:type="dxa"/>
            <w:tcBorders>
              <w:top w:val="single" w:sz="4" w:space="0" w:color="auto"/>
              <w:left w:val="single" w:sz="4" w:space="0" w:color="auto"/>
              <w:bottom w:val="single" w:sz="4" w:space="0" w:color="auto"/>
              <w:right w:val="single" w:sz="4" w:space="0" w:color="auto"/>
            </w:tcBorders>
          </w:tcPr>
          <w:p w14:paraId="55EC811D" w14:textId="52F3B9A0" w:rsidR="000130A7" w:rsidRPr="000D4811" w:rsidRDefault="000130A7"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Река Драгодолка</w:t>
            </w:r>
          </w:p>
        </w:tc>
        <w:tc>
          <w:tcPr>
            <w:tcW w:w="3021" w:type="dxa"/>
            <w:tcBorders>
              <w:top w:val="single" w:sz="4" w:space="0" w:color="auto"/>
              <w:left w:val="single" w:sz="4" w:space="0" w:color="auto"/>
              <w:bottom w:val="single" w:sz="4" w:space="0" w:color="auto"/>
              <w:right w:val="single" w:sz="4" w:space="0" w:color="auto"/>
            </w:tcBorders>
          </w:tcPr>
          <w:p w14:paraId="6D220E06" w14:textId="5EEEF2FF" w:rsidR="000130A7" w:rsidRPr="000D4811" w:rsidRDefault="000130A7"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87.430,66</w:t>
            </w:r>
          </w:p>
        </w:tc>
      </w:tr>
      <w:tr w:rsidR="000D4811" w:rsidRPr="000D4811" w14:paraId="518E54D6" w14:textId="77777777" w:rsidTr="000002D9">
        <w:tc>
          <w:tcPr>
            <w:tcW w:w="1413" w:type="dxa"/>
            <w:tcBorders>
              <w:top w:val="single" w:sz="4" w:space="0" w:color="auto"/>
              <w:left w:val="single" w:sz="4" w:space="0" w:color="auto"/>
              <w:bottom w:val="single" w:sz="4" w:space="0" w:color="auto"/>
              <w:right w:val="single" w:sz="4" w:space="0" w:color="auto"/>
            </w:tcBorders>
          </w:tcPr>
          <w:p w14:paraId="039257C4" w14:textId="704DDF73" w:rsidR="000130A7" w:rsidRPr="000D4811" w:rsidRDefault="000130A7"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9.</w:t>
            </w:r>
          </w:p>
        </w:tc>
        <w:tc>
          <w:tcPr>
            <w:tcW w:w="4628" w:type="dxa"/>
            <w:tcBorders>
              <w:top w:val="single" w:sz="4" w:space="0" w:color="auto"/>
              <w:left w:val="single" w:sz="4" w:space="0" w:color="auto"/>
              <w:bottom w:val="single" w:sz="4" w:space="0" w:color="auto"/>
              <w:right w:val="single" w:sz="4" w:space="0" w:color="auto"/>
            </w:tcBorders>
          </w:tcPr>
          <w:p w14:paraId="203DB2ED" w14:textId="0EF5A039" w:rsidR="000130A7" w:rsidRPr="000D4811" w:rsidRDefault="000130A7"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Чишћење њива од канала</w:t>
            </w:r>
            <w:r w:rsidR="00B33E54" w:rsidRPr="000D4811">
              <w:rPr>
                <w:rFonts w:ascii="Times New Roman" w:hAnsi="Times New Roman" w:cs="Times New Roman"/>
                <w:color w:val="000000" w:themeColor="text1"/>
                <w:sz w:val="24"/>
                <w:szCs w:val="24"/>
                <w:lang w:val="sr-Cyrl-RS"/>
              </w:rPr>
              <w:t xml:space="preserve"> поред Јадра</w:t>
            </w:r>
          </w:p>
        </w:tc>
        <w:tc>
          <w:tcPr>
            <w:tcW w:w="3021" w:type="dxa"/>
            <w:tcBorders>
              <w:top w:val="single" w:sz="4" w:space="0" w:color="auto"/>
              <w:left w:val="single" w:sz="4" w:space="0" w:color="auto"/>
              <w:bottom w:val="single" w:sz="4" w:space="0" w:color="auto"/>
              <w:right w:val="single" w:sz="4" w:space="0" w:color="auto"/>
            </w:tcBorders>
          </w:tcPr>
          <w:p w14:paraId="7A05F4D4" w14:textId="5C710F2A" w:rsidR="000130A7" w:rsidRPr="000D4811" w:rsidRDefault="00B33E54"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13.500,33</w:t>
            </w:r>
          </w:p>
        </w:tc>
      </w:tr>
      <w:tr w:rsidR="000D4811" w:rsidRPr="000D4811" w14:paraId="5D761B80" w14:textId="77777777" w:rsidTr="000002D9">
        <w:tc>
          <w:tcPr>
            <w:tcW w:w="1413" w:type="dxa"/>
            <w:tcBorders>
              <w:top w:val="single" w:sz="4" w:space="0" w:color="auto"/>
              <w:left w:val="single" w:sz="4" w:space="0" w:color="auto"/>
              <w:bottom w:val="single" w:sz="4" w:space="0" w:color="auto"/>
              <w:right w:val="single" w:sz="4" w:space="0" w:color="auto"/>
            </w:tcBorders>
          </w:tcPr>
          <w:p w14:paraId="3F954812" w14:textId="24E11D7C" w:rsidR="00B33E54" w:rsidRPr="000D4811" w:rsidRDefault="00B33E54"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10.</w:t>
            </w:r>
          </w:p>
        </w:tc>
        <w:tc>
          <w:tcPr>
            <w:tcW w:w="4628" w:type="dxa"/>
            <w:tcBorders>
              <w:top w:val="single" w:sz="4" w:space="0" w:color="auto"/>
              <w:left w:val="single" w:sz="4" w:space="0" w:color="auto"/>
              <w:bottom w:val="single" w:sz="4" w:space="0" w:color="auto"/>
              <w:right w:val="single" w:sz="4" w:space="0" w:color="auto"/>
            </w:tcBorders>
          </w:tcPr>
          <w:p w14:paraId="5CFAB0A1" w14:textId="448481E8" w:rsidR="00B33E54" w:rsidRPr="000D4811" w:rsidRDefault="00B33E54"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Река Пецка</w:t>
            </w:r>
          </w:p>
        </w:tc>
        <w:tc>
          <w:tcPr>
            <w:tcW w:w="3021" w:type="dxa"/>
            <w:tcBorders>
              <w:top w:val="single" w:sz="4" w:space="0" w:color="auto"/>
              <w:left w:val="single" w:sz="4" w:space="0" w:color="auto"/>
              <w:bottom w:val="single" w:sz="4" w:space="0" w:color="auto"/>
              <w:right w:val="single" w:sz="4" w:space="0" w:color="auto"/>
            </w:tcBorders>
          </w:tcPr>
          <w:p w14:paraId="18570561" w14:textId="5B29388E" w:rsidR="00B33E54" w:rsidRPr="000D4811" w:rsidRDefault="00B33E54"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253.127,68</w:t>
            </w:r>
          </w:p>
        </w:tc>
      </w:tr>
      <w:tr w:rsidR="000D4811" w:rsidRPr="000D4811" w14:paraId="10399A0A" w14:textId="77777777" w:rsidTr="000002D9">
        <w:tc>
          <w:tcPr>
            <w:tcW w:w="1413" w:type="dxa"/>
            <w:tcBorders>
              <w:top w:val="single" w:sz="4" w:space="0" w:color="auto"/>
              <w:left w:val="single" w:sz="4" w:space="0" w:color="auto"/>
              <w:bottom w:val="single" w:sz="4" w:space="0" w:color="auto"/>
              <w:right w:val="single" w:sz="4" w:space="0" w:color="auto"/>
            </w:tcBorders>
          </w:tcPr>
          <w:p w14:paraId="074A41D4" w14:textId="77777777" w:rsidR="00B33E54" w:rsidRPr="000D4811" w:rsidRDefault="00B33E54"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11.</w:t>
            </w:r>
          </w:p>
          <w:p w14:paraId="33C5396D" w14:textId="7B264C4E" w:rsidR="000D4811" w:rsidRPr="000D4811" w:rsidRDefault="000D4811" w:rsidP="001A60F7">
            <w:pPr>
              <w:jc w:val="both"/>
              <w:rPr>
                <w:rFonts w:ascii="Times New Roman" w:hAnsi="Times New Roman" w:cs="Times New Roman"/>
                <w:color w:val="000000" w:themeColor="text1"/>
                <w:sz w:val="24"/>
                <w:szCs w:val="24"/>
                <w:lang w:val="sr-Cyrl-RS"/>
              </w:rPr>
            </w:pPr>
          </w:p>
        </w:tc>
        <w:tc>
          <w:tcPr>
            <w:tcW w:w="4628" w:type="dxa"/>
            <w:tcBorders>
              <w:top w:val="single" w:sz="4" w:space="0" w:color="auto"/>
              <w:left w:val="single" w:sz="4" w:space="0" w:color="auto"/>
              <w:bottom w:val="single" w:sz="4" w:space="0" w:color="auto"/>
              <w:right w:val="single" w:sz="4" w:space="0" w:color="auto"/>
            </w:tcBorders>
          </w:tcPr>
          <w:p w14:paraId="3038D1C8" w14:textId="5A146F33" w:rsidR="00B33E54" w:rsidRPr="000D4811" w:rsidRDefault="00B33E54"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Скадарска река</w:t>
            </w:r>
          </w:p>
        </w:tc>
        <w:tc>
          <w:tcPr>
            <w:tcW w:w="3021" w:type="dxa"/>
            <w:tcBorders>
              <w:top w:val="single" w:sz="4" w:space="0" w:color="auto"/>
              <w:left w:val="single" w:sz="4" w:space="0" w:color="auto"/>
              <w:bottom w:val="single" w:sz="4" w:space="0" w:color="auto"/>
              <w:right w:val="single" w:sz="4" w:space="0" w:color="auto"/>
            </w:tcBorders>
          </w:tcPr>
          <w:p w14:paraId="0ED4AE91" w14:textId="5BFFFD68" w:rsidR="00B33E54" w:rsidRPr="000D4811" w:rsidRDefault="00B33E54"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22.500,55</w:t>
            </w:r>
          </w:p>
        </w:tc>
      </w:tr>
      <w:tr w:rsidR="000D4811" w:rsidRPr="000D4811" w14:paraId="51E572B9" w14:textId="77777777" w:rsidTr="000002D9">
        <w:tc>
          <w:tcPr>
            <w:tcW w:w="1413" w:type="dxa"/>
            <w:tcBorders>
              <w:top w:val="single" w:sz="4" w:space="0" w:color="auto"/>
              <w:left w:val="single" w:sz="4" w:space="0" w:color="auto"/>
              <w:bottom w:val="single" w:sz="4" w:space="0" w:color="auto"/>
              <w:right w:val="single" w:sz="4" w:space="0" w:color="auto"/>
            </w:tcBorders>
          </w:tcPr>
          <w:p w14:paraId="0B300399" w14:textId="1304F590" w:rsidR="000D4811" w:rsidRPr="000D4811" w:rsidRDefault="000D4811" w:rsidP="001A60F7">
            <w:pPr>
              <w:jc w:val="both"/>
              <w:rPr>
                <w:rFonts w:ascii="Times New Roman" w:hAnsi="Times New Roman" w:cs="Times New Roman"/>
                <w:color w:val="000000" w:themeColor="text1"/>
                <w:sz w:val="24"/>
                <w:szCs w:val="24"/>
              </w:rPr>
            </w:pPr>
            <w:r w:rsidRPr="000D4811">
              <w:rPr>
                <w:rFonts w:ascii="Times New Roman" w:hAnsi="Times New Roman" w:cs="Times New Roman"/>
                <w:color w:val="000000" w:themeColor="text1"/>
                <w:sz w:val="24"/>
                <w:szCs w:val="24"/>
              </w:rPr>
              <w:t>12.</w:t>
            </w:r>
          </w:p>
        </w:tc>
        <w:tc>
          <w:tcPr>
            <w:tcW w:w="4628" w:type="dxa"/>
            <w:tcBorders>
              <w:top w:val="single" w:sz="4" w:space="0" w:color="auto"/>
              <w:left w:val="single" w:sz="4" w:space="0" w:color="auto"/>
              <w:bottom w:val="single" w:sz="4" w:space="0" w:color="auto"/>
              <w:right w:val="single" w:sz="4" w:space="0" w:color="auto"/>
            </w:tcBorders>
          </w:tcPr>
          <w:p w14:paraId="4C06C924" w14:textId="2AD3E1F2" w:rsidR="000D4811" w:rsidRPr="000D4811" w:rsidRDefault="000D4811"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Река Пецка</w:t>
            </w:r>
          </w:p>
        </w:tc>
        <w:tc>
          <w:tcPr>
            <w:tcW w:w="3021" w:type="dxa"/>
            <w:tcBorders>
              <w:top w:val="single" w:sz="4" w:space="0" w:color="auto"/>
              <w:left w:val="single" w:sz="4" w:space="0" w:color="auto"/>
              <w:bottom w:val="single" w:sz="4" w:space="0" w:color="auto"/>
              <w:right w:val="single" w:sz="4" w:space="0" w:color="auto"/>
            </w:tcBorders>
          </w:tcPr>
          <w:p w14:paraId="3B5F4BA3" w14:textId="7E7ABEF1" w:rsidR="000D4811" w:rsidRPr="000D4811" w:rsidRDefault="000D4811"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333.350,00</w:t>
            </w:r>
          </w:p>
        </w:tc>
      </w:tr>
      <w:tr w:rsidR="000D4811" w:rsidRPr="000D4811" w14:paraId="5F913658" w14:textId="77777777" w:rsidTr="000002D9">
        <w:tc>
          <w:tcPr>
            <w:tcW w:w="1413" w:type="dxa"/>
            <w:tcBorders>
              <w:top w:val="single" w:sz="4" w:space="0" w:color="auto"/>
              <w:left w:val="single" w:sz="4" w:space="0" w:color="auto"/>
              <w:bottom w:val="single" w:sz="4" w:space="0" w:color="auto"/>
              <w:right w:val="single" w:sz="4" w:space="0" w:color="auto"/>
            </w:tcBorders>
          </w:tcPr>
          <w:p w14:paraId="1505A6CA" w14:textId="18000A0B" w:rsidR="000D4811" w:rsidRPr="000D4811" w:rsidRDefault="000D4811"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13.</w:t>
            </w:r>
          </w:p>
        </w:tc>
        <w:tc>
          <w:tcPr>
            <w:tcW w:w="4628" w:type="dxa"/>
            <w:tcBorders>
              <w:top w:val="single" w:sz="4" w:space="0" w:color="auto"/>
              <w:left w:val="single" w:sz="4" w:space="0" w:color="auto"/>
              <w:bottom w:val="single" w:sz="4" w:space="0" w:color="auto"/>
              <w:right w:val="single" w:sz="4" w:space="0" w:color="auto"/>
            </w:tcBorders>
          </w:tcPr>
          <w:p w14:paraId="14DC4E94" w14:textId="2A00367F" w:rsidR="000D4811" w:rsidRPr="000D4811" w:rsidRDefault="000D4811"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Ископ резервоара за воду у рекама</w:t>
            </w:r>
          </w:p>
        </w:tc>
        <w:tc>
          <w:tcPr>
            <w:tcW w:w="3021" w:type="dxa"/>
            <w:tcBorders>
              <w:top w:val="single" w:sz="4" w:space="0" w:color="auto"/>
              <w:left w:val="single" w:sz="4" w:space="0" w:color="auto"/>
              <w:bottom w:val="single" w:sz="4" w:space="0" w:color="auto"/>
              <w:right w:val="single" w:sz="4" w:space="0" w:color="auto"/>
            </w:tcBorders>
          </w:tcPr>
          <w:p w14:paraId="62BF4A45" w14:textId="0E326D18" w:rsidR="000D4811" w:rsidRPr="000D4811" w:rsidRDefault="000D4811"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249.975,00</w:t>
            </w:r>
          </w:p>
        </w:tc>
      </w:tr>
      <w:tr w:rsidR="000D4811" w:rsidRPr="000D4811" w14:paraId="61EA38BF" w14:textId="77777777" w:rsidTr="000002D9">
        <w:tc>
          <w:tcPr>
            <w:tcW w:w="1413" w:type="dxa"/>
            <w:tcBorders>
              <w:top w:val="single" w:sz="4" w:space="0" w:color="auto"/>
              <w:left w:val="single" w:sz="4" w:space="0" w:color="auto"/>
              <w:bottom w:val="single" w:sz="4" w:space="0" w:color="auto"/>
              <w:right w:val="single" w:sz="4" w:space="0" w:color="auto"/>
            </w:tcBorders>
          </w:tcPr>
          <w:p w14:paraId="4A925EAA" w14:textId="3763FCA6" w:rsidR="000D4811" w:rsidRPr="000D4811" w:rsidRDefault="000D4811"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14.</w:t>
            </w:r>
          </w:p>
        </w:tc>
        <w:tc>
          <w:tcPr>
            <w:tcW w:w="4628" w:type="dxa"/>
            <w:tcBorders>
              <w:top w:val="single" w:sz="4" w:space="0" w:color="auto"/>
              <w:left w:val="single" w:sz="4" w:space="0" w:color="auto"/>
              <w:bottom w:val="single" w:sz="4" w:space="0" w:color="auto"/>
              <w:right w:val="single" w:sz="4" w:space="0" w:color="auto"/>
            </w:tcBorders>
          </w:tcPr>
          <w:p w14:paraId="6C4679D2" w14:textId="6B77E6F0" w:rsidR="000D4811" w:rsidRPr="000D4811" w:rsidRDefault="000D4811"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Река Пецка и Драгодолка</w:t>
            </w:r>
          </w:p>
        </w:tc>
        <w:tc>
          <w:tcPr>
            <w:tcW w:w="3021" w:type="dxa"/>
            <w:tcBorders>
              <w:top w:val="single" w:sz="4" w:space="0" w:color="auto"/>
              <w:left w:val="single" w:sz="4" w:space="0" w:color="auto"/>
              <w:bottom w:val="single" w:sz="4" w:space="0" w:color="auto"/>
              <w:right w:val="single" w:sz="4" w:space="0" w:color="auto"/>
            </w:tcBorders>
          </w:tcPr>
          <w:p w14:paraId="66BC53DD" w14:textId="47F19691" w:rsidR="000D4811" w:rsidRPr="000D4811" w:rsidRDefault="000D4811" w:rsidP="001A60F7">
            <w:pPr>
              <w:jc w:val="both"/>
              <w:rPr>
                <w:rFonts w:ascii="Times New Roman" w:hAnsi="Times New Roman" w:cs="Times New Roman"/>
                <w:color w:val="000000" w:themeColor="text1"/>
                <w:sz w:val="24"/>
                <w:szCs w:val="24"/>
                <w:lang w:val="sr-Cyrl-RS"/>
              </w:rPr>
            </w:pPr>
            <w:r w:rsidRPr="000D4811">
              <w:rPr>
                <w:rFonts w:ascii="Times New Roman" w:hAnsi="Times New Roman" w:cs="Times New Roman"/>
                <w:color w:val="000000" w:themeColor="text1"/>
                <w:sz w:val="24"/>
                <w:szCs w:val="24"/>
                <w:lang w:val="sr-Cyrl-RS"/>
              </w:rPr>
              <w:t>1.058.002,76</w:t>
            </w:r>
          </w:p>
        </w:tc>
      </w:tr>
      <w:tr w:rsidR="000D4811" w:rsidRPr="000D4811" w14:paraId="558C4B9B" w14:textId="77777777" w:rsidTr="000002D9">
        <w:tc>
          <w:tcPr>
            <w:tcW w:w="1413" w:type="dxa"/>
            <w:tcBorders>
              <w:top w:val="single" w:sz="4" w:space="0" w:color="auto"/>
              <w:left w:val="single" w:sz="4" w:space="0" w:color="auto"/>
              <w:bottom w:val="single" w:sz="4" w:space="0" w:color="auto"/>
              <w:right w:val="single" w:sz="4" w:space="0" w:color="auto"/>
            </w:tcBorders>
          </w:tcPr>
          <w:p w14:paraId="0782350A" w14:textId="77777777" w:rsidR="00C75E11" w:rsidRPr="000D4811" w:rsidRDefault="00C75E11" w:rsidP="001A60F7">
            <w:pPr>
              <w:jc w:val="both"/>
              <w:rPr>
                <w:rFonts w:ascii="Times New Roman" w:hAnsi="Times New Roman" w:cs="Times New Roman"/>
                <w:color w:val="000000" w:themeColor="text1"/>
                <w:sz w:val="24"/>
                <w:szCs w:val="24"/>
                <w:lang w:val="sr-Cyrl-RS"/>
              </w:rPr>
            </w:pPr>
          </w:p>
        </w:tc>
        <w:tc>
          <w:tcPr>
            <w:tcW w:w="4628" w:type="dxa"/>
            <w:tcBorders>
              <w:top w:val="single" w:sz="4" w:space="0" w:color="auto"/>
              <w:left w:val="single" w:sz="4" w:space="0" w:color="auto"/>
              <w:bottom w:val="single" w:sz="4" w:space="0" w:color="auto"/>
              <w:right w:val="single" w:sz="4" w:space="0" w:color="auto"/>
            </w:tcBorders>
            <w:hideMark/>
          </w:tcPr>
          <w:p w14:paraId="29396E1E" w14:textId="77777777" w:rsidR="00C75E11" w:rsidRPr="000D4811" w:rsidRDefault="00C75E11" w:rsidP="001A60F7">
            <w:pPr>
              <w:jc w:val="both"/>
              <w:rPr>
                <w:rFonts w:ascii="Times New Roman" w:hAnsi="Times New Roman" w:cs="Times New Roman"/>
                <w:b/>
                <w:color w:val="000000" w:themeColor="text1"/>
                <w:sz w:val="24"/>
                <w:szCs w:val="24"/>
                <w:lang w:val="sr-Cyrl-RS"/>
              </w:rPr>
            </w:pPr>
            <w:r w:rsidRPr="000D4811">
              <w:rPr>
                <w:rFonts w:ascii="Times New Roman" w:hAnsi="Times New Roman" w:cs="Times New Roman"/>
                <w:b/>
                <w:color w:val="000000" w:themeColor="text1"/>
                <w:sz w:val="24"/>
                <w:szCs w:val="24"/>
                <w:lang w:val="sr-Cyrl-RS"/>
              </w:rPr>
              <w:t>УКУПНО</w:t>
            </w:r>
          </w:p>
        </w:tc>
        <w:tc>
          <w:tcPr>
            <w:tcW w:w="3021" w:type="dxa"/>
            <w:tcBorders>
              <w:top w:val="single" w:sz="4" w:space="0" w:color="auto"/>
              <w:left w:val="single" w:sz="4" w:space="0" w:color="auto"/>
              <w:bottom w:val="single" w:sz="4" w:space="0" w:color="auto"/>
              <w:right w:val="single" w:sz="4" w:space="0" w:color="auto"/>
            </w:tcBorders>
            <w:hideMark/>
          </w:tcPr>
          <w:p w14:paraId="1B423231" w14:textId="60055D8C" w:rsidR="00917DEA" w:rsidRPr="000D4811" w:rsidRDefault="000D4811" w:rsidP="001A60F7">
            <w:pPr>
              <w:jc w:val="both"/>
              <w:rPr>
                <w:rFonts w:ascii="Times New Roman" w:hAnsi="Times New Roman" w:cs="Times New Roman"/>
                <w:b/>
                <w:color w:val="000000" w:themeColor="text1"/>
                <w:sz w:val="24"/>
                <w:szCs w:val="24"/>
                <w:u w:val="single"/>
                <w:lang w:val="sr-Cyrl-RS"/>
              </w:rPr>
            </w:pPr>
            <w:r w:rsidRPr="000D4811">
              <w:rPr>
                <w:rFonts w:ascii="Times New Roman" w:hAnsi="Times New Roman" w:cs="Times New Roman"/>
                <w:b/>
                <w:color w:val="000000" w:themeColor="text1"/>
                <w:sz w:val="24"/>
                <w:szCs w:val="24"/>
                <w:u w:val="single"/>
                <w:lang w:val="sr-Cyrl-RS"/>
              </w:rPr>
              <w:t>2.628.713,26</w:t>
            </w:r>
          </w:p>
        </w:tc>
      </w:tr>
    </w:tbl>
    <w:p w14:paraId="023D4FEE" w14:textId="77777777" w:rsidR="005716C0" w:rsidRPr="00F81FA3" w:rsidRDefault="005716C0" w:rsidP="001A60F7">
      <w:pPr>
        <w:jc w:val="both"/>
        <w:rPr>
          <w:rFonts w:ascii="Times New Roman" w:hAnsi="Times New Roman" w:cs="Times New Roman"/>
          <w:color w:val="000000" w:themeColor="text1"/>
          <w:sz w:val="24"/>
          <w:szCs w:val="24"/>
          <w:lang w:val="sr-Cyrl-RS"/>
        </w:rPr>
      </w:pPr>
    </w:p>
    <w:p w14:paraId="09C914E4" w14:textId="77777777" w:rsidR="00DB5861" w:rsidRPr="00F81FA3" w:rsidRDefault="00DB5861" w:rsidP="001A60F7">
      <w:pPr>
        <w:jc w:val="both"/>
        <w:rPr>
          <w:rFonts w:ascii="Times New Roman" w:hAnsi="Times New Roman" w:cs="Times New Roman"/>
          <w:sz w:val="24"/>
          <w:szCs w:val="24"/>
          <w:lang w:val="sr-Cyrl-RS"/>
        </w:rPr>
      </w:pPr>
    </w:p>
    <w:p w14:paraId="0197BAE8" w14:textId="699A3B23" w:rsidR="00917232" w:rsidRPr="00F81FA3" w:rsidRDefault="00346C51" w:rsidP="001A60F7">
      <w:pPr>
        <w:pStyle w:val="Bezrazmaka"/>
        <w:jc w:val="both"/>
        <w:rPr>
          <w:rFonts w:ascii="Times New Roman" w:hAnsi="Times New Roman"/>
          <w:b/>
          <w:sz w:val="24"/>
          <w:szCs w:val="24"/>
          <w:lang w:val="sr-Cyrl-RS"/>
        </w:rPr>
      </w:pPr>
      <w:r w:rsidRPr="00F81FA3">
        <w:rPr>
          <w:rFonts w:ascii="Times New Roman" w:hAnsi="Times New Roman"/>
          <w:b/>
          <w:sz w:val="24"/>
          <w:szCs w:val="24"/>
          <w:lang w:val="sr-Cyrl-RS"/>
        </w:rPr>
        <w:t>4</w:t>
      </w:r>
      <w:r w:rsidR="00E73658" w:rsidRPr="00F81FA3">
        <w:rPr>
          <w:rFonts w:ascii="Times New Roman" w:hAnsi="Times New Roman"/>
          <w:b/>
          <w:sz w:val="24"/>
          <w:szCs w:val="24"/>
        </w:rPr>
        <w:t xml:space="preserve">. </w:t>
      </w:r>
      <w:r w:rsidR="00917232" w:rsidRPr="00F81FA3">
        <w:rPr>
          <w:rFonts w:ascii="Times New Roman" w:hAnsi="Times New Roman"/>
          <w:b/>
          <w:sz w:val="24"/>
          <w:szCs w:val="24"/>
          <w:lang w:val="sr-Cyrl-RS"/>
        </w:rPr>
        <w:t>ЗИМСКО ОДРЖАВАЊ</w:t>
      </w:r>
      <w:r w:rsidR="001A3061" w:rsidRPr="00F81FA3">
        <w:rPr>
          <w:rFonts w:ascii="Times New Roman" w:hAnsi="Times New Roman"/>
          <w:b/>
          <w:sz w:val="24"/>
          <w:szCs w:val="24"/>
          <w:lang w:val="sr-Cyrl-RS"/>
        </w:rPr>
        <w:t>Е</w:t>
      </w:r>
      <w:r w:rsidR="00917232" w:rsidRPr="00F81FA3">
        <w:rPr>
          <w:rFonts w:ascii="Times New Roman" w:hAnsi="Times New Roman"/>
          <w:b/>
          <w:sz w:val="24"/>
          <w:szCs w:val="24"/>
          <w:lang w:val="sr-Cyrl-RS"/>
        </w:rPr>
        <w:t xml:space="preserve"> ПУТЕВА</w:t>
      </w:r>
    </w:p>
    <w:p w14:paraId="34E9F621" w14:textId="77777777" w:rsidR="00917232" w:rsidRPr="00F81FA3" w:rsidRDefault="00917232" w:rsidP="001A60F7">
      <w:pPr>
        <w:pStyle w:val="Bezrazmaka"/>
        <w:jc w:val="both"/>
        <w:rPr>
          <w:rFonts w:ascii="Times New Roman" w:hAnsi="Times New Roman"/>
          <w:b/>
          <w:sz w:val="24"/>
          <w:szCs w:val="24"/>
          <w:lang w:val="sr-Cyrl-RS"/>
        </w:rPr>
      </w:pPr>
    </w:p>
    <w:p w14:paraId="0E942208" w14:textId="77777777" w:rsidR="00917232" w:rsidRPr="00F81FA3" w:rsidRDefault="00917232" w:rsidP="001A60F7">
      <w:pPr>
        <w:pStyle w:val="Bezrazmaka"/>
        <w:jc w:val="both"/>
        <w:rPr>
          <w:rFonts w:ascii="Times New Roman" w:hAnsi="Times New Roman"/>
          <w:b/>
          <w:sz w:val="24"/>
          <w:szCs w:val="24"/>
          <w:lang w:val="sr-Cyrl-RS"/>
        </w:rPr>
      </w:pPr>
    </w:p>
    <w:p w14:paraId="63EA4FA1" w14:textId="77777777" w:rsidR="00917232" w:rsidRPr="00F81FA3" w:rsidRDefault="00917232" w:rsidP="001A60F7">
      <w:pPr>
        <w:pStyle w:val="Bezrazmaka"/>
        <w:jc w:val="both"/>
        <w:rPr>
          <w:rFonts w:ascii="Times New Roman" w:hAnsi="Times New Roman"/>
          <w:sz w:val="24"/>
          <w:szCs w:val="24"/>
          <w:lang w:val="sr-Cyrl-RS"/>
        </w:rPr>
      </w:pPr>
      <w:r w:rsidRPr="00F81FA3">
        <w:rPr>
          <w:rFonts w:ascii="Times New Roman" w:hAnsi="Times New Roman"/>
          <w:sz w:val="24"/>
          <w:szCs w:val="24"/>
          <w:lang w:val="sr-Cyrl-RS"/>
        </w:rPr>
        <w:t>Зимска служба ЈКП ''Осечина'' је на основу Општинске одлуке о општинским и некатегорисаним путевима на територији Општине Осечина и ове године преузела обавезу одржавања већег дела путних праваца у зимском периоду.</w:t>
      </w:r>
    </w:p>
    <w:p w14:paraId="2EFDB6F5" w14:textId="77777777" w:rsidR="00917232" w:rsidRPr="00F81FA3" w:rsidRDefault="00917232" w:rsidP="001A60F7">
      <w:pPr>
        <w:spacing w:after="0" w:line="240" w:lineRule="auto"/>
        <w:jc w:val="both"/>
        <w:rPr>
          <w:rFonts w:ascii="Times New Roman" w:hAnsi="Times New Roman" w:cs="Times New Roman"/>
          <w:sz w:val="24"/>
          <w:szCs w:val="24"/>
        </w:rPr>
      </w:pPr>
      <w:r w:rsidRPr="00F81FA3">
        <w:rPr>
          <w:rFonts w:ascii="Times New Roman" w:hAnsi="Times New Roman" w:cs="Times New Roman"/>
          <w:sz w:val="24"/>
          <w:szCs w:val="24"/>
        </w:rPr>
        <w:t>Под одржавањем путева као и улица у варошици Осечина подразумева се чишћење снега машинским путем (трактори и грађевинске машине), извлачење ризле и шљаке на поједине локалитете (по налогу службе Општинске инспекције), као и ручно и машинско скидање снега и леда на тротоарима и одвоз истог.</w:t>
      </w:r>
    </w:p>
    <w:p w14:paraId="5660A088" w14:textId="77777777" w:rsidR="00917232" w:rsidRPr="00F81FA3" w:rsidRDefault="00917232" w:rsidP="001A60F7">
      <w:pPr>
        <w:pStyle w:val="Bezrazmaka"/>
        <w:jc w:val="both"/>
        <w:rPr>
          <w:rFonts w:ascii="Times New Roman" w:hAnsi="Times New Roman"/>
          <w:sz w:val="24"/>
          <w:szCs w:val="24"/>
          <w:lang w:val="sr-Cyrl-RS"/>
        </w:rPr>
      </w:pPr>
    </w:p>
    <w:p w14:paraId="53FB5ED7" w14:textId="77777777" w:rsidR="00917232" w:rsidRPr="00F81FA3" w:rsidRDefault="00917232" w:rsidP="001A60F7">
      <w:pPr>
        <w:spacing w:after="0" w:line="240" w:lineRule="auto"/>
        <w:jc w:val="both"/>
        <w:rPr>
          <w:rFonts w:ascii="Times New Roman" w:hAnsi="Times New Roman" w:cs="Times New Roman"/>
          <w:sz w:val="24"/>
          <w:szCs w:val="24"/>
        </w:rPr>
      </w:pPr>
      <w:r w:rsidRPr="00F81FA3">
        <w:rPr>
          <w:rFonts w:ascii="Times New Roman" w:hAnsi="Times New Roman" w:cs="Times New Roman"/>
          <w:sz w:val="24"/>
          <w:szCs w:val="24"/>
        </w:rPr>
        <w:t>Локални путеви које одржава ЈКП ''Осечина'' Осечина су следећи:</w:t>
      </w:r>
    </w:p>
    <w:p w14:paraId="6D724B59" w14:textId="77777777" w:rsidR="00917232" w:rsidRPr="00F81FA3" w:rsidRDefault="00917232" w:rsidP="001A60F7">
      <w:pPr>
        <w:spacing w:after="0" w:line="240" w:lineRule="auto"/>
        <w:jc w:val="both"/>
        <w:rPr>
          <w:rFonts w:ascii="Times New Roman" w:hAnsi="Times New Roman" w:cs="Times New Roman"/>
          <w:sz w:val="24"/>
          <w:szCs w:val="24"/>
        </w:rPr>
      </w:pPr>
    </w:p>
    <w:p w14:paraId="54C18F17" w14:textId="77777777" w:rsidR="00917232" w:rsidRPr="00F81FA3" w:rsidRDefault="00917232" w:rsidP="001A60F7">
      <w:pPr>
        <w:spacing w:after="0" w:line="240" w:lineRule="auto"/>
        <w:jc w:val="both"/>
        <w:rPr>
          <w:rFonts w:ascii="Times New Roman" w:eastAsia="Times New Roman" w:hAnsi="Times New Roman" w:cs="Times New Roman"/>
          <w:sz w:val="24"/>
          <w:szCs w:val="24"/>
          <w:lang w:val="sr-Cyrl-CS" w:eastAsia="sr-Latn-CS"/>
        </w:rPr>
      </w:pPr>
      <w:r w:rsidRPr="00F81FA3">
        <w:rPr>
          <w:rFonts w:ascii="Times New Roman" w:eastAsia="Times New Roman" w:hAnsi="Times New Roman" w:cs="Times New Roman"/>
          <w:b/>
          <w:sz w:val="24"/>
          <w:szCs w:val="24"/>
          <w:lang w:val="sr-Cyrl-CS" w:eastAsia="sr-Latn-CS"/>
        </w:rPr>
        <w:t>О1</w:t>
      </w:r>
      <w:r w:rsidRPr="00F81FA3">
        <w:rPr>
          <w:rFonts w:ascii="Times New Roman" w:eastAsia="Times New Roman" w:hAnsi="Times New Roman" w:cs="Times New Roman"/>
          <w:sz w:val="24"/>
          <w:szCs w:val="24"/>
          <w:lang w:val="sr-Cyrl-CS" w:eastAsia="sr-Latn-CS"/>
        </w:rPr>
        <w:t>-</w:t>
      </w:r>
      <w:r w:rsidRPr="00F81FA3">
        <w:rPr>
          <w:rFonts w:ascii="Times New Roman" w:hAnsi="Times New Roman" w:cs="Times New Roman"/>
          <w:sz w:val="24"/>
          <w:szCs w:val="24"/>
        </w:rPr>
        <w:t xml:space="preserve">II A 141 </w:t>
      </w:r>
      <w:r w:rsidRPr="00F81FA3">
        <w:rPr>
          <w:rFonts w:ascii="Times New Roman" w:hAnsi="Times New Roman" w:cs="Times New Roman"/>
          <w:sz w:val="24"/>
          <w:szCs w:val="24"/>
          <w:lang w:val="sr-Latn-RS"/>
        </w:rPr>
        <w:t>(</w:t>
      </w:r>
      <w:r w:rsidRPr="00F81FA3">
        <w:rPr>
          <w:rFonts w:ascii="Times New Roman" w:hAnsi="Times New Roman" w:cs="Times New Roman"/>
          <w:sz w:val="24"/>
          <w:szCs w:val="24"/>
          <w:lang w:val="sr-Cyrl-CS"/>
        </w:rPr>
        <w:t>Влашић</w:t>
      </w:r>
      <w:r w:rsidRPr="00F81FA3">
        <w:rPr>
          <w:rFonts w:ascii="Times New Roman" w:hAnsi="Times New Roman" w:cs="Times New Roman"/>
          <w:sz w:val="24"/>
          <w:szCs w:val="24"/>
          <w:lang w:val="sr-Latn-RS"/>
        </w:rPr>
        <w:t>)</w:t>
      </w:r>
      <w:r w:rsidRPr="00F81FA3">
        <w:rPr>
          <w:rFonts w:ascii="Times New Roman" w:hAnsi="Times New Roman" w:cs="Times New Roman"/>
          <w:sz w:val="24"/>
          <w:szCs w:val="24"/>
          <w:lang w:val="sr-Cyrl-CS"/>
        </w:rPr>
        <w:t>-Предолина-Киселавода-Јеремићевине-Рамнава-Бељевине-Миличиница;</w:t>
      </w:r>
    </w:p>
    <w:p w14:paraId="209B45A4" w14:textId="77777777" w:rsidR="00917232" w:rsidRPr="00F81FA3" w:rsidRDefault="00917232" w:rsidP="001A60F7">
      <w:pPr>
        <w:spacing w:after="0" w:line="240" w:lineRule="auto"/>
        <w:jc w:val="both"/>
        <w:rPr>
          <w:rFonts w:ascii="Times New Roman" w:eastAsia="Times New Roman" w:hAnsi="Times New Roman" w:cs="Times New Roman"/>
          <w:sz w:val="24"/>
          <w:szCs w:val="24"/>
          <w:lang w:val="sr-Cyrl-RS" w:eastAsia="sr-Latn-CS"/>
        </w:rPr>
      </w:pPr>
      <w:r w:rsidRPr="00F81FA3">
        <w:rPr>
          <w:rFonts w:ascii="Times New Roman" w:eastAsia="Times New Roman" w:hAnsi="Times New Roman" w:cs="Times New Roman"/>
          <w:b/>
          <w:sz w:val="24"/>
          <w:szCs w:val="24"/>
          <w:lang w:val="sr-Cyrl-CS" w:eastAsia="sr-Latn-CS"/>
        </w:rPr>
        <w:t>О2</w:t>
      </w:r>
      <w:r w:rsidRPr="00F81FA3">
        <w:rPr>
          <w:rFonts w:ascii="Times New Roman" w:eastAsia="Times New Roman" w:hAnsi="Times New Roman" w:cs="Times New Roman"/>
          <w:sz w:val="24"/>
          <w:szCs w:val="24"/>
          <w:lang w:val="sr-Cyrl-CS" w:eastAsia="sr-Latn-CS"/>
        </w:rPr>
        <w:t xml:space="preserve">- </w:t>
      </w:r>
      <w:r w:rsidRPr="00F81FA3">
        <w:rPr>
          <w:rFonts w:ascii="Times New Roman" w:hAnsi="Times New Roman" w:cs="Times New Roman"/>
          <w:sz w:val="24"/>
          <w:szCs w:val="24"/>
          <w:lang w:val="sr-Latn-RS"/>
        </w:rPr>
        <w:t xml:space="preserve">II </w:t>
      </w:r>
      <w:r w:rsidRPr="00F81FA3">
        <w:rPr>
          <w:rFonts w:ascii="Times New Roman" w:hAnsi="Times New Roman" w:cs="Times New Roman"/>
          <w:sz w:val="24"/>
          <w:szCs w:val="24"/>
          <w:lang w:val="sr-Cyrl-RS"/>
        </w:rPr>
        <w:t>Б</w:t>
      </w:r>
      <w:r w:rsidRPr="00F81FA3">
        <w:rPr>
          <w:rFonts w:ascii="Times New Roman" w:hAnsi="Times New Roman" w:cs="Times New Roman"/>
          <w:sz w:val="24"/>
          <w:szCs w:val="24"/>
          <w:lang w:val="sr-Latn-RS"/>
        </w:rPr>
        <w:t xml:space="preserve"> 329 (</w:t>
      </w:r>
      <w:r w:rsidRPr="00F81FA3">
        <w:rPr>
          <w:rFonts w:ascii="Times New Roman" w:hAnsi="Times New Roman" w:cs="Times New Roman"/>
          <w:sz w:val="24"/>
          <w:szCs w:val="24"/>
          <w:lang w:val="sr-Cyrl-CS"/>
        </w:rPr>
        <w:t>Гвоздени мост</w:t>
      </w:r>
      <w:r w:rsidRPr="00F81FA3">
        <w:rPr>
          <w:rFonts w:ascii="Times New Roman" w:hAnsi="Times New Roman" w:cs="Times New Roman"/>
          <w:sz w:val="24"/>
          <w:szCs w:val="24"/>
          <w:lang w:val="sr-Latn-RS"/>
        </w:rPr>
        <w:t>)</w:t>
      </w:r>
      <w:r w:rsidRPr="00F81FA3">
        <w:rPr>
          <w:rFonts w:ascii="Times New Roman" w:hAnsi="Times New Roman" w:cs="Times New Roman"/>
          <w:sz w:val="24"/>
          <w:szCs w:val="24"/>
          <w:lang w:val="sr-Cyrl-CS"/>
        </w:rPr>
        <w:t>-Алића липе (уз Думановиће)-Мраморје-</w:t>
      </w:r>
      <w:r w:rsidRPr="00F81FA3">
        <w:rPr>
          <w:rFonts w:ascii="Times New Roman" w:hAnsi="Times New Roman" w:cs="Times New Roman"/>
          <w:sz w:val="24"/>
          <w:szCs w:val="24"/>
          <w:lang w:val="sr-Latn-RS"/>
        </w:rPr>
        <w:t xml:space="preserve"> O1(</w:t>
      </w:r>
      <w:r w:rsidRPr="00F81FA3">
        <w:rPr>
          <w:rFonts w:ascii="Times New Roman" w:hAnsi="Times New Roman" w:cs="Times New Roman"/>
          <w:sz w:val="24"/>
          <w:szCs w:val="24"/>
          <w:lang w:val="sr-Cyrl-CS"/>
        </w:rPr>
        <w:t>Предолина</w:t>
      </w:r>
      <w:r w:rsidRPr="00F81FA3">
        <w:rPr>
          <w:rFonts w:ascii="Times New Roman" w:hAnsi="Times New Roman" w:cs="Times New Roman"/>
          <w:sz w:val="24"/>
          <w:szCs w:val="24"/>
          <w:lang w:val="sr-Latn-RS"/>
        </w:rPr>
        <w:t>)</w:t>
      </w:r>
      <w:r w:rsidRPr="00F81FA3">
        <w:rPr>
          <w:rFonts w:ascii="Times New Roman" w:hAnsi="Times New Roman" w:cs="Times New Roman"/>
          <w:sz w:val="24"/>
          <w:szCs w:val="24"/>
          <w:lang w:val="sr-Cyrl-RS"/>
        </w:rPr>
        <w:t>;</w:t>
      </w:r>
    </w:p>
    <w:p w14:paraId="7FCB67B6" w14:textId="77777777" w:rsidR="00917232" w:rsidRPr="00F81FA3" w:rsidRDefault="00917232" w:rsidP="001A60F7">
      <w:pPr>
        <w:spacing w:after="0" w:line="240" w:lineRule="auto"/>
        <w:jc w:val="both"/>
        <w:rPr>
          <w:rFonts w:ascii="Times New Roman" w:eastAsia="Times New Roman" w:hAnsi="Times New Roman" w:cs="Times New Roman"/>
          <w:sz w:val="24"/>
          <w:szCs w:val="24"/>
          <w:lang w:val="sr-Cyrl-RS" w:eastAsia="sr-Latn-CS"/>
        </w:rPr>
      </w:pPr>
      <w:r w:rsidRPr="00F81FA3">
        <w:rPr>
          <w:rFonts w:ascii="Times New Roman" w:eastAsia="Times New Roman" w:hAnsi="Times New Roman" w:cs="Times New Roman"/>
          <w:b/>
          <w:sz w:val="24"/>
          <w:szCs w:val="24"/>
          <w:lang w:val="sr-Cyrl-CS" w:eastAsia="sr-Latn-CS"/>
        </w:rPr>
        <w:t>О3</w:t>
      </w:r>
      <w:r w:rsidRPr="00F81FA3">
        <w:rPr>
          <w:rFonts w:ascii="Times New Roman" w:eastAsia="Times New Roman" w:hAnsi="Times New Roman" w:cs="Times New Roman"/>
          <w:sz w:val="24"/>
          <w:szCs w:val="24"/>
          <w:lang w:val="sr-Cyrl-CS" w:eastAsia="sr-Latn-CS"/>
        </w:rPr>
        <w:t xml:space="preserve">- </w:t>
      </w:r>
      <w:r w:rsidRPr="00F81FA3">
        <w:rPr>
          <w:rFonts w:ascii="Times New Roman" w:hAnsi="Times New Roman" w:cs="Times New Roman"/>
          <w:sz w:val="24"/>
          <w:szCs w:val="24"/>
        </w:rPr>
        <w:t xml:space="preserve">II </w:t>
      </w:r>
      <w:r w:rsidRPr="00F81FA3">
        <w:rPr>
          <w:rFonts w:ascii="Times New Roman" w:hAnsi="Times New Roman" w:cs="Times New Roman"/>
          <w:sz w:val="24"/>
          <w:szCs w:val="24"/>
          <w:lang w:val="sr-Cyrl-RS"/>
        </w:rPr>
        <w:t>Б 329 (</w:t>
      </w:r>
      <w:r w:rsidRPr="00F81FA3">
        <w:rPr>
          <w:rFonts w:ascii="Times New Roman" w:hAnsi="Times New Roman" w:cs="Times New Roman"/>
          <w:sz w:val="24"/>
          <w:szCs w:val="24"/>
          <w:lang w:val="sr-Cyrl-CS"/>
        </w:rPr>
        <w:t>Плавањски мост)-ОШ у Сирдији-</w:t>
      </w:r>
      <w:r w:rsidRPr="00F81FA3">
        <w:rPr>
          <w:rFonts w:ascii="Times New Roman" w:hAnsi="Times New Roman" w:cs="Times New Roman"/>
          <w:sz w:val="24"/>
          <w:szCs w:val="24"/>
          <w:lang w:val="sr-Latn-RS"/>
        </w:rPr>
        <w:t>II A 142 (</w:t>
      </w:r>
      <w:r w:rsidRPr="00F81FA3">
        <w:rPr>
          <w:rFonts w:ascii="Times New Roman" w:hAnsi="Times New Roman" w:cs="Times New Roman"/>
          <w:sz w:val="24"/>
          <w:szCs w:val="24"/>
          <w:lang w:val="sr-Cyrl-CS"/>
        </w:rPr>
        <w:t>Велики белег</w:t>
      </w:r>
      <w:r w:rsidRPr="00F81FA3">
        <w:rPr>
          <w:rFonts w:ascii="Times New Roman" w:hAnsi="Times New Roman" w:cs="Times New Roman"/>
          <w:sz w:val="24"/>
          <w:szCs w:val="24"/>
          <w:lang w:val="sr-Latn-RS"/>
        </w:rPr>
        <w:t>)</w:t>
      </w:r>
      <w:r w:rsidRPr="00F81FA3">
        <w:rPr>
          <w:rFonts w:ascii="Times New Roman" w:hAnsi="Times New Roman" w:cs="Times New Roman"/>
          <w:sz w:val="24"/>
          <w:szCs w:val="24"/>
          <w:lang w:val="sr-Cyrl-RS"/>
        </w:rPr>
        <w:t>, са краком до О2.</w:t>
      </w:r>
    </w:p>
    <w:p w14:paraId="3956A7BB" w14:textId="77777777" w:rsidR="00917232" w:rsidRPr="00F81FA3" w:rsidRDefault="00917232" w:rsidP="001A60F7">
      <w:pPr>
        <w:spacing w:after="0" w:line="240" w:lineRule="auto"/>
        <w:jc w:val="both"/>
        <w:rPr>
          <w:rFonts w:ascii="Times New Roman" w:eastAsia="Times New Roman" w:hAnsi="Times New Roman" w:cs="Times New Roman"/>
          <w:sz w:val="24"/>
          <w:szCs w:val="24"/>
          <w:lang w:val="sr-Cyrl-RS" w:eastAsia="sr-Latn-CS"/>
        </w:rPr>
      </w:pPr>
      <w:r w:rsidRPr="00F81FA3">
        <w:rPr>
          <w:rFonts w:ascii="Times New Roman" w:eastAsia="Times New Roman" w:hAnsi="Times New Roman" w:cs="Times New Roman"/>
          <w:b/>
          <w:sz w:val="24"/>
          <w:szCs w:val="24"/>
          <w:lang w:val="sr-Cyrl-CS" w:eastAsia="sr-Latn-CS"/>
        </w:rPr>
        <w:t>О4</w:t>
      </w:r>
      <w:r w:rsidRPr="00F81FA3">
        <w:rPr>
          <w:rFonts w:ascii="Times New Roman" w:eastAsia="Times New Roman" w:hAnsi="Times New Roman" w:cs="Times New Roman"/>
          <w:sz w:val="24"/>
          <w:szCs w:val="24"/>
          <w:lang w:val="sr-Cyrl-CS" w:eastAsia="sr-Latn-CS"/>
        </w:rPr>
        <w:t xml:space="preserve">- </w:t>
      </w:r>
      <w:r w:rsidRPr="00F81FA3">
        <w:rPr>
          <w:rFonts w:ascii="Times New Roman" w:hAnsi="Times New Roman" w:cs="Times New Roman"/>
          <w:sz w:val="24"/>
          <w:szCs w:val="24"/>
          <w:lang w:val="sr-Latn-RS"/>
        </w:rPr>
        <w:t>O3 (</w:t>
      </w:r>
      <w:r w:rsidRPr="00F81FA3">
        <w:rPr>
          <w:rFonts w:ascii="Times New Roman" w:hAnsi="Times New Roman" w:cs="Times New Roman"/>
          <w:sz w:val="24"/>
          <w:szCs w:val="24"/>
          <w:lang w:val="sr-Cyrl-CS"/>
        </w:rPr>
        <w:t>Цер у Сирдији</w:t>
      </w:r>
      <w:r w:rsidRPr="00F81FA3">
        <w:rPr>
          <w:rFonts w:ascii="Times New Roman" w:hAnsi="Times New Roman" w:cs="Times New Roman"/>
          <w:sz w:val="24"/>
          <w:szCs w:val="24"/>
          <w:lang w:val="sr-Latn-RS"/>
        </w:rPr>
        <w:t>)</w:t>
      </w:r>
      <w:r w:rsidRPr="00F81FA3">
        <w:rPr>
          <w:rFonts w:ascii="Times New Roman" w:hAnsi="Times New Roman" w:cs="Times New Roman"/>
          <w:sz w:val="24"/>
          <w:szCs w:val="24"/>
          <w:lang w:val="sr-Cyrl-CS"/>
        </w:rPr>
        <w:t>-задружна економија у Туђину засеок Вујичићи, Аћимовићи-</w:t>
      </w:r>
      <w:r w:rsidRPr="00F81FA3">
        <w:rPr>
          <w:rFonts w:ascii="Times New Roman" w:hAnsi="Times New Roman" w:cs="Times New Roman"/>
          <w:sz w:val="24"/>
          <w:szCs w:val="24"/>
          <w:lang w:val="sr-Latn-RS"/>
        </w:rPr>
        <w:t xml:space="preserve"> II A 142 (</w:t>
      </w:r>
      <w:r w:rsidRPr="00F81FA3">
        <w:rPr>
          <w:rFonts w:ascii="Times New Roman" w:hAnsi="Times New Roman" w:cs="Times New Roman"/>
          <w:sz w:val="24"/>
          <w:szCs w:val="24"/>
          <w:lang w:val="sr-Cyrl-CS"/>
        </w:rPr>
        <w:t>Велики белег</w:t>
      </w:r>
      <w:r w:rsidRPr="00F81FA3">
        <w:rPr>
          <w:rFonts w:ascii="Times New Roman" w:hAnsi="Times New Roman" w:cs="Times New Roman"/>
          <w:sz w:val="24"/>
          <w:szCs w:val="24"/>
          <w:lang w:val="sr-Latn-RS"/>
        </w:rPr>
        <w:t>)</w:t>
      </w:r>
      <w:r w:rsidRPr="00F81FA3">
        <w:rPr>
          <w:rFonts w:ascii="Times New Roman" w:hAnsi="Times New Roman" w:cs="Times New Roman"/>
          <w:sz w:val="24"/>
          <w:szCs w:val="24"/>
          <w:lang w:val="sr-Cyrl-RS"/>
        </w:rPr>
        <w:t>;</w:t>
      </w:r>
    </w:p>
    <w:p w14:paraId="4C6D7917" w14:textId="77777777" w:rsidR="00917232" w:rsidRPr="00F81FA3" w:rsidRDefault="00917232" w:rsidP="001A60F7">
      <w:pPr>
        <w:spacing w:after="0" w:line="240" w:lineRule="auto"/>
        <w:jc w:val="both"/>
        <w:rPr>
          <w:rFonts w:ascii="Times New Roman" w:hAnsi="Times New Roman" w:cs="Times New Roman"/>
          <w:sz w:val="24"/>
          <w:szCs w:val="24"/>
          <w:lang w:val="sr-Cyrl-CS"/>
        </w:rPr>
      </w:pPr>
      <w:r w:rsidRPr="00F81FA3">
        <w:rPr>
          <w:rFonts w:ascii="Times New Roman" w:eastAsia="Times New Roman" w:hAnsi="Times New Roman" w:cs="Times New Roman"/>
          <w:b/>
          <w:sz w:val="24"/>
          <w:szCs w:val="24"/>
          <w:lang w:val="sr-Cyrl-CS" w:eastAsia="sr-Latn-CS"/>
        </w:rPr>
        <w:t>О5</w:t>
      </w:r>
      <w:r w:rsidRPr="00F81FA3">
        <w:rPr>
          <w:rFonts w:ascii="Times New Roman" w:eastAsia="Times New Roman" w:hAnsi="Times New Roman" w:cs="Times New Roman"/>
          <w:sz w:val="24"/>
          <w:szCs w:val="24"/>
          <w:lang w:val="sr-Cyrl-CS" w:eastAsia="sr-Latn-CS"/>
        </w:rPr>
        <w:t xml:space="preserve">- </w:t>
      </w:r>
      <w:r w:rsidRPr="00F81FA3">
        <w:rPr>
          <w:rFonts w:ascii="Times New Roman" w:hAnsi="Times New Roman" w:cs="Times New Roman"/>
          <w:sz w:val="24"/>
          <w:szCs w:val="24"/>
          <w:lang w:val="sr-Cyrl-CS"/>
        </w:rPr>
        <w:t xml:space="preserve">Цара Душана у Осечини иде границом села Осечина-Остружањ-Лопатањ-Јанчићи – </w:t>
      </w:r>
      <w:r w:rsidRPr="00F81FA3">
        <w:rPr>
          <w:rFonts w:ascii="Times New Roman" w:hAnsi="Times New Roman" w:cs="Times New Roman"/>
          <w:sz w:val="24"/>
          <w:szCs w:val="24"/>
          <w:lang w:val="sr-Latn-RS"/>
        </w:rPr>
        <w:t xml:space="preserve">I </w:t>
      </w:r>
      <w:r w:rsidRPr="00F81FA3">
        <w:rPr>
          <w:rFonts w:ascii="Times New Roman" w:hAnsi="Times New Roman" w:cs="Times New Roman"/>
          <w:sz w:val="24"/>
          <w:szCs w:val="24"/>
          <w:lang w:val="sr-Cyrl-RS"/>
        </w:rPr>
        <w:t>Б 27 (</w:t>
      </w:r>
      <w:r w:rsidRPr="00F81FA3">
        <w:rPr>
          <w:rFonts w:ascii="Times New Roman" w:hAnsi="Times New Roman" w:cs="Times New Roman"/>
          <w:sz w:val="24"/>
          <w:szCs w:val="24"/>
          <w:lang w:val="sr-Cyrl-CS"/>
        </w:rPr>
        <w:t>Јанчића воденица);</w:t>
      </w:r>
    </w:p>
    <w:p w14:paraId="1ECB3E20" w14:textId="77777777" w:rsidR="00917232" w:rsidRPr="00F81FA3" w:rsidRDefault="00917232" w:rsidP="001A60F7">
      <w:pPr>
        <w:spacing w:after="0" w:line="240" w:lineRule="auto"/>
        <w:jc w:val="both"/>
        <w:rPr>
          <w:rFonts w:ascii="Times New Roman" w:eastAsia="Times New Roman" w:hAnsi="Times New Roman" w:cs="Times New Roman"/>
          <w:sz w:val="24"/>
          <w:szCs w:val="24"/>
          <w:lang w:val="sr-Cyrl-RS" w:eastAsia="sr-Latn-CS"/>
        </w:rPr>
      </w:pPr>
      <w:r w:rsidRPr="00F81FA3">
        <w:rPr>
          <w:rFonts w:ascii="Times New Roman" w:eastAsia="Times New Roman" w:hAnsi="Times New Roman" w:cs="Times New Roman"/>
          <w:b/>
          <w:sz w:val="24"/>
          <w:szCs w:val="24"/>
          <w:lang w:val="sr-Cyrl-CS" w:eastAsia="sr-Latn-CS"/>
        </w:rPr>
        <w:t>О6</w:t>
      </w:r>
      <w:r w:rsidRPr="00F81FA3">
        <w:rPr>
          <w:rFonts w:ascii="Times New Roman" w:eastAsia="Times New Roman" w:hAnsi="Times New Roman" w:cs="Times New Roman"/>
          <w:sz w:val="24"/>
          <w:szCs w:val="24"/>
          <w:lang w:val="sr-Cyrl-CS" w:eastAsia="sr-Latn-CS"/>
        </w:rPr>
        <w:t xml:space="preserve">- </w:t>
      </w:r>
      <w:r w:rsidRPr="00F81FA3">
        <w:rPr>
          <w:rFonts w:ascii="Times New Roman" w:hAnsi="Times New Roman" w:cs="Times New Roman"/>
          <w:sz w:val="24"/>
          <w:szCs w:val="24"/>
        </w:rPr>
        <w:t xml:space="preserve">II </w:t>
      </w:r>
      <w:r w:rsidRPr="00F81FA3">
        <w:rPr>
          <w:rFonts w:ascii="Times New Roman" w:hAnsi="Times New Roman" w:cs="Times New Roman"/>
          <w:sz w:val="24"/>
          <w:szCs w:val="24"/>
          <w:lang w:val="sr-Cyrl-RS"/>
        </w:rPr>
        <w:t>Б 337 (</w:t>
      </w:r>
      <w:r w:rsidRPr="00F81FA3">
        <w:rPr>
          <w:rFonts w:ascii="Times New Roman" w:hAnsi="Times New Roman" w:cs="Times New Roman"/>
          <w:sz w:val="24"/>
          <w:szCs w:val="24"/>
          <w:lang w:val="sr-Cyrl-CS"/>
        </w:rPr>
        <w:t xml:space="preserve">Остружањ)-Вучак-сушара-Разбојиште- </w:t>
      </w:r>
      <w:r w:rsidRPr="00F81FA3">
        <w:rPr>
          <w:rFonts w:ascii="Times New Roman" w:hAnsi="Times New Roman" w:cs="Times New Roman"/>
          <w:sz w:val="24"/>
          <w:szCs w:val="24"/>
          <w:lang w:val="sr-Latn-RS"/>
        </w:rPr>
        <w:t>II A 143 (</w:t>
      </w:r>
      <w:r w:rsidRPr="00F81FA3">
        <w:rPr>
          <w:rFonts w:ascii="Times New Roman" w:hAnsi="Times New Roman" w:cs="Times New Roman"/>
          <w:sz w:val="24"/>
          <w:szCs w:val="24"/>
          <w:lang w:val="sr-Cyrl-CS"/>
        </w:rPr>
        <w:t>Бандера</w:t>
      </w:r>
      <w:r w:rsidRPr="00F81FA3">
        <w:rPr>
          <w:rFonts w:ascii="Times New Roman" w:hAnsi="Times New Roman" w:cs="Times New Roman"/>
          <w:sz w:val="24"/>
          <w:szCs w:val="24"/>
          <w:lang w:val="sr-Latn-RS"/>
        </w:rPr>
        <w:t>)</w:t>
      </w:r>
      <w:r w:rsidRPr="00F81FA3">
        <w:rPr>
          <w:rFonts w:ascii="Times New Roman" w:hAnsi="Times New Roman" w:cs="Times New Roman"/>
          <w:sz w:val="24"/>
          <w:szCs w:val="24"/>
          <w:lang w:val="sr-Cyrl-RS"/>
        </w:rPr>
        <w:t>;</w:t>
      </w:r>
    </w:p>
    <w:p w14:paraId="761B1223" w14:textId="77777777" w:rsidR="00917232" w:rsidRPr="00F81FA3" w:rsidRDefault="00917232" w:rsidP="001A60F7">
      <w:pPr>
        <w:spacing w:after="0" w:line="240" w:lineRule="auto"/>
        <w:jc w:val="both"/>
        <w:rPr>
          <w:rFonts w:ascii="Times New Roman" w:hAnsi="Times New Roman" w:cs="Times New Roman"/>
          <w:sz w:val="24"/>
          <w:szCs w:val="24"/>
          <w:lang w:val="sr-Cyrl-RS"/>
        </w:rPr>
      </w:pPr>
      <w:r w:rsidRPr="00F81FA3">
        <w:rPr>
          <w:rFonts w:ascii="Times New Roman" w:eastAsia="Times New Roman" w:hAnsi="Times New Roman" w:cs="Times New Roman"/>
          <w:b/>
          <w:sz w:val="24"/>
          <w:szCs w:val="24"/>
          <w:lang w:val="sr-Cyrl-CS" w:eastAsia="sr-Latn-CS"/>
        </w:rPr>
        <w:t>О7</w:t>
      </w:r>
      <w:r w:rsidRPr="00F81FA3">
        <w:rPr>
          <w:rFonts w:ascii="Times New Roman" w:eastAsia="Times New Roman" w:hAnsi="Times New Roman" w:cs="Times New Roman"/>
          <w:sz w:val="24"/>
          <w:szCs w:val="24"/>
          <w:lang w:val="sr-Cyrl-CS" w:eastAsia="sr-Latn-CS"/>
        </w:rPr>
        <w:t xml:space="preserve">- </w:t>
      </w:r>
      <w:r w:rsidRPr="00F81FA3">
        <w:rPr>
          <w:rFonts w:ascii="Times New Roman" w:hAnsi="Times New Roman" w:cs="Times New Roman"/>
          <w:sz w:val="24"/>
          <w:szCs w:val="24"/>
          <w:lang w:val="sr-Latn-RS"/>
        </w:rPr>
        <w:t xml:space="preserve">I </w:t>
      </w:r>
      <w:r w:rsidRPr="00F81FA3">
        <w:rPr>
          <w:rFonts w:ascii="Times New Roman" w:hAnsi="Times New Roman" w:cs="Times New Roman"/>
          <w:sz w:val="24"/>
          <w:szCs w:val="24"/>
          <w:lang w:val="sr-Cyrl-RS"/>
        </w:rPr>
        <w:t xml:space="preserve">Б 27 </w:t>
      </w:r>
      <w:r w:rsidRPr="00F81FA3">
        <w:rPr>
          <w:rFonts w:ascii="Times New Roman" w:hAnsi="Times New Roman" w:cs="Times New Roman"/>
          <w:sz w:val="24"/>
          <w:szCs w:val="24"/>
          <w:lang w:val="sr-Latn-RS"/>
        </w:rPr>
        <w:t xml:space="preserve"> (</w:t>
      </w:r>
      <w:r w:rsidRPr="00F81FA3">
        <w:rPr>
          <w:rFonts w:ascii="Times New Roman" w:hAnsi="Times New Roman" w:cs="Times New Roman"/>
          <w:sz w:val="24"/>
          <w:szCs w:val="24"/>
          <w:lang w:val="sr-Cyrl-CS"/>
        </w:rPr>
        <w:t>Вратоца</w:t>
      </w:r>
      <w:r w:rsidRPr="00F81FA3">
        <w:rPr>
          <w:rFonts w:ascii="Times New Roman" w:hAnsi="Times New Roman" w:cs="Times New Roman"/>
          <w:sz w:val="24"/>
          <w:szCs w:val="24"/>
          <w:lang w:val="sr-Latn-RS"/>
        </w:rPr>
        <w:t>)</w:t>
      </w:r>
      <w:r w:rsidRPr="00F81FA3">
        <w:rPr>
          <w:rFonts w:ascii="Times New Roman" w:hAnsi="Times New Roman" w:cs="Times New Roman"/>
          <w:sz w:val="24"/>
          <w:szCs w:val="24"/>
          <w:lang w:val="sr-Cyrl-CS"/>
        </w:rPr>
        <w:t>-Ђурићи-Брезова главица-</w:t>
      </w:r>
      <w:r w:rsidRPr="00F81FA3">
        <w:rPr>
          <w:rFonts w:ascii="Times New Roman" w:hAnsi="Times New Roman" w:cs="Times New Roman"/>
          <w:sz w:val="24"/>
          <w:szCs w:val="24"/>
          <w:lang w:val="sr-Latn-RS"/>
        </w:rPr>
        <w:t xml:space="preserve"> O6 (</w:t>
      </w:r>
      <w:r w:rsidRPr="00F81FA3">
        <w:rPr>
          <w:rFonts w:ascii="Times New Roman" w:hAnsi="Times New Roman" w:cs="Times New Roman"/>
          <w:sz w:val="24"/>
          <w:szCs w:val="24"/>
          <w:lang w:val="sr-Cyrl-CS"/>
        </w:rPr>
        <w:t>Разбојиште</w:t>
      </w:r>
      <w:r w:rsidRPr="00F81FA3">
        <w:rPr>
          <w:rFonts w:ascii="Times New Roman" w:hAnsi="Times New Roman" w:cs="Times New Roman"/>
          <w:sz w:val="24"/>
          <w:szCs w:val="24"/>
          <w:lang w:val="sr-Latn-RS"/>
        </w:rPr>
        <w:t>)</w:t>
      </w:r>
      <w:r w:rsidRPr="00F81FA3">
        <w:rPr>
          <w:rFonts w:ascii="Times New Roman" w:hAnsi="Times New Roman" w:cs="Times New Roman"/>
          <w:sz w:val="24"/>
          <w:szCs w:val="24"/>
          <w:lang w:val="sr-Cyrl-RS"/>
        </w:rPr>
        <w:t>;</w:t>
      </w:r>
    </w:p>
    <w:p w14:paraId="0793B19E" w14:textId="77777777" w:rsidR="00917232" w:rsidRPr="00F81FA3" w:rsidRDefault="00917232" w:rsidP="001A60F7">
      <w:pPr>
        <w:spacing w:after="0" w:line="240" w:lineRule="auto"/>
        <w:jc w:val="both"/>
        <w:rPr>
          <w:rFonts w:ascii="Times New Roman" w:hAnsi="Times New Roman" w:cs="Times New Roman"/>
          <w:sz w:val="24"/>
          <w:szCs w:val="24"/>
          <w:lang w:val="sr-Cyrl-RS"/>
        </w:rPr>
      </w:pPr>
      <w:r w:rsidRPr="00F81FA3">
        <w:rPr>
          <w:rFonts w:ascii="Times New Roman" w:eastAsia="Times New Roman" w:hAnsi="Times New Roman" w:cs="Times New Roman"/>
          <w:b/>
          <w:sz w:val="24"/>
          <w:szCs w:val="24"/>
          <w:lang w:val="sr-Cyrl-CS" w:eastAsia="sr-Latn-CS"/>
        </w:rPr>
        <w:t>О8</w:t>
      </w:r>
      <w:r w:rsidRPr="00F81FA3">
        <w:rPr>
          <w:rFonts w:ascii="Times New Roman" w:eastAsia="Times New Roman" w:hAnsi="Times New Roman" w:cs="Times New Roman"/>
          <w:sz w:val="24"/>
          <w:szCs w:val="24"/>
          <w:lang w:val="sr-Cyrl-CS" w:eastAsia="sr-Latn-CS"/>
        </w:rPr>
        <w:t xml:space="preserve">- </w:t>
      </w:r>
      <w:r w:rsidRPr="00F81FA3">
        <w:rPr>
          <w:rFonts w:ascii="Times New Roman" w:hAnsi="Times New Roman" w:cs="Times New Roman"/>
          <w:sz w:val="24"/>
          <w:szCs w:val="24"/>
        </w:rPr>
        <w:t>II A 141 (</w:t>
      </w:r>
      <w:r w:rsidRPr="00F81FA3">
        <w:rPr>
          <w:rFonts w:ascii="Times New Roman" w:hAnsi="Times New Roman" w:cs="Times New Roman"/>
          <w:sz w:val="24"/>
          <w:szCs w:val="24"/>
          <w:lang w:val="sr-Cyrl-CS"/>
        </w:rPr>
        <w:t>Кокорава у Гуњацима</w:t>
      </w:r>
      <w:r w:rsidRPr="00F81FA3">
        <w:rPr>
          <w:rFonts w:ascii="Times New Roman" w:hAnsi="Times New Roman" w:cs="Times New Roman"/>
          <w:sz w:val="24"/>
          <w:szCs w:val="24"/>
          <w:lang w:val="sr-Latn-RS"/>
        </w:rPr>
        <w:t>)</w:t>
      </w:r>
      <w:r w:rsidRPr="00F81FA3">
        <w:rPr>
          <w:rFonts w:ascii="Times New Roman" w:hAnsi="Times New Roman" w:cs="Times New Roman"/>
          <w:sz w:val="24"/>
          <w:szCs w:val="24"/>
          <w:lang w:val="sr-Cyrl-CS"/>
        </w:rPr>
        <w:t>-Братачић-Пољане-ОШ у Плушцу-Недељковићи-</w:t>
      </w:r>
      <w:r w:rsidRPr="00F81FA3">
        <w:rPr>
          <w:rFonts w:ascii="Times New Roman" w:hAnsi="Times New Roman" w:cs="Times New Roman"/>
          <w:sz w:val="24"/>
          <w:szCs w:val="24"/>
        </w:rPr>
        <w:t xml:space="preserve"> II A 141 (</w:t>
      </w:r>
      <w:r w:rsidRPr="00F81FA3">
        <w:rPr>
          <w:rFonts w:ascii="Times New Roman" w:hAnsi="Times New Roman" w:cs="Times New Roman"/>
          <w:sz w:val="24"/>
          <w:szCs w:val="24"/>
          <w:lang w:val="sr-Cyrl-CS"/>
        </w:rPr>
        <w:t>Т. колиба</w:t>
      </w:r>
      <w:r w:rsidRPr="00F81FA3">
        <w:rPr>
          <w:rFonts w:ascii="Times New Roman" w:hAnsi="Times New Roman" w:cs="Times New Roman"/>
          <w:sz w:val="24"/>
          <w:szCs w:val="24"/>
          <w:lang w:val="sr-Latn-RS"/>
        </w:rPr>
        <w:t>)</w:t>
      </w:r>
      <w:r w:rsidRPr="00F81FA3">
        <w:rPr>
          <w:rFonts w:ascii="Times New Roman" w:hAnsi="Times New Roman" w:cs="Times New Roman"/>
          <w:sz w:val="24"/>
          <w:szCs w:val="24"/>
          <w:lang w:val="sr-Cyrl-RS"/>
        </w:rPr>
        <w:t>;</w:t>
      </w:r>
    </w:p>
    <w:p w14:paraId="4811B943" w14:textId="77777777" w:rsidR="00917232" w:rsidRPr="00F81FA3" w:rsidRDefault="00917232" w:rsidP="001A60F7">
      <w:pPr>
        <w:spacing w:after="0" w:line="240" w:lineRule="auto"/>
        <w:jc w:val="both"/>
        <w:rPr>
          <w:rFonts w:ascii="Times New Roman" w:eastAsia="Times New Roman" w:hAnsi="Times New Roman" w:cs="Times New Roman"/>
          <w:sz w:val="24"/>
          <w:szCs w:val="24"/>
          <w:lang w:eastAsia="sr-Latn-CS"/>
        </w:rPr>
      </w:pPr>
      <w:r w:rsidRPr="00F81FA3">
        <w:rPr>
          <w:rFonts w:ascii="Times New Roman" w:eastAsia="Times New Roman" w:hAnsi="Times New Roman" w:cs="Times New Roman"/>
          <w:b/>
          <w:sz w:val="24"/>
          <w:szCs w:val="24"/>
          <w:lang w:val="sr-Cyrl-CS" w:eastAsia="sr-Latn-CS"/>
        </w:rPr>
        <w:t>О9</w:t>
      </w:r>
      <w:r w:rsidRPr="00F81FA3">
        <w:rPr>
          <w:rFonts w:ascii="Times New Roman" w:eastAsia="Times New Roman" w:hAnsi="Times New Roman" w:cs="Times New Roman"/>
          <w:sz w:val="24"/>
          <w:szCs w:val="24"/>
          <w:lang w:val="sr-Cyrl-CS" w:eastAsia="sr-Latn-CS"/>
        </w:rPr>
        <w:t xml:space="preserve">- </w:t>
      </w:r>
      <w:r w:rsidRPr="00F81FA3">
        <w:rPr>
          <w:rFonts w:ascii="Times New Roman" w:hAnsi="Times New Roman" w:cs="Times New Roman"/>
          <w:sz w:val="24"/>
          <w:szCs w:val="24"/>
        </w:rPr>
        <w:t>II A 141 (</w:t>
      </w:r>
      <w:r w:rsidRPr="00F81FA3">
        <w:rPr>
          <w:rFonts w:ascii="Times New Roman" w:hAnsi="Times New Roman" w:cs="Times New Roman"/>
          <w:sz w:val="24"/>
          <w:szCs w:val="24"/>
          <w:lang w:val="sr-Cyrl-RS"/>
        </w:rPr>
        <w:t>Солдатовићи</w:t>
      </w:r>
      <w:r w:rsidRPr="00F81FA3">
        <w:rPr>
          <w:rFonts w:ascii="Times New Roman" w:hAnsi="Times New Roman" w:cs="Times New Roman"/>
          <w:sz w:val="24"/>
          <w:szCs w:val="24"/>
        </w:rPr>
        <w:t>)</w:t>
      </w:r>
      <w:r w:rsidRPr="00F81FA3">
        <w:rPr>
          <w:rFonts w:ascii="Times New Roman" w:hAnsi="Times New Roman" w:cs="Times New Roman"/>
          <w:sz w:val="24"/>
          <w:szCs w:val="24"/>
          <w:lang w:val="sr-Cyrl-RS"/>
        </w:rPr>
        <w:t>- Тешманов конак- Младеновићи</w:t>
      </w:r>
      <w:r w:rsidRPr="00F81FA3">
        <w:rPr>
          <w:rFonts w:ascii="Times New Roman" w:hAnsi="Times New Roman" w:cs="Times New Roman"/>
          <w:sz w:val="24"/>
          <w:szCs w:val="24"/>
          <w:lang w:val="sr-Cyrl-CS"/>
        </w:rPr>
        <w:t>- пут Бела Црква-Р.Ставе  са делом поменутог асфалтног пута;</w:t>
      </w:r>
    </w:p>
    <w:p w14:paraId="6AFD2863" w14:textId="77777777" w:rsidR="00917232" w:rsidRPr="00F81FA3" w:rsidRDefault="00917232" w:rsidP="001A60F7">
      <w:pPr>
        <w:spacing w:after="0" w:line="240" w:lineRule="auto"/>
        <w:jc w:val="both"/>
        <w:rPr>
          <w:rFonts w:ascii="Times New Roman" w:hAnsi="Times New Roman" w:cs="Times New Roman"/>
          <w:sz w:val="24"/>
          <w:szCs w:val="24"/>
          <w:lang w:val="sr-Cyrl-CS"/>
        </w:rPr>
      </w:pPr>
      <w:r w:rsidRPr="00F81FA3">
        <w:rPr>
          <w:rFonts w:ascii="Times New Roman" w:eastAsia="Times New Roman" w:hAnsi="Times New Roman" w:cs="Times New Roman"/>
          <w:b/>
          <w:sz w:val="24"/>
          <w:szCs w:val="24"/>
          <w:lang w:eastAsia="sr-Latn-CS"/>
        </w:rPr>
        <w:t>O10</w:t>
      </w:r>
      <w:r w:rsidRPr="00F81FA3">
        <w:rPr>
          <w:rFonts w:ascii="Times New Roman" w:eastAsia="Times New Roman" w:hAnsi="Times New Roman" w:cs="Times New Roman"/>
          <w:sz w:val="24"/>
          <w:szCs w:val="24"/>
          <w:lang w:eastAsia="sr-Latn-CS"/>
        </w:rPr>
        <w:t>-</w:t>
      </w:r>
      <w:r w:rsidRPr="00F81FA3">
        <w:rPr>
          <w:rFonts w:ascii="Times New Roman" w:hAnsi="Times New Roman" w:cs="Times New Roman"/>
          <w:sz w:val="24"/>
          <w:szCs w:val="24"/>
        </w:rPr>
        <w:t>II A 141 (</w:t>
      </w:r>
      <w:r w:rsidRPr="00F81FA3">
        <w:rPr>
          <w:rFonts w:ascii="Times New Roman" w:hAnsi="Times New Roman" w:cs="Times New Roman"/>
          <w:sz w:val="24"/>
          <w:szCs w:val="24"/>
          <w:lang w:val="sr-Cyrl-CS"/>
        </w:rPr>
        <w:t>Матића мост</w:t>
      </w:r>
      <w:r w:rsidRPr="00F81FA3">
        <w:rPr>
          <w:rFonts w:ascii="Times New Roman" w:hAnsi="Times New Roman" w:cs="Times New Roman"/>
          <w:sz w:val="24"/>
          <w:szCs w:val="24"/>
        </w:rPr>
        <w:t>)</w:t>
      </w:r>
      <w:r w:rsidRPr="00F81FA3">
        <w:rPr>
          <w:rFonts w:ascii="Times New Roman" w:hAnsi="Times New Roman" w:cs="Times New Roman"/>
          <w:sz w:val="24"/>
          <w:szCs w:val="24"/>
          <w:lang w:val="sr-Cyrl-CS"/>
        </w:rPr>
        <w:t xml:space="preserve">-депонија у Белотићу-дом у Белотићу- </w:t>
      </w:r>
      <w:proofErr w:type="gramStart"/>
      <w:r w:rsidRPr="00F81FA3">
        <w:rPr>
          <w:rFonts w:ascii="Times New Roman" w:hAnsi="Times New Roman" w:cs="Times New Roman"/>
          <w:sz w:val="24"/>
          <w:szCs w:val="24"/>
          <w:lang w:val="sr-Cyrl-CS"/>
        </w:rPr>
        <w:t>тромеђа  Белотић</w:t>
      </w:r>
      <w:proofErr w:type="gramEnd"/>
      <w:r w:rsidRPr="00F81FA3">
        <w:rPr>
          <w:rFonts w:ascii="Times New Roman" w:hAnsi="Times New Roman" w:cs="Times New Roman"/>
          <w:sz w:val="24"/>
          <w:szCs w:val="24"/>
          <w:lang w:val="sr-Cyrl-CS"/>
        </w:rPr>
        <w:t>, Бастав и Б. Црква;</w:t>
      </w:r>
    </w:p>
    <w:p w14:paraId="0D035122" w14:textId="77777777" w:rsidR="00917232" w:rsidRPr="00F81FA3" w:rsidRDefault="00917232" w:rsidP="001A60F7">
      <w:pPr>
        <w:spacing w:after="0" w:line="240" w:lineRule="auto"/>
        <w:jc w:val="both"/>
        <w:rPr>
          <w:rFonts w:ascii="Times New Roman" w:eastAsia="Times New Roman" w:hAnsi="Times New Roman" w:cs="Times New Roman"/>
          <w:sz w:val="24"/>
          <w:szCs w:val="24"/>
          <w:lang w:eastAsia="sr-Latn-CS"/>
        </w:rPr>
      </w:pPr>
      <w:r w:rsidRPr="00F81FA3">
        <w:rPr>
          <w:rFonts w:ascii="Times New Roman" w:hAnsi="Times New Roman" w:cs="Times New Roman"/>
          <w:b/>
          <w:sz w:val="24"/>
          <w:szCs w:val="24"/>
          <w:lang w:val="sr-Cyrl-CS"/>
        </w:rPr>
        <w:t xml:space="preserve">О11- </w:t>
      </w:r>
      <w:r w:rsidRPr="00F81FA3">
        <w:rPr>
          <w:rFonts w:ascii="Times New Roman" w:hAnsi="Times New Roman" w:cs="Times New Roman"/>
          <w:sz w:val="24"/>
          <w:szCs w:val="24"/>
          <w:lang w:val="sr-Cyrl-CS"/>
        </w:rPr>
        <w:t>Дом у Белотићу- Буковача– Дом у Комирићу –Ђурићи –О8;</w:t>
      </w:r>
    </w:p>
    <w:p w14:paraId="534C3FDF" w14:textId="77777777" w:rsidR="00917232" w:rsidRPr="00F81FA3" w:rsidRDefault="00917232" w:rsidP="001A60F7">
      <w:pPr>
        <w:spacing w:after="0" w:line="240" w:lineRule="auto"/>
        <w:jc w:val="both"/>
        <w:rPr>
          <w:rFonts w:ascii="Times New Roman" w:hAnsi="Times New Roman" w:cs="Times New Roman"/>
          <w:sz w:val="24"/>
          <w:szCs w:val="24"/>
          <w:lang w:val="sr-Cyrl-CS"/>
        </w:rPr>
      </w:pPr>
      <w:r w:rsidRPr="00F81FA3">
        <w:rPr>
          <w:rFonts w:ascii="Times New Roman" w:eastAsia="Times New Roman" w:hAnsi="Times New Roman" w:cs="Times New Roman"/>
          <w:b/>
          <w:sz w:val="24"/>
          <w:szCs w:val="24"/>
          <w:lang w:val="sr-Cyrl-CS" w:eastAsia="sr-Latn-CS"/>
        </w:rPr>
        <w:t>О12</w:t>
      </w:r>
      <w:r w:rsidRPr="00F81FA3">
        <w:rPr>
          <w:rFonts w:ascii="Times New Roman" w:eastAsia="Times New Roman" w:hAnsi="Times New Roman" w:cs="Times New Roman"/>
          <w:sz w:val="24"/>
          <w:szCs w:val="24"/>
          <w:lang w:val="sr-Cyrl-CS" w:eastAsia="sr-Latn-CS"/>
        </w:rPr>
        <w:t xml:space="preserve">- </w:t>
      </w:r>
      <w:r w:rsidRPr="00F81FA3">
        <w:rPr>
          <w:rFonts w:ascii="Times New Roman" w:hAnsi="Times New Roman" w:cs="Times New Roman"/>
          <w:sz w:val="24"/>
          <w:szCs w:val="24"/>
          <w:lang w:val="sr-Latn-RS"/>
        </w:rPr>
        <w:t xml:space="preserve">I </w:t>
      </w:r>
      <w:r w:rsidRPr="00F81FA3">
        <w:rPr>
          <w:rFonts w:ascii="Times New Roman" w:hAnsi="Times New Roman" w:cs="Times New Roman"/>
          <w:sz w:val="24"/>
          <w:szCs w:val="24"/>
          <w:lang w:val="sr-Cyrl-RS"/>
        </w:rPr>
        <w:t>Б 27 (</w:t>
      </w:r>
      <w:r w:rsidRPr="00F81FA3">
        <w:rPr>
          <w:rFonts w:ascii="Times New Roman" w:hAnsi="Times New Roman" w:cs="Times New Roman"/>
          <w:sz w:val="24"/>
          <w:szCs w:val="24"/>
          <w:lang w:val="sr-Cyrl-CS"/>
        </w:rPr>
        <w:t xml:space="preserve">уз Коњушицу)-магацин у Коњуши-Горња мала-Вис- </w:t>
      </w:r>
      <w:r w:rsidRPr="00F81FA3">
        <w:rPr>
          <w:rFonts w:ascii="Times New Roman" w:hAnsi="Times New Roman" w:cs="Times New Roman"/>
          <w:sz w:val="24"/>
          <w:szCs w:val="24"/>
        </w:rPr>
        <w:t xml:space="preserve"> II A 141 </w:t>
      </w:r>
      <w:r w:rsidRPr="00F81FA3">
        <w:rPr>
          <w:rFonts w:ascii="Times New Roman" w:hAnsi="Times New Roman" w:cs="Times New Roman"/>
          <w:sz w:val="24"/>
          <w:szCs w:val="24"/>
          <w:lang w:val="sr-Cyrl-RS"/>
        </w:rPr>
        <w:t>(</w:t>
      </w:r>
      <w:r w:rsidRPr="00F81FA3">
        <w:rPr>
          <w:rFonts w:ascii="Times New Roman" w:hAnsi="Times New Roman" w:cs="Times New Roman"/>
          <w:sz w:val="24"/>
          <w:szCs w:val="24"/>
          <w:lang w:val="sr-Cyrl-CS"/>
        </w:rPr>
        <w:t>Тојина колиба);</w:t>
      </w:r>
    </w:p>
    <w:p w14:paraId="2F3B2288" w14:textId="77777777" w:rsidR="00917232" w:rsidRPr="00F81FA3" w:rsidRDefault="00917232" w:rsidP="001A60F7">
      <w:pPr>
        <w:spacing w:after="0" w:line="240" w:lineRule="auto"/>
        <w:jc w:val="both"/>
        <w:rPr>
          <w:rFonts w:ascii="Times New Roman" w:hAnsi="Times New Roman" w:cs="Times New Roman"/>
          <w:sz w:val="24"/>
          <w:szCs w:val="24"/>
          <w:lang w:val="sr-Cyrl-RS"/>
        </w:rPr>
      </w:pPr>
      <w:r w:rsidRPr="00F81FA3">
        <w:rPr>
          <w:rFonts w:ascii="Times New Roman" w:hAnsi="Times New Roman" w:cs="Times New Roman"/>
          <w:b/>
          <w:sz w:val="24"/>
          <w:szCs w:val="24"/>
          <w:lang w:val="sr-Cyrl-CS"/>
        </w:rPr>
        <w:t xml:space="preserve">О13- </w:t>
      </w:r>
      <w:r w:rsidRPr="00F81FA3">
        <w:rPr>
          <w:rFonts w:ascii="Times New Roman" w:hAnsi="Times New Roman" w:cs="Times New Roman"/>
          <w:sz w:val="24"/>
          <w:szCs w:val="24"/>
        </w:rPr>
        <w:t>II A 141</w:t>
      </w:r>
      <w:r w:rsidRPr="00F81FA3">
        <w:rPr>
          <w:rFonts w:ascii="Times New Roman" w:hAnsi="Times New Roman" w:cs="Times New Roman"/>
          <w:sz w:val="24"/>
          <w:szCs w:val="24"/>
          <w:lang w:val="sr-Cyrl-RS"/>
        </w:rPr>
        <w:t xml:space="preserve"> (Сушара)- О8(ОШ у Плушцу),</w:t>
      </w:r>
    </w:p>
    <w:p w14:paraId="0AA8910E" w14:textId="77777777" w:rsidR="00917232" w:rsidRPr="00F81FA3" w:rsidRDefault="00917232" w:rsidP="001A60F7">
      <w:pPr>
        <w:spacing w:after="0" w:line="240" w:lineRule="auto"/>
        <w:jc w:val="both"/>
        <w:rPr>
          <w:rFonts w:ascii="Times New Roman" w:eastAsia="Times New Roman" w:hAnsi="Times New Roman" w:cs="Times New Roman"/>
          <w:sz w:val="24"/>
          <w:szCs w:val="24"/>
          <w:lang w:val="sr-Cyrl-CS" w:eastAsia="sr-Latn-CS"/>
        </w:rPr>
      </w:pPr>
      <w:r w:rsidRPr="00F81FA3">
        <w:rPr>
          <w:rFonts w:ascii="Times New Roman" w:eastAsia="Times New Roman" w:hAnsi="Times New Roman" w:cs="Times New Roman"/>
          <w:b/>
          <w:sz w:val="24"/>
          <w:szCs w:val="24"/>
          <w:lang w:val="sr-Cyrl-CS" w:eastAsia="sr-Latn-CS"/>
        </w:rPr>
        <w:t xml:space="preserve">О14- </w:t>
      </w:r>
      <w:r w:rsidRPr="00F81FA3">
        <w:rPr>
          <w:rFonts w:ascii="Times New Roman" w:hAnsi="Times New Roman" w:cs="Times New Roman"/>
          <w:sz w:val="24"/>
          <w:szCs w:val="24"/>
          <w:lang w:val="sr-Latn-RS"/>
        </w:rPr>
        <w:t xml:space="preserve">II A 143 </w:t>
      </w:r>
      <w:r w:rsidRPr="00F81FA3">
        <w:rPr>
          <w:rFonts w:ascii="Times New Roman" w:hAnsi="Times New Roman" w:cs="Times New Roman"/>
          <w:sz w:val="24"/>
          <w:szCs w:val="24"/>
          <w:lang w:val="sr-Cyrl-RS"/>
        </w:rPr>
        <w:t>(</w:t>
      </w:r>
      <w:r w:rsidRPr="00F81FA3">
        <w:rPr>
          <w:rFonts w:ascii="Times New Roman" w:hAnsi="Times New Roman" w:cs="Times New Roman"/>
          <w:sz w:val="24"/>
          <w:szCs w:val="24"/>
          <w:lang w:val="sr-Cyrl-CS"/>
        </w:rPr>
        <w:t xml:space="preserve">ОШ Драгодол)-Осоје-Атар- Тисовик- </w:t>
      </w:r>
      <w:r w:rsidRPr="00F81FA3">
        <w:rPr>
          <w:rFonts w:ascii="Times New Roman" w:hAnsi="Times New Roman" w:cs="Times New Roman"/>
          <w:sz w:val="24"/>
          <w:szCs w:val="24"/>
          <w:lang w:val="sr-Cyrl-RS"/>
        </w:rPr>
        <w:t>Тешићи – Горња Оровица;</w:t>
      </w:r>
    </w:p>
    <w:p w14:paraId="7FD16ACC" w14:textId="77777777" w:rsidR="00917232" w:rsidRPr="00F81FA3" w:rsidRDefault="00917232" w:rsidP="001A60F7">
      <w:pPr>
        <w:spacing w:after="0" w:line="240" w:lineRule="auto"/>
        <w:jc w:val="both"/>
        <w:rPr>
          <w:rFonts w:ascii="Times New Roman" w:eastAsia="Times New Roman" w:hAnsi="Times New Roman" w:cs="Times New Roman"/>
          <w:sz w:val="24"/>
          <w:szCs w:val="24"/>
          <w:lang w:val="sr-Cyrl-CS" w:eastAsia="sr-Latn-CS"/>
        </w:rPr>
      </w:pPr>
      <w:r w:rsidRPr="00F81FA3">
        <w:rPr>
          <w:rFonts w:ascii="Times New Roman" w:eastAsia="Times New Roman" w:hAnsi="Times New Roman" w:cs="Times New Roman"/>
          <w:b/>
          <w:sz w:val="24"/>
          <w:szCs w:val="24"/>
          <w:lang w:val="sr-Cyrl-CS" w:eastAsia="sr-Latn-CS"/>
        </w:rPr>
        <w:t>О15</w:t>
      </w:r>
      <w:r w:rsidRPr="00F81FA3">
        <w:rPr>
          <w:rFonts w:ascii="Times New Roman" w:eastAsia="Times New Roman" w:hAnsi="Times New Roman" w:cs="Times New Roman"/>
          <w:sz w:val="24"/>
          <w:szCs w:val="24"/>
          <w:lang w:val="sr-Cyrl-CS" w:eastAsia="sr-Latn-CS"/>
        </w:rPr>
        <w:t xml:space="preserve">-  </w:t>
      </w:r>
      <w:r w:rsidRPr="00F81FA3">
        <w:rPr>
          <w:rFonts w:ascii="Times New Roman" w:hAnsi="Times New Roman" w:cs="Times New Roman"/>
          <w:sz w:val="24"/>
          <w:szCs w:val="24"/>
        </w:rPr>
        <w:t xml:space="preserve">II A 141 </w:t>
      </w:r>
      <w:r w:rsidRPr="00F81FA3">
        <w:rPr>
          <w:rFonts w:ascii="Times New Roman" w:hAnsi="Times New Roman" w:cs="Times New Roman"/>
          <w:sz w:val="24"/>
          <w:szCs w:val="24"/>
          <w:lang w:val="sr-Cyrl-RS"/>
        </w:rPr>
        <w:t>(</w:t>
      </w:r>
      <w:r w:rsidRPr="00F81FA3">
        <w:rPr>
          <w:rFonts w:ascii="Times New Roman" w:hAnsi="Times New Roman" w:cs="Times New Roman"/>
          <w:sz w:val="24"/>
          <w:szCs w:val="24"/>
          <w:lang w:val="sr-Cyrl-CS"/>
        </w:rPr>
        <w:t>Станојевац)-Поточари-</w:t>
      </w:r>
      <w:r w:rsidRPr="00F81FA3">
        <w:rPr>
          <w:rFonts w:ascii="Times New Roman" w:hAnsi="Times New Roman" w:cs="Times New Roman"/>
          <w:sz w:val="24"/>
          <w:szCs w:val="24"/>
        </w:rPr>
        <w:t xml:space="preserve"> II </w:t>
      </w:r>
      <w:r w:rsidRPr="00F81FA3">
        <w:rPr>
          <w:rFonts w:ascii="Times New Roman" w:hAnsi="Times New Roman" w:cs="Times New Roman"/>
          <w:sz w:val="24"/>
          <w:szCs w:val="24"/>
          <w:lang w:val="sr-Cyrl-RS"/>
        </w:rPr>
        <w:t>Б 335 (</w:t>
      </w:r>
      <w:r w:rsidRPr="00F81FA3">
        <w:rPr>
          <w:rFonts w:ascii="Times New Roman" w:hAnsi="Times New Roman" w:cs="Times New Roman"/>
          <w:sz w:val="24"/>
          <w:szCs w:val="24"/>
          <w:lang w:val="sr-Cyrl-CS"/>
        </w:rPr>
        <w:t>Митрова радионица);</w:t>
      </w:r>
    </w:p>
    <w:p w14:paraId="1FFB1477" w14:textId="77777777" w:rsidR="00917232" w:rsidRPr="00F81FA3" w:rsidRDefault="00917232" w:rsidP="001A60F7">
      <w:pPr>
        <w:spacing w:after="0" w:line="240" w:lineRule="auto"/>
        <w:jc w:val="both"/>
        <w:rPr>
          <w:rFonts w:ascii="Times New Roman" w:hAnsi="Times New Roman" w:cs="Times New Roman"/>
          <w:sz w:val="24"/>
          <w:szCs w:val="24"/>
          <w:lang w:val="sr-Cyrl-CS"/>
        </w:rPr>
      </w:pPr>
      <w:r w:rsidRPr="00F81FA3">
        <w:rPr>
          <w:rFonts w:ascii="Times New Roman" w:eastAsia="Times New Roman" w:hAnsi="Times New Roman" w:cs="Times New Roman"/>
          <w:b/>
          <w:sz w:val="24"/>
          <w:szCs w:val="24"/>
          <w:lang w:val="sr-Cyrl-CS" w:eastAsia="sr-Latn-CS"/>
        </w:rPr>
        <w:t>О16</w:t>
      </w:r>
      <w:r w:rsidRPr="00F81FA3">
        <w:rPr>
          <w:rFonts w:ascii="Times New Roman" w:eastAsia="Times New Roman" w:hAnsi="Times New Roman" w:cs="Times New Roman"/>
          <w:sz w:val="24"/>
          <w:szCs w:val="24"/>
          <w:lang w:val="sr-Cyrl-CS" w:eastAsia="sr-Latn-CS"/>
        </w:rPr>
        <w:t xml:space="preserve">- </w:t>
      </w:r>
      <w:r w:rsidRPr="00F81FA3">
        <w:rPr>
          <w:rFonts w:ascii="Times New Roman" w:hAnsi="Times New Roman" w:cs="Times New Roman"/>
          <w:sz w:val="24"/>
          <w:szCs w:val="24"/>
          <w:lang w:val="sr-Latn-RS"/>
        </w:rPr>
        <w:t xml:space="preserve">II A 143 </w:t>
      </w:r>
      <w:r w:rsidRPr="00F81FA3">
        <w:rPr>
          <w:rFonts w:ascii="Times New Roman" w:hAnsi="Times New Roman" w:cs="Times New Roman"/>
          <w:sz w:val="24"/>
          <w:szCs w:val="24"/>
          <w:lang w:val="sr-Cyrl-CS"/>
        </w:rPr>
        <w:t>Саватића воденица- Саватићи- Ђермановићи- Гачине воде;</w:t>
      </w:r>
    </w:p>
    <w:p w14:paraId="7E4CD28C" w14:textId="77777777" w:rsidR="00917232" w:rsidRPr="00F81FA3" w:rsidRDefault="00917232" w:rsidP="001A60F7">
      <w:pPr>
        <w:spacing w:after="0" w:line="240" w:lineRule="auto"/>
        <w:jc w:val="both"/>
        <w:rPr>
          <w:rFonts w:ascii="Times New Roman" w:eastAsia="Times New Roman" w:hAnsi="Times New Roman" w:cs="Times New Roman"/>
          <w:sz w:val="24"/>
          <w:szCs w:val="24"/>
          <w:lang w:val="sr-Cyrl-CS" w:eastAsia="sr-Latn-CS"/>
        </w:rPr>
      </w:pPr>
      <w:r w:rsidRPr="00F81FA3">
        <w:rPr>
          <w:rFonts w:ascii="Times New Roman" w:eastAsia="Times New Roman" w:hAnsi="Times New Roman" w:cs="Times New Roman"/>
          <w:b/>
          <w:sz w:val="24"/>
          <w:szCs w:val="24"/>
          <w:lang w:val="sr-Cyrl-CS" w:eastAsia="sr-Latn-CS"/>
        </w:rPr>
        <w:t>О17</w:t>
      </w:r>
      <w:r w:rsidRPr="00F81FA3">
        <w:rPr>
          <w:rFonts w:ascii="Times New Roman" w:eastAsia="Times New Roman" w:hAnsi="Times New Roman" w:cs="Times New Roman"/>
          <w:sz w:val="24"/>
          <w:szCs w:val="24"/>
          <w:lang w:val="sr-Cyrl-CS" w:eastAsia="sr-Latn-CS"/>
        </w:rPr>
        <w:t xml:space="preserve">- </w:t>
      </w:r>
      <w:r w:rsidRPr="00F81FA3">
        <w:rPr>
          <w:rFonts w:ascii="Times New Roman" w:hAnsi="Times New Roman" w:cs="Times New Roman"/>
          <w:sz w:val="24"/>
          <w:szCs w:val="24"/>
        </w:rPr>
        <w:t xml:space="preserve">II A 141 </w:t>
      </w:r>
      <w:r w:rsidRPr="00F81FA3">
        <w:rPr>
          <w:rFonts w:ascii="Times New Roman" w:hAnsi="Times New Roman" w:cs="Times New Roman"/>
          <w:sz w:val="24"/>
          <w:szCs w:val="24"/>
          <w:lang w:val="sr-Cyrl-RS"/>
        </w:rPr>
        <w:t>(</w:t>
      </w:r>
      <w:r w:rsidRPr="00F81FA3">
        <w:rPr>
          <w:rFonts w:ascii="Times New Roman" w:hAnsi="Times New Roman" w:cs="Times New Roman"/>
          <w:sz w:val="24"/>
          <w:szCs w:val="24"/>
          <w:lang w:val="sr-Cyrl-CS"/>
        </w:rPr>
        <w:t>Пресека)-Асанка-школа у Царини-</w:t>
      </w:r>
      <w:r w:rsidRPr="00F81FA3">
        <w:rPr>
          <w:rFonts w:ascii="Times New Roman" w:hAnsi="Times New Roman" w:cs="Times New Roman"/>
          <w:sz w:val="24"/>
          <w:szCs w:val="24"/>
        </w:rPr>
        <w:t xml:space="preserve">II </w:t>
      </w:r>
      <w:r w:rsidRPr="00F81FA3">
        <w:rPr>
          <w:rFonts w:ascii="Times New Roman" w:hAnsi="Times New Roman" w:cs="Times New Roman"/>
          <w:sz w:val="24"/>
          <w:szCs w:val="24"/>
          <w:lang w:val="sr-Cyrl-RS"/>
        </w:rPr>
        <w:t>Б 335 (</w:t>
      </w:r>
      <w:r w:rsidRPr="00F81FA3">
        <w:rPr>
          <w:rFonts w:ascii="Times New Roman" w:hAnsi="Times New Roman" w:cs="Times New Roman"/>
          <w:sz w:val="24"/>
          <w:szCs w:val="24"/>
          <w:lang w:val="sr-Cyrl-CS"/>
        </w:rPr>
        <w:t>Митрова радионица);</w:t>
      </w:r>
    </w:p>
    <w:p w14:paraId="64364356" w14:textId="77777777" w:rsidR="00917232" w:rsidRPr="00F81FA3" w:rsidRDefault="00917232" w:rsidP="001A60F7">
      <w:pPr>
        <w:spacing w:after="0" w:line="240" w:lineRule="auto"/>
        <w:jc w:val="both"/>
        <w:rPr>
          <w:rFonts w:ascii="Times New Roman" w:hAnsi="Times New Roman" w:cs="Times New Roman"/>
          <w:sz w:val="24"/>
          <w:szCs w:val="24"/>
        </w:rPr>
      </w:pPr>
      <w:r w:rsidRPr="00F81FA3">
        <w:rPr>
          <w:rFonts w:ascii="Times New Roman" w:eastAsia="Times New Roman" w:hAnsi="Times New Roman" w:cs="Times New Roman"/>
          <w:b/>
          <w:sz w:val="24"/>
          <w:szCs w:val="24"/>
          <w:lang w:val="sr-Cyrl-CS" w:eastAsia="sr-Latn-CS"/>
        </w:rPr>
        <w:t>О18</w:t>
      </w:r>
      <w:r w:rsidRPr="00F81FA3">
        <w:rPr>
          <w:rFonts w:ascii="Times New Roman" w:eastAsia="Times New Roman" w:hAnsi="Times New Roman" w:cs="Times New Roman"/>
          <w:sz w:val="24"/>
          <w:szCs w:val="24"/>
          <w:lang w:val="sr-Cyrl-CS" w:eastAsia="sr-Latn-CS"/>
        </w:rPr>
        <w:t xml:space="preserve">- </w:t>
      </w:r>
      <w:r w:rsidRPr="00F81FA3">
        <w:rPr>
          <w:rFonts w:ascii="Times New Roman" w:hAnsi="Times New Roman" w:cs="Times New Roman"/>
          <w:sz w:val="24"/>
          <w:szCs w:val="24"/>
          <w:lang w:val="sr-Cyrl-CS"/>
        </w:rPr>
        <w:t>Пецка-Ђурићи-Јаловик-</w:t>
      </w:r>
      <w:r w:rsidRPr="00F81FA3">
        <w:rPr>
          <w:rFonts w:ascii="Times New Roman" w:hAnsi="Times New Roman" w:cs="Times New Roman"/>
          <w:sz w:val="24"/>
          <w:szCs w:val="24"/>
          <w:lang w:val="sr-Latn-RS"/>
        </w:rPr>
        <w:t xml:space="preserve"> II A 143 </w:t>
      </w:r>
      <w:r w:rsidRPr="00F81FA3">
        <w:rPr>
          <w:rFonts w:ascii="Times New Roman" w:hAnsi="Times New Roman" w:cs="Times New Roman"/>
          <w:sz w:val="24"/>
          <w:szCs w:val="24"/>
          <w:lang w:val="sr-Cyrl-RS"/>
        </w:rPr>
        <w:t>(</w:t>
      </w:r>
      <w:r w:rsidRPr="00F81FA3">
        <w:rPr>
          <w:rFonts w:ascii="Times New Roman" w:hAnsi="Times New Roman" w:cs="Times New Roman"/>
          <w:sz w:val="24"/>
          <w:szCs w:val="24"/>
          <w:lang w:val="sr-Cyrl-CS"/>
        </w:rPr>
        <w:t>Ива).</w:t>
      </w:r>
    </w:p>
    <w:p w14:paraId="10C22B76" w14:textId="77777777" w:rsidR="00E73658" w:rsidRPr="00F81FA3" w:rsidRDefault="00E73658" w:rsidP="001A60F7">
      <w:pPr>
        <w:spacing w:after="0" w:line="240" w:lineRule="auto"/>
        <w:jc w:val="both"/>
        <w:rPr>
          <w:rFonts w:ascii="Times New Roman" w:hAnsi="Times New Roman" w:cs="Times New Roman"/>
          <w:sz w:val="24"/>
          <w:szCs w:val="24"/>
        </w:rPr>
      </w:pPr>
    </w:p>
    <w:p w14:paraId="040A12F4" w14:textId="77777777" w:rsidR="00917232" w:rsidRPr="00F81FA3" w:rsidRDefault="00917232" w:rsidP="001A60F7">
      <w:pPr>
        <w:spacing w:after="0" w:line="240" w:lineRule="auto"/>
        <w:jc w:val="both"/>
        <w:rPr>
          <w:rFonts w:ascii="Times New Roman" w:hAnsi="Times New Roman" w:cs="Times New Roman"/>
          <w:sz w:val="24"/>
          <w:szCs w:val="24"/>
        </w:rPr>
      </w:pPr>
      <w:r w:rsidRPr="00F81FA3">
        <w:rPr>
          <w:rFonts w:ascii="Times New Roman" w:hAnsi="Times New Roman" w:cs="Times New Roman"/>
          <w:sz w:val="24"/>
          <w:szCs w:val="24"/>
        </w:rPr>
        <w:t xml:space="preserve">Под критичне путне правце спадају сви локални и некатегорисани путеви који припадају планинском делу Општине Осечина и </w:t>
      </w:r>
      <w:proofErr w:type="gramStart"/>
      <w:r w:rsidRPr="00F81FA3">
        <w:rPr>
          <w:rFonts w:ascii="Times New Roman" w:hAnsi="Times New Roman" w:cs="Times New Roman"/>
          <w:sz w:val="24"/>
          <w:szCs w:val="24"/>
        </w:rPr>
        <w:t>то :</w:t>
      </w:r>
      <w:proofErr w:type="gramEnd"/>
    </w:p>
    <w:p w14:paraId="1185E041" w14:textId="77777777" w:rsidR="00E73658" w:rsidRPr="00F81FA3" w:rsidRDefault="00E73658" w:rsidP="001A60F7">
      <w:pPr>
        <w:spacing w:after="0" w:line="240" w:lineRule="auto"/>
        <w:jc w:val="both"/>
        <w:rPr>
          <w:rFonts w:ascii="Times New Roman" w:hAnsi="Times New Roman" w:cs="Times New Roman"/>
          <w:sz w:val="24"/>
          <w:szCs w:val="24"/>
        </w:rPr>
      </w:pPr>
    </w:p>
    <w:p w14:paraId="57F8C746" w14:textId="77777777" w:rsidR="00917232" w:rsidRPr="00F81FA3" w:rsidRDefault="00917232" w:rsidP="001A60F7">
      <w:pPr>
        <w:pStyle w:val="Pasussalistom"/>
        <w:numPr>
          <w:ilvl w:val="0"/>
          <w:numId w:val="8"/>
        </w:numPr>
        <w:spacing w:after="0" w:line="240" w:lineRule="auto"/>
        <w:jc w:val="both"/>
        <w:rPr>
          <w:rFonts w:ascii="Times New Roman" w:hAnsi="Times New Roman" w:cs="Times New Roman"/>
          <w:sz w:val="24"/>
          <w:szCs w:val="24"/>
        </w:rPr>
      </w:pPr>
      <w:r w:rsidRPr="00F81FA3">
        <w:rPr>
          <w:rFonts w:ascii="Times New Roman" w:hAnsi="Times New Roman" w:cs="Times New Roman"/>
          <w:sz w:val="24"/>
          <w:szCs w:val="24"/>
        </w:rPr>
        <w:t>Локални пут Остружањ – сушара Лопатањ – Разбојиште – Ива</w:t>
      </w:r>
    </w:p>
    <w:p w14:paraId="7E01A1F7" w14:textId="77777777" w:rsidR="00917232" w:rsidRPr="00F81FA3" w:rsidRDefault="00917232" w:rsidP="001A60F7">
      <w:pPr>
        <w:pStyle w:val="Pasussalistom"/>
        <w:numPr>
          <w:ilvl w:val="0"/>
          <w:numId w:val="8"/>
        </w:numPr>
        <w:spacing w:after="0" w:line="240" w:lineRule="auto"/>
        <w:jc w:val="both"/>
        <w:rPr>
          <w:rFonts w:ascii="Times New Roman" w:hAnsi="Times New Roman" w:cs="Times New Roman"/>
          <w:sz w:val="24"/>
          <w:szCs w:val="24"/>
        </w:rPr>
      </w:pPr>
      <w:r w:rsidRPr="00F81FA3">
        <w:rPr>
          <w:rFonts w:ascii="Times New Roman" w:hAnsi="Times New Roman" w:cs="Times New Roman"/>
          <w:sz w:val="24"/>
          <w:szCs w:val="24"/>
        </w:rPr>
        <w:t>Пецка – Јаловик – Ива</w:t>
      </w:r>
    </w:p>
    <w:p w14:paraId="1FAF8342" w14:textId="77777777" w:rsidR="00917232" w:rsidRPr="00F81FA3" w:rsidRDefault="00917232" w:rsidP="001A60F7">
      <w:pPr>
        <w:pStyle w:val="Pasussalistom"/>
        <w:numPr>
          <w:ilvl w:val="0"/>
          <w:numId w:val="8"/>
        </w:numPr>
        <w:spacing w:after="0" w:line="240" w:lineRule="auto"/>
        <w:jc w:val="both"/>
        <w:rPr>
          <w:rFonts w:ascii="Times New Roman" w:hAnsi="Times New Roman" w:cs="Times New Roman"/>
          <w:sz w:val="24"/>
          <w:szCs w:val="24"/>
        </w:rPr>
      </w:pPr>
      <w:r w:rsidRPr="00F81FA3">
        <w:rPr>
          <w:rFonts w:ascii="Times New Roman" w:hAnsi="Times New Roman" w:cs="Times New Roman"/>
          <w:sz w:val="24"/>
          <w:szCs w:val="24"/>
        </w:rPr>
        <w:t>Богданић – Јаловик – Ива</w:t>
      </w:r>
    </w:p>
    <w:p w14:paraId="00AECDE2" w14:textId="5235B51B" w:rsidR="00917232" w:rsidRPr="00F81FA3" w:rsidRDefault="00917232" w:rsidP="001A60F7">
      <w:pPr>
        <w:pStyle w:val="Pasussalistom"/>
        <w:numPr>
          <w:ilvl w:val="0"/>
          <w:numId w:val="8"/>
        </w:numPr>
        <w:spacing w:after="0" w:line="240" w:lineRule="auto"/>
        <w:jc w:val="both"/>
        <w:rPr>
          <w:rFonts w:ascii="Times New Roman" w:hAnsi="Times New Roman" w:cs="Times New Roman"/>
          <w:sz w:val="24"/>
          <w:szCs w:val="24"/>
        </w:rPr>
      </w:pPr>
      <w:r w:rsidRPr="00F81FA3">
        <w:rPr>
          <w:rFonts w:ascii="Times New Roman" w:hAnsi="Times New Roman" w:cs="Times New Roman"/>
          <w:sz w:val="24"/>
          <w:szCs w:val="24"/>
        </w:rPr>
        <w:t xml:space="preserve">Општински и некатегорисани путеви у МЗ Драгодол, МЗ Царина </w:t>
      </w:r>
    </w:p>
    <w:p w14:paraId="7171B123" w14:textId="77777777" w:rsidR="00EB6E8D" w:rsidRPr="00F81FA3" w:rsidRDefault="00EB6E8D" w:rsidP="001A60F7">
      <w:pPr>
        <w:pStyle w:val="Pasussalistom"/>
        <w:numPr>
          <w:ilvl w:val="0"/>
          <w:numId w:val="8"/>
        </w:numPr>
        <w:spacing w:after="0" w:line="240" w:lineRule="auto"/>
        <w:jc w:val="both"/>
        <w:rPr>
          <w:rFonts w:ascii="Times New Roman" w:hAnsi="Times New Roman" w:cs="Times New Roman"/>
          <w:sz w:val="24"/>
          <w:szCs w:val="24"/>
        </w:rPr>
      </w:pPr>
    </w:p>
    <w:p w14:paraId="509C85AD" w14:textId="6AF72F44" w:rsidR="00EB6E8D" w:rsidRPr="00F81FA3" w:rsidRDefault="00EB6E8D" w:rsidP="001A60F7">
      <w:pPr>
        <w:jc w:val="both"/>
        <w:rPr>
          <w:rFonts w:ascii="Times New Roman" w:hAnsi="Times New Roman" w:cs="Times New Roman"/>
          <w:sz w:val="24"/>
          <w:szCs w:val="24"/>
          <w:lang w:val="sr-Cyrl-RS"/>
        </w:rPr>
      </w:pPr>
      <w:r w:rsidRPr="00F81FA3">
        <w:rPr>
          <w:rFonts w:ascii="Times New Roman" w:hAnsi="Times New Roman" w:cs="Times New Roman"/>
          <w:sz w:val="24"/>
          <w:szCs w:val="24"/>
          <w:lang w:val="sr-Cyrl-RS"/>
        </w:rPr>
        <w:t xml:space="preserve">                   У току јануара, фебруара и марта 20</w:t>
      </w:r>
      <w:r w:rsidRPr="00F81FA3">
        <w:rPr>
          <w:rFonts w:ascii="Times New Roman" w:hAnsi="Times New Roman" w:cs="Times New Roman"/>
          <w:sz w:val="24"/>
          <w:szCs w:val="24"/>
        </w:rPr>
        <w:t>21</w:t>
      </w:r>
      <w:r w:rsidRPr="00F81FA3">
        <w:rPr>
          <w:rFonts w:ascii="Times New Roman" w:hAnsi="Times New Roman" w:cs="Times New Roman"/>
          <w:sz w:val="24"/>
          <w:szCs w:val="24"/>
          <w:lang w:val="sr-Cyrl-RS"/>
        </w:rPr>
        <w:t>. године део механизације ЈКП ''Осечина'' је радио на зимском одржавању путева у Општини Осечина и том приликом су чишћени сви Општински као и велики број некатегорисаних путева, с тим што је већи акценат био на путевима у планинском делу, тј у вишим деловима МЗ Драгодол, МЗ Царина, МЗ Скадар и МЗ Лопатањ самим тим јер су и падавине биле израженије као и висина снега. Посебне проблеме су стварали снежни наноси на појединим деоницама ( Тисовик, Прослоп, Вујићи, Ерићи, Њиве, Ива, Рожањ и.т.д ) тако да су поред редовног чишћења тракторима, морале да се укључе и грађевинске машине.</w:t>
      </w:r>
    </w:p>
    <w:p w14:paraId="1FC1228E" w14:textId="77777777" w:rsidR="00EB6E8D" w:rsidRPr="00F81FA3" w:rsidRDefault="00EB6E8D" w:rsidP="00E41EB0">
      <w:pPr>
        <w:spacing w:after="0"/>
        <w:jc w:val="both"/>
        <w:rPr>
          <w:rFonts w:ascii="Times New Roman" w:hAnsi="Times New Roman" w:cs="Times New Roman"/>
          <w:sz w:val="24"/>
          <w:szCs w:val="24"/>
          <w:lang w:val="sr-Cyrl-RS"/>
        </w:rPr>
      </w:pPr>
      <w:r w:rsidRPr="00F81FA3">
        <w:rPr>
          <w:rFonts w:ascii="Times New Roman" w:hAnsi="Times New Roman" w:cs="Times New Roman"/>
          <w:sz w:val="24"/>
          <w:szCs w:val="24"/>
          <w:lang w:val="sr-Cyrl-RS"/>
        </w:rPr>
        <w:t xml:space="preserve">                    На Општинске и некатегорисане путеве је пред и у току зимске сезоне извучено око </w:t>
      </w:r>
      <w:r w:rsidRPr="00F81FA3">
        <w:rPr>
          <w:rFonts w:ascii="Times New Roman" w:hAnsi="Times New Roman" w:cs="Times New Roman"/>
          <w:sz w:val="24"/>
          <w:szCs w:val="24"/>
        </w:rPr>
        <w:t>140</w:t>
      </w:r>
      <w:r w:rsidRPr="00F81FA3">
        <w:rPr>
          <w:rFonts w:ascii="Times New Roman" w:hAnsi="Times New Roman" w:cs="Times New Roman"/>
          <w:sz w:val="24"/>
          <w:szCs w:val="24"/>
          <w:lang w:val="sr-Cyrl-RS"/>
        </w:rPr>
        <w:t xml:space="preserve"> м3 шљаке </w:t>
      </w:r>
      <w:r w:rsidRPr="00F81FA3">
        <w:rPr>
          <w:rFonts w:ascii="Times New Roman" w:hAnsi="Times New Roman" w:cs="Times New Roman"/>
          <w:sz w:val="24"/>
          <w:szCs w:val="24"/>
        </w:rPr>
        <w:t>koja je</w:t>
      </w:r>
      <w:r w:rsidRPr="00F81FA3">
        <w:rPr>
          <w:rFonts w:ascii="Times New Roman" w:hAnsi="Times New Roman" w:cs="Times New Roman"/>
          <w:sz w:val="24"/>
          <w:szCs w:val="24"/>
          <w:lang w:val="sr-Cyrl-RS"/>
        </w:rPr>
        <w:t xml:space="preserve"> довезена из ваљевског ,, Крушика“, а депонована је у МЗ Лопатањ (код сушаре, Бирчани, Јанчићи, Живановићи, на путу Јаловик-Ива), МЗ Горње Црниљево, МЗ Драгодол, МЗ Скадар, МЗ Царина, МЗ Село Осечина, МЗ Драгијевица, МЗ Комирић, МЗ Остружањ.                 </w:t>
      </w:r>
    </w:p>
    <w:p w14:paraId="4F5759DB" w14:textId="77777777" w:rsidR="00EB6E8D" w:rsidRPr="00F81FA3" w:rsidRDefault="00EB6E8D" w:rsidP="00E41EB0">
      <w:pPr>
        <w:spacing w:after="0"/>
        <w:jc w:val="both"/>
        <w:rPr>
          <w:rFonts w:ascii="Times New Roman" w:hAnsi="Times New Roman" w:cs="Times New Roman"/>
          <w:sz w:val="24"/>
          <w:szCs w:val="24"/>
        </w:rPr>
      </w:pPr>
      <w:r w:rsidRPr="00F81FA3">
        <w:rPr>
          <w:rFonts w:ascii="Times New Roman" w:hAnsi="Times New Roman" w:cs="Times New Roman"/>
          <w:sz w:val="24"/>
          <w:szCs w:val="24"/>
          <w:lang w:val="sr-Cyrl-RS"/>
        </w:rPr>
        <w:t xml:space="preserve">                     Улице и тротоари у варошицама Осечина и Пецка су уредно чишћене како механизацијом тако и ручно, а тротоари и јавне површине су у неколико наврата посипани мешавином соли и ризле </w:t>
      </w:r>
      <w:r w:rsidRPr="00F81FA3">
        <w:rPr>
          <w:rFonts w:ascii="Times New Roman" w:hAnsi="Times New Roman" w:cs="Times New Roman"/>
          <w:sz w:val="24"/>
          <w:szCs w:val="24"/>
        </w:rPr>
        <w:t>.</w:t>
      </w:r>
    </w:p>
    <w:p w14:paraId="651F1035" w14:textId="77777777" w:rsidR="00EB6E8D" w:rsidRPr="00F81FA3" w:rsidRDefault="00EB6E8D" w:rsidP="00E41EB0">
      <w:pPr>
        <w:spacing w:after="0"/>
        <w:jc w:val="both"/>
        <w:rPr>
          <w:rFonts w:ascii="Times New Roman" w:hAnsi="Times New Roman" w:cs="Times New Roman"/>
          <w:sz w:val="24"/>
          <w:szCs w:val="24"/>
          <w:lang w:val="sr-Cyrl-RS"/>
        </w:rPr>
      </w:pPr>
      <w:r w:rsidRPr="00F81FA3">
        <w:rPr>
          <w:rFonts w:ascii="Times New Roman" w:hAnsi="Times New Roman" w:cs="Times New Roman"/>
          <w:sz w:val="24"/>
          <w:szCs w:val="24"/>
          <w:lang w:val="sr-Cyrl-RS"/>
        </w:rPr>
        <w:t xml:space="preserve">                     Приликом радова на зимском одржавању путева, поред падавина и већих снежних наноса, озбиљан проблем представљају деонице путева које нису раскресане и где гране дрвећа и шибље отежавају пролазак трактора и грађевинске механизације, тако да су радници ЈКП ''Осечина'' који учествују у овим пословима принуђени д</w:t>
      </w:r>
      <w:r w:rsidRPr="00F81FA3">
        <w:rPr>
          <w:rFonts w:ascii="Times New Roman" w:hAnsi="Times New Roman" w:cs="Times New Roman"/>
          <w:sz w:val="24"/>
          <w:szCs w:val="24"/>
        </w:rPr>
        <w:t>a</w:t>
      </w:r>
      <w:r w:rsidRPr="00F81FA3">
        <w:rPr>
          <w:rFonts w:ascii="Times New Roman" w:hAnsi="Times New Roman" w:cs="Times New Roman"/>
          <w:sz w:val="24"/>
          <w:szCs w:val="24"/>
          <w:lang w:val="sr-Cyrl-RS"/>
        </w:rPr>
        <w:t xml:space="preserve"> уклањају такве препреке што прилично успорава и отежава радове на чишћењу снега.</w:t>
      </w:r>
      <w:r w:rsidRPr="00F81FA3">
        <w:rPr>
          <w:rFonts w:ascii="Times New Roman" w:hAnsi="Times New Roman" w:cs="Times New Roman"/>
          <w:sz w:val="24"/>
          <w:szCs w:val="24"/>
        </w:rPr>
        <w:t xml:space="preserve"> </w:t>
      </w:r>
    </w:p>
    <w:p w14:paraId="29733A4B" w14:textId="3F118CF3" w:rsidR="00B42C6E" w:rsidRPr="00F81FA3" w:rsidRDefault="00EB6E8D" w:rsidP="001A60F7">
      <w:pPr>
        <w:jc w:val="both"/>
        <w:rPr>
          <w:rFonts w:ascii="Times New Roman" w:hAnsi="Times New Roman" w:cs="Times New Roman"/>
          <w:sz w:val="24"/>
          <w:szCs w:val="24"/>
          <w:lang w:val="sr-Cyrl-RS"/>
        </w:rPr>
      </w:pPr>
      <w:r w:rsidRPr="00F81FA3">
        <w:rPr>
          <w:rFonts w:ascii="Times New Roman" w:hAnsi="Times New Roman" w:cs="Times New Roman"/>
          <w:sz w:val="24"/>
          <w:szCs w:val="24"/>
        </w:rPr>
        <w:t xml:space="preserve">                      </w:t>
      </w:r>
      <w:r w:rsidRPr="00F81FA3">
        <w:rPr>
          <w:rFonts w:ascii="Times New Roman" w:hAnsi="Times New Roman" w:cs="Times New Roman"/>
          <w:sz w:val="24"/>
          <w:szCs w:val="24"/>
          <w:lang w:val="sr-Cyrl-RS"/>
        </w:rPr>
        <w:t xml:space="preserve">Укупни трошкови рада зимске службе у </w:t>
      </w:r>
      <w:r w:rsidR="00201997">
        <w:rPr>
          <w:rFonts w:ascii="Times New Roman" w:hAnsi="Times New Roman" w:cs="Times New Roman"/>
          <w:sz w:val="24"/>
          <w:szCs w:val="24"/>
          <w:lang w:val="sr-Cyrl-RS"/>
        </w:rPr>
        <w:t>2021</w:t>
      </w:r>
      <w:r w:rsidR="001C240D">
        <w:rPr>
          <w:rFonts w:ascii="Times New Roman" w:hAnsi="Times New Roman" w:cs="Times New Roman"/>
          <w:sz w:val="24"/>
          <w:szCs w:val="24"/>
          <w:lang w:val="sr-Cyrl-RS"/>
        </w:rPr>
        <w:t>.</w:t>
      </w:r>
      <w:r w:rsidR="00201997">
        <w:rPr>
          <w:rFonts w:ascii="Times New Roman" w:hAnsi="Times New Roman" w:cs="Times New Roman"/>
          <w:sz w:val="24"/>
          <w:szCs w:val="24"/>
          <w:lang w:val="sr-Cyrl-RS"/>
        </w:rPr>
        <w:t xml:space="preserve"> години</w:t>
      </w:r>
      <w:r w:rsidRPr="00F81FA3">
        <w:rPr>
          <w:rFonts w:ascii="Times New Roman" w:hAnsi="Times New Roman" w:cs="Times New Roman"/>
          <w:sz w:val="24"/>
          <w:szCs w:val="24"/>
          <w:lang w:val="sr-Cyrl-RS"/>
        </w:rPr>
        <w:t xml:space="preserve">  износе </w:t>
      </w:r>
      <w:r w:rsidR="004B3945">
        <w:rPr>
          <w:rFonts w:ascii="Times New Roman" w:hAnsi="Times New Roman" w:cs="Times New Roman"/>
          <w:sz w:val="24"/>
          <w:szCs w:val="24"/>
          <w:lang w:val="sr-Cyrl-RS"/>
        </w:rPr>
        <w:t>2.782.735,33</w:t>
      </w:r>
      <w:r w:rsidR="00201997">
        <w:rPr>
          <w:rFonts w:ascii="Times New Roman" w:hAnsi="Times New Roman" w:cs="Times New Roman"/>
          <w:sz w:val="24"/>
          <w:szCs w:val="24"/>
          <w:lang w:val="sr-Cyrl-RS"/>
        </w:rPr>
        <w:t xml:space="preserve"> </w:t>
      </w:r>
      <w:r w:rsidRPr="00F81FA3">
        <w:rPr>
          <w:rFonts w:ascii="Times New Roman" w:hAnsi="Times New Roman" w:cs="Times New Roman"/>
          <w:sz w:val="24"/>
          <w:szCs w:val="24"/>
          <w:lang w:val="sr-Cyrl-RS"/>
        </w:rPr>
        <w:t>динара без ПДВ</w:t>
      </w:r>
      <w:r w:rsidR="001C240D">
        <w:rPr>
          <w:rFonts w:ascii="Times New Roman" w:hAnsi="Times New Roman" w:cs="Times New Roman"/>
          <w:sz w:val="24"/>
          <w:szCs w:val="24"/>
          <w:lang w:val="sr-Cyrl-RS"/>
        </w:rPr>
        <w:t xml:space="preserve"> </w:t>
      </w:r>
      <w:r w:rsidRPr="00F81FA3">
        <w:rPr>
          <w:rFonts w:ascii="Times New Roman" w:hAnsi="Times New Roman" w:cs="Times New Roman"/>
          <w:sz w:val="24"/>
          <w:szCs w:val="24"/>
          <w:lang w:val="sr-Cyrl-RS"/>
        </w:rPr>
        <w:t>а</w:t>
      </w:r>
      <w:r w:rsidR="001C240D">
        <w:rPr>
          <w:rFonts w:ascii="Times New Roman" w:hAnsi="Times New Roman" w:cs="Times New Roman"/>
          <w:sz w:val="24"/>
          <w:szCs w:val="24"/>
          <w:lang w:val="sr-Cyrl-RS"/>
        </w:rPr>
        <w:t>.</w:t>
      </w:r>
    </w:p>
    <w:p w14:paraId="44900C50" w14:textId="77777777" w:rsidR="00B42C6E" w:rsidRPr="00F81FA3" w:rsidRDefault="00B42C6E" w:rsidP="001A60F7">
      <w:pPr>
        <w:jc w:val="both"/>
        <w:rPr>
          <w:rFonts w:ascii="Times New Roman" w:hAnsi="Times New Roman" w:cs="Times New Roman"/>
          <w:sz w:val="24"/>
          <w:szCs w:val="24"/>
          <w:lang w:val="sr-Latn-RS"/>
        </w:rPr>
      </w:pPr>
    </w:p>
    <w:p w14:paraId="3FC0EB2B" w14:textId="505E8F48" w:rsidR="0011244A" w:rsidRPr="00F81FA3" w:rsidRDefault="00AC0FF1" w:rsidP="001A60F7">
      <w:pPr>
        <w:pStyle w:val="Pasussalistom"/>
        <w:numPr>
          <w:ilvl w:val="0"/>
          <w:numId w:val="12"/>
        </w:numPr>
        <w:jc w:val="both"/>
        <w:rPr>
          <w:rFonts w:ascii="Times New Roman" w:hAnsi="Times New Roman" w:cs="Times New Roman"/>
          <w:b/>
          <w:sz w:val="24"/>
          <w:szCs w:val="24"/>
          <w:lang w:val="sr-Cyrl-CS"/>
        </w:rPr>
      </w:pPr>
      <w:r w:rsidRPr="00F81FA3">
        <w:rPr>
          <w:rFonts w:ascii="Times New Roman" w:hAnsi="Times New Roman" w:cs="Times New Roman"/>
          <w:b/>
          <w:sz w:val="24"/>
          <w:szCs w:val="24"/>
          <w:lang w:val="sr-Cyrl-RS"/>
        </w:rPr>
        <w:t>ОДРЖАВАЊЕ ЧИСТОЋЕ И ХИГИЈЕНЕ НА ТЕРИТОРИЈИ ОПШТИНЕ ОСЕЧИНА</w:t>
      </w:r>
    </w:p>
    <w:p w14:paraId="6ABAE046" w14:textId="77777777" w:rsidR="004B0167" w:rsidRPr="00F81FA3" w:rsidRDefault="004B0167" w:rsidP="001A60F7">
      <w:pPr>
        <w:spacing w:after="0"/>
        <w:jc w:val="both"/>
        <w:rPr>
          <w:rFonts w:ascii="Times New Roman" w:hAnsi="Times New Roman" w:cs="Times New Roman"/>
          <w:sz w:val="24"/>
          <w:szCs w:val="24"/>
          <w:lang w:val="sr-Cyrl-RS"/>
        </w:rPr>
      </w:pPr>
    </w:p>
    <w:p w14:paraId="4D29658F" w14:textId="77777777" w:rsidR="00700DB7" w:rsidRPr="00F81FA3" w:rsidRDefault="00700DB7" w:rsidP="001A60F7">
      <w:pPr>
        <w:jc w:val="both"/>
        <w:rPr>
          <w:rFonts w:ascii="Times New Roman" w:hAnsi="Times New Roman" w:cs="Times New Roman"/>
          <w:b/>
          <w:sz w:val="24"/>
          <w:szCs w:val="24"/>
          <w:lang w:val="sr-Cyrl-RS"/>
        </w:rPr>
      </w:pPr>
      <w:r w:rsidRPr="00F81FA3">
        <w:rPr>
          <w:rFonts w:ascii="Times New Roman" w:hAnsi="Times New Roman" w:cs="Times New Roman"/>
          <w:b/>
          <w:sz w:val="24"/>
          <w:szCs w:val="24"/>
          <w:lang w:val="sr-Cyrl-CS"/>
        </w:rPr>
        <w:t xml:space="preserve">1.Прање улица и тротоара </w:t>
      </w:r>
      <w:r w:rsidRPr="00F81FA3">
        <w:rPr>
          <w:rFonts w:ascii="Times New Roman" w:hAnsi="Times New Roman" w:cs="Times New Roman"/>
          <w:b/>
          <w:sz w:val="24"/>
          <w:szCs w:val="24"/>
        </w:rPr>
        <w:t xml:space="preserve"> у варошици Осечина и варошици Пецка</w:t>
      </w:r>
    </w:p>
    <w:p w14:paraId="0B71239F" w14:textId="77777777" w:rsidR="00700DB7" w:rsidRPr="00F81FA3" w:rsidRDefault="00700DB7" w:rsidP="001A60F7">
      <w:pPr>
        <w:jc w:val="both"/>
        <w:rPr>
          <w:rFonts w:ascii="Times New Roman" w:hAnsi="Times New Roman" w:cs="Times New Roman"/>
          <w:b/>
          <w:sz w:val="24"/>
          <w:szCs w:val="24"/>
          <w:lang w:val="sr-Cyrl-CS"/>
        </w:rPr>
      </w:pPr>
    </w:p>
    <w:p w14:paraId="0E7040DD" w14:textId="77777777" w:rsidR="00700DB7" w:rsidRPr="00F81FA3" w:rsidRDefault="00700DB7" w:rsidP="001A60F7">
      <w:pPr>
        <w:jc w:val="both"/>
        <w:rPr>
          <w:rFonts w:ascii="Times New Roman" w:hAnsi="Times New Roman" w:cs="Times New Roman"/>
          <w:b/>
          <w:sz w:val="24"/>
          <w:szCs w:val="24"/>
          <w:lang w:val="sr-Cyrl-CS"/>
        </w:rPr>
      </w:pPr>
      <w:r w:rsidRPr="00F81FA3">
        <w:rPr>
          <w:rFonts w:ascii="Times New Roman" w:hAnsi="Times New Roman" w:cs="Times New Roman"/>
          <w:b/>
          <w:sz w:val="24"/>
          <w:szCs w:val="24"/>
          <w:lang w:val="sr-Cyrl-CS"/>
        </w:rPr>
        <w:t>Јануар :</w:t>
      </w:r>
    </w:p>
    <w:p w14:paraId="3E0BEDF1" w14:textId="4317FEFA" w:rsidR="00700DB7" w:rsidRPr="008C76FB" w:rsidRDefault="00700DB7" w:rsidP="001A60F7">
      <w:pPr>
        <w:jc w:val="both"/>
        <w:rPr>
          <w:rFonts w:ascii="Times New Roman" w:hAnsi="Times New Roman" w:cs="Times New Roman"/>
          <w:b/>
          <w:sz w:val="24"/>
          <w:szCs w:val="24"/>
        </w:rPr>
      </w:pPr>
      <w:r w:rsidRPr="00F81FA3">
        <w:rPr>
          <w:rFonts w:ascii="Times New Roman" w:hAnsi="Times New Roman" w:cs="Times New Roman"/>
          <w:sz w:val="24"/>
          <w:szCs w:val="24"/>
        </w:rPr>
        <w:t xml:space="preserve">Tоком јануара </w:t>
      </w:r>
      <w:proofErr w:type="gramStart"/>
      <w:r w:rsidRPr="00F81FA3">
        <w:rPr>
          <w:rFonts w:ascii="Times New Roman" w:hAnsi="Times New Roman" w:cs="Times New Roman"/>
          <w:sz w:val="24"/>
          <w:szCs w:val="24"/>
        </w:rPr>
        <w:t xml:space="preserve">месеца </w:t>
      </w:r>
      <w:r w:rsidRPr="00F81FA3">
        <w:rPr>
          <w:rFonts w:ascii="Times New Roman" w:hAnsi="Times New Roman" w:cs="Times New Roman"/>
          <w:sz w:val="24"/>
          <w:szCs w:val="24"/>
          <w:lang w:val="sr-Cyrl-RS"/>
        </w:rPr>
        <w:t xml:space="preserve"> није</w:t>
      </w:r>
      <w:proofErr w:type="gramEnd"/>
      <w:r w:rsidRPr="00F81FA3">
        <w:rPr>
          <w:rFonts w:ascii="Times New Roman" w:hAnsi="Times New Roman" w:cs="Times New Roman"/>
          <w:sz w:val="24"/>
          <w:szCs w:val="24"/>
          <w:lang w:val="sr-Cyrl-RS"/>
        </w:rPr>
        <w:t xml:space="preserve"> било прања улица због снега и ниских температура. Радови су  се  углавном односили на чишћење снега са  тротоара ,поред ивичњака ,мостова и пешачких прелаза.</w:t>
      </w:r>
    </w:p>
    <w:p w14:paraId="6AB411E3" w14:textId="77777777" w:rsidR="00700DB7" w:rsidRPr="00F81FA3" w:rsidRDefault="00700DB7" w:rsidP="001A60F7">
      <w:pPr>
        <w:jc w:val="both"/>
        <w:rPr>
          <w:rFonts w:ascii="Times New Roman" w:hAnsi="Times New Roman" w:cs="Times New Roman"/>
          <w:b/>
          <w:sz w:val="24"/>
          <w:szCs w:val="24"/>
          <w:lang w:val="sr-Cyrl-CS"/>
        </w:rPr>
      </w:pPr>
      <w:r w:rsidRPr="00F81FA3">
        <w:rPr>
          <w:rFonts w:ascii="Times New Roman" w:hAnsi="Times New Roman" w:cs="Times New Roman"/>
          <w:b/>
          <w:sz w:val="24"/>
          <w:szCs w:val="24"/>
          <w:lang w:val="sr-Cyrl-CS"/>
        </w:rPr>
        <w:t>Фебруар:</w:t>
      </w:r>
    </w:p>
    <w:p w14:paraId="596B8534" w14:textId="0A9D9996" w:rsidR="00700DB7" w:rsidRPr="00F81FA3" w:rsidRDefault="00700DB7" w:rsidP="001A60F7">
      <w:pPr>
        <w:jc w:val="both"/>
        <w:rPr>
          <w:rFonts w:ascii="Times New Roman" w:hAnsi="Times New Roman" w:cs="Times New Roman"/>
          <w:sz w:val="24"/>
          <w:szCs w:val="24"/>
          <w:lang w:val="sr-Cyrl-RS"/>
        </w:rPr>
      </w:pPr>
      <w:r w:rsidRPr="00F81FA3">
        <w:rPr>
          <w:rFonts w:ascii="Times New Roman" w:hAnsi="Times New Roman" w:cs="Times New Roman"/>
          <w:sz w:val="24"/>
          <w:szCs w:val="24"/>
          <w:lang w:val="sr-Cyrl-CS"/>
        </w:rPr>
        <w:t>У фебруару  због јутарњих мразева бачена је велика  количина  шута и соли на прометне путеве. Прање улица је било планирано у више наврата али није обављено јер је долазило до наглог погоршања времена.</w:t>
      </w:r>
    </w:p>
    <w:p w14:paraId="0CE1F19D" w14:textId="77777777" w:rsidR="00700DB7" w:rsidRPr="00F81FA3" w:rsidRDefault="00700DB7" w:rsidP="001A60F7">
      <w:pPr>
        <w:jc w:val="both"/>
        <w:rPr>
          <w:rFonts w:ascii="Times New Roman" w:hAnsi="Times New Roman" w:cs="Times New Roman"/>
          <w:b/>
          <w:sz w:val="24"/>
          <w:szCs w:val="24"/>
          <w:lang w:val="sr-Cyrl-CS"/>
        </w:rPr>
      </w:pPr>
      <w:r w:rsidRPr="00F81FA3">
        <w:rPr>
          <w:rFonts w:ascii="Times New Roman" w:hAnsi="Times New Roman" w:cs="Times New Roman"/>
          <w:b/>
          <w:sz w:val="24"/>
          <w:szCs w:val="24"/>
          <w:lang w:val="sr-Cyrl-CS"/>
        </w:rPr>
        <w:t>Март:</w:t>
      </w:r>
    </w:p>
    <w:p w14:paraId="5335E087" w14:textId="42BC0BA8" w:rsidR="002956B2" w:rsidRPr="008C76FB"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Током траткотрајног сушнпог периода извршили смо чишћење сливника у свим улицама да би се могло несметанио обавити прање улица када временски услови дозволе.</w:t>
      </w:r>
    </w:p>
    <w:p w14:paraId="364CE51A" w14:textId="4633FB20" w:rsidR="00700DB7" w:rsidRPr="00F81FA3" w:rsidRDefault="00700DB7" w:rsidP="001A60F7">
      <w:pPr>
        <w:jc w:val="both"/>
        <w:rPr>
          <w:rFonts w:ascii="Times New Roman" w:hAnsi="Times New Roman" w:cs="Times New Roman"/>
          <w:b/>
          <w:sz w:val="24"/>
          <w:szCs w:val="24"/>
          <w:lang w:val="sr-Cyrl-CS"/>
        </w:rPr>
      </w:pPr>
      <w:r w:rsidRPr="00F81FA3">
        <w:rPr>
          <w:rFonts w:ascii="Times New Roman" w:hAnsi="Times New Roman" w:cs="Times New Roman"/>
          <w:b/>
          <w:sz w:val="24"/>
          <w:szCs w:val="24"/>
          <w:lang w:val="sr-Cyrl-CS"/>
        </w:rPr>
        <w:t>Април :</w:t>
      </w:r>
    </w:p>
    <w:p w14:paraId="3EFDE412" w14:textId="77777777"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 xml:space="preserve">Током месеца априла рађено је  прање шире и уже зоне у варошици Пецка и варошици Осечина. </w:t>
      </w:r>
    </w:p>
    <w:p w14:paraId="2D236746" w14:textId="77777777"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За прање је  Осечини је  утрошено је 32 цистерни ( око 369 м³ )   са ангажовањем радника у 7 смена.</w:t>
      </w:r>
    </w:p>
    <w:p w14:paraId="536FE3F9" w14:textId="5B19BE05"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Предходно је опрана ужа и шира зона у варошици Пецка са укупно 110 м³.</w:t>
      </w:r>
    </w:p>
    <w:p w14:paraId="0689B827" w14:textId="77777777" w:rsidR="00700DB7" w:rsidRPr="00F81FA3" w:rsidRDefault="00700DB7" w:rsidP="001A60F7">
      <w:pPr>
        <w:jc w:val="both"/>
        <w:rPr>
          <w:rFonts w:ascii="Times New Roman" w:hAnsi="Times New Roman" w:cs="Times New Roman"/>
          <w:b/>
          <w:sz w:val="24"/>
          <w:szCs w:val="24"/>
          <w:lang w:val="sr-Cyrl-CS"/>
        </w:rPr>
      </w:pPr>
      <w:r w:rsidRPr="00F81FA3">
        <w:rPr>
          <w:rFonts w:ascii="Times New Roman" w:hAnsi="Times New Roman" w:cs="Times New Roman"/>
          <w:b/>
          <w:sz w:val="24"/>
          <w:szCs w:val="24"/>
          <w:lang w:val="sr-Cyrl-CS"/>
        </w:rPr>
        <w:t>Мај :</w:t>
      </w:r>
    </w:p>
    <w:p w14:paraId="49917633" w14:textId="059BBE4E" w:rsidR="00700DB7" w:rsidRPr="00F81FA3" w:rsidRDefault="00700DB7" w:rsidP="001A60F7">
      <w:pPr>
        <w:ind w:right="-360"/>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Током маја  месец није било прања улица јер су  вршене разне поправке на цистерни .</w:t>
      </w:r>
    </w:p>
    <w:p w14:paraId="6C705013" w14:textId="77777777" w:rsidR="00700DB7" w:rsidRPr="00F81FA3" w:rsidRDefault="00700DB7" w:rsidP="001A60F7">
      <w:pPr>
        <w:ind w:right="-360"/>
        <w:jc w:val="both"/>
        <w:rPr>
          <w:rFonts w:ascii="Times New Roman" w:hAnsi="Times New Roman" w:cs="Times New Roman"/>
          <w:b/>
          <w:sz w:val="24"/>
          <w:szCs w:val="24"/>
          <w:lang w:val="sr-Cyrl-CS"/>
        </w:rPr>
      </w:pPr>
      <w:r w:rsidRPr="00F81FA3">
        <w:rPr>
          <w:rFonts w:ascii="Times New Roman" w:hAnsi="Times New Roman" w:cs="Times New Roman"/>
          <w:b/>
          <w:sz w:val="24"/>
          <w:szCs w:val="24"/>
          <w:lang w:val="sr-Cyrl-CS"/>
        </w:rPr>
        <w:t>Јун:</w:t>
      </w:r>
    </w:p>
    <w:p w14:paraId="2BBCE908" w14:textId="1CCC21B1" w:rsidR="00700DB7" w:rsidRPr="00F81FA3" w:rsidRDefault="00700DB7" w:rsidP="001A60F7">
      <w:pPr>
        <w:ind w:right="-360"/>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У овом периоду настављено је прање  шире зоне варошици Осечина  (Остружањски пут,</w:t>
      </w:r>
      <w:r w:rsidR="001A60F7">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ул.Пере Јовановића и ул.Браће Недић).У веома топлом периоду (око 40 С ° ) у вечерњим сатима  извршено је поливање коловоза и тротоара.</w:t>
      </w:r>
    </w:p>
    <w:p w14:paraId="057C64B6" w14:textId="42E06CCF" w:rsidR="00700DB7" w:rsidRPr="008C76FB" w:rsidRDefault="00700DB7" w:rsidP="001A60F7">
      <w:pPr>
        <w:ind w:right="-360"/>
        <w:jc w:val="both"/>
        <w:rPr>
          <w:rFonts w:ascii="Times New Roman" w:hAnsi="Times New Roman" w:cs="Times New Roman"/>
          <w:sz w:val="24"/>
          <w:szCs w:val="24"/>
        </w:rPr>
      </w:pPr>
      <w:r w:rsidRPr="00F81FA3">
        <w:rPr>
          <w:rFonts w:ascii="Times New Roman" w:hAnsi="Times New Roman" w:cs="Times New Roman"/>
          <w:sz w:val="24"/>
          <w:szCs w:val="24"/>
          <w:lang w:val="sr-Cyrl-CS"/>
        </w:rPr>
        <w:t>Укупно је утрошено око 350 м³.</w:t>
      </w:r>
    </w:p>
    <w:p w14:paraId="103043C8" w14:textId="77777777" w:rsidR="00700DB7" w:rsidRPr="00F81FA3" w:rsidRDefault="00700DB7" w:rsidP="001A60F7">
      <w:pPr>
        <w:ind w:right="-360"/>
        <w:jc w:val="both"/>
        <w:rPr>
          <w:rFonts w:ascii="Times New Roman" w:hAnsi="Times New Roman" w:cs="Times New Roman"/>
          <w:b/>
          <w:bCs/>
          <w:sz w:val="24"/>
          <w:szCs w:val="24"/>
          <w:lang w:val="sr-Cyrl-RS"/>
        </w:rPr>
      </w:pPr>
      <w:r w:rsidRPr="00F81FA3">
        <w:rPr>
          <w:rFonts w:ascii="Times New Roman" w:hAnsi="Times New Roman" w:cs="Times New Roman"/>
          <w:b/>
          <w:bCs/>
          <w:sz w:val="24"/>
          <w:szCs w:val="24"/>
        </w:rPr>
        <w:t>J</w:t>
      </w:r>
      <w:r w:rsidRPr="00F81FA3">
        <w:rPr>
          <w:rFonts w:ascii="Times New Roman" w:hAnsi="Times New Roman" w:cs="Times New Roman"/>
          <w:b/>
          <w:bCs/>
          <w:sz w:val="24"/>
          <w:szCs w:val="24"/>
          <w:lang w:val="sr-Cyrl-RS"/>
        </w:rPr>
        <w:t>ул:</w:t>
      </w:r>
    </w:p>
    <w:p w14:paraId="26A502D6" w14:textId="14E40DBE" w:rsidR="00700DB7" w:rsidRPr="00F81FA3" w:rsidRDefault="00700DB7" w:rsidP="001A60F7">
      <w:pPr>
        <w:ind w:right="-360"/>
        <w:jc w:val="both"/>
        <w:rPr>
          <w:rFonts w:ascii="Times New Roman" w:hAnsi="Times New Roman" w:cs="Times New Roman"/>
          <w:sz w:val="24"/>
          <w:szCs w:val="24"/>
          <w:lang w:val="sr-Cyrl-RS"/>
        </w:rPr>
      </w:pPr>
      <w:r w:rsidRPr="00F81FA3">
        <w:rPr>
          <w:rFonts w:ascii="Times New Roman" w:hAnsi="Times New Roman" w:cs="Times New Roman"/>
          <w:sz w:val="24"/>
          <w:szCs w:val="24"/>
          <w:lang w:val="sr-Cyrl-RS"/>
        </w:rPr>
        <w:t>Током топлог јулског периода извршено је прање варошице Пецка и варошице Осечине  два пута у току овог месеца. Варошица Пецка прана је у два наврата а друго прање вршено је у две смене а укупно је утрошено 22 цистерне</w:t>
      </w:r>
      <w:r w:rsidRPr="00F81FA3">
        <w:rPr>
          <w:rFonts w:ascii="Times New Roman" w:hAnsi="Times New Roman" w:cs="Times New Roman"/>
          <w:sz w:val="24"/>
          <w:szCs w:val="24"/>
          <w:lang w:val="sr-Cyrl-CS"/>
        </w:rPr>
        <w:t>( око 240 м³ ). Што се тиче варошице Осечине опране су следеће улице:</w:t>
      </w:r>
      <w:r w:rsidR="001A60F7">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Карађорђева</w:t>
      </w:r>
      <w:r w:rsidRPr="00F81FA3">
        <w:rPr>
          <w:rFonts w:ascii="Times New Roman" w:hAnsi="Times New Roman" w:cs="Times New Roman"/>
          <w:sz w:val="24"/>
          <w:szCs w:val="24"/>
          <w:lang w:val="sr-Latn-RS"/>
        </w:rPr>
        <w:t xml:space="preserve"> x2,</w:t>
      </w:r>
      <w:r w:rsidRPr="00F81FA3">
        <w:rPr>
          <w:rFonts w:ascii="Times New Roman" w:hAnsi="Times New Roman" w:cs="Times New Roman"/>
          <w:sz w:val="24"/>
          <w:szCs w:val="24"/>
          <w:lang w:val="sr-Cyrl-RS"/>
        </w:rPr>
        <w:t>Браће Недић, Цара Лазара и Пере Јовановића.</w:t>
      </w:r>
      <w:r w:rsidRPr="00F81FA3">
        <w:rPr>
          <w:rFonts w:ascii="Times New Roman" w:hAnsi="Times New Roman" w:cs="Times New Roman"/>
          <w:sz w:val="24"/>
          <w:szCs w:val="24"/>
          <w:lang w:val="sr-Cyrl-CS"/>
        </w:rPr>
        <w:t xml:space="preserve"> Утрошено је 16 цистерни</w:t>
      </w:r>
      <w:r w:rsidR="001A60F7">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(180м3)</w:t>
      </w:r>
      <w:r w:rsidR="001A60F7">
        <w:rPr>
          <w:rFonts w:ascii="Times New Roman" w:hAnsi="Times New Roman" w:cs="Times New Roman"/>
          <w:sz w:val="24"/>
          <w:szCs w:val="24"/>
          <w:lang w:val="sr-Cyrl-CS"/>
        </w:rPr>
        <w:t>.</w:t>
      </w:r>
    </w:p>
    <w:p w14:paraId="47F87502" w14:textId="36BB1D10" w:rsidR="00700DB7" w:rsidRPr="00F81FA3" w:rsidRDefault="00700DB7" w:rsidP="001A60F7">
      <w:pPr>
        <w:ind w:right="-360"/>
        <w:jc w:val="both"/>
        <w:rPr>
          <w:rFonts w:ascii="Times New Roman" w:hAnsi="Times New Roman" w:cs="Times New Roman"/>
          <w:sz w:val="24"/>
          <w:szCs w:val="24"/>
          <w:lang w:val="sr-Cyrl-RS"/>
        </w:rPr>
      </w:pPr>
      <w:r w:rsidRPr="00F81FA3">
        <w:rPr>
          <w:rFonts w:ascii="Times New Roman" w:hAnsi="Times New Roman" w:cs="Times New Roman"/>
          <w:sz w:val="24"/>
          <w:szCs w:val="24"/>
          <w:lang w:val="sr-Cyrl-RS"/>
        </w:rPr>
        <w:t>Укупни утрошак.420м3 укупно (Пецка 240м3 и Осечина 180м3).</w:t>
      </w:r>
    </w:p>
    <w:p w14:paraId="21AD9A75" w14:textId="77777777" w:rsidR="00700DB7" w:rsidRPr="00F81FA3" w:rsidRDefault="00700DB7" w:rsidP="001A60F7">
      <w:pPr>
        <w:ind w:right="-360"/>
        <w:jc w:val="both"/>
        <w:rPr>
          <w:rFonts w:ascii="Times New Roman" w:hAnsi="Times New Roman" w:cs="Times New Roman"/>
          <w:b/>
          <w:bCs/>
          <w:sz w:val="24"/>
          <w:szCs w:val="24"/>
          <w:lang w:val="sr-Cyrl-RS"/>
        </w:rPr>
      </w:pPr>
      <w:r w:rsidRPr="00F81FA3">
        <w:rPr>
          <w:rFonts w:ascii="Times New Roman" w:hAnsi="Times New Roman" w:cs="Times New Roman"/>
          <w:b/>
          <w:bCs/>
          <w:sz w:val="24"/>
          <w:szCs w:val="24"/>
          <w:lang w:val="sr-Cyrl-RS"/>
        </w:rPr>
        <w:t xml:space="preserve">Август: </w:t>
      </w:r>
    </w:p>
    <w:p w14:paraId="1C0B2DFB" w14:textId="77777777" w:rsidR="00700DB7" w:rsidRPr="00F81FA3" w:rsidRDefault="00700DB7" w:rsidP="001A60F7">
      <w:pPr>
        <w:ind w:right="-360"/>
        <w:jc w:val="both"/>
        <w:rPr>
          <w:rFonts w:ascii="Times New Roman" w:hAnsi="Times New Roman" w:cs="Times New Roman"/>
          <w:sz w:val="24"/>
          <w:szCs w:val="24"/>
          <w:lang w:val="sr-Cyrl-RS"/>
        </w:rPr>
      </w:pPr>
      <w:r w:rsidRPr="00F81FA3">
        <w:rPr>
          <w:rFonts w:ascii="Times New Roman" w:hAnsi="Times New Roman" w:cs="Times New Roman"/>
          <w:sz w:val="24"/>
          <w:szCs w:val="24"/>
          <w:lang w:val="sr-Cyrl-RS"/>
        </w:rPr>
        <w:t>Због сајма шљива који је се одржава крајем овог месеца повећан је број прања улица у варошици Осечина. Током августа варошица Осечина и њене шире зоне опране су у девет пута од тога четири пута у две смене.</w:t>
      </w:r>
    </w:p>
    <w:p w14:paraId="73EFC7DA" w14:textId="77777777" w:rsidR="00700DB7" w:rsidRPr="00F81FA3" w:rsidRDefault="00700DB7" w:rsidP="001A60F7">
      <w:pPr>
        <w:ind w:right="-360"/>
        <w:jc w:val="both"/>
        <w:rPr>
          <w:rFonts w:ascii="Times New Roman" w:hAnsi="Times New Roman" w:cs="Times New Roman"/>
          <w:sz w:val="24"/>
          <w:szCs w:val="24"/>
          <w:lang w:val="sr-Cyrl-RS"/>
        </w:rPr>
      </w:pPr>
      <w:r w:rsidRPr="00F81FA3">
        <w:rPr>
          <w:rFonts w:ascii="Times New Roman" w:hAnsi="Times New Roman" w:cs="Times New Roman"/>
          <w:sz w:val="24"/>
          <w:szCs w:val="24"/>
          <w:lang w:val="sr-Cyrl-RS"/>
        </w:rPr>
        <w:t xml:space="preserve">Опране су следедеће улице:Браће Недић </w:t>
      </w:r>
      <w:r w:rsidRPr="00F81FA3">
        <w:rPr>
          <w:rFonts w:ascii="Times New Roman" w:hAnsi="Times New Roman" w:cs="Times New Roman"/>
          <w:sz w:val="24"/>
          <w:szCs w:val="24"/>
          <w:lang w:val="sr-Latn-RS"/>
        </w:rPr>
        <w:t>x</w:t>
      </w:r>
      <w:r w:rsidRPr="00F81FA3">
        <w:rPr>
          <w:rFonts w:ascii="Times New Roman" w:hAnsi="Times New Roman" w:cs="Times New Roman"/>
          <w:sz w:val="24"/>
          <w:szCs w:val="24"/>
          <w:lang w:val="sr-Cyrl-RS"/>
        </w:rPr>
        <w:t xml:space="preserve">4,Карађорђева </w:t>
      </w:r>
      <w:r w:rsidRPr="00F81FA3">
        <w:rPr>
          <w:rFonts w:ascii="Times New Roman" w:hAnsi="Times New Roman" w:cs="Times New Roman"/>
          <w:sz w:val="24"/>
          <w:szCs w:val="24"/>
          <w:lang w:val="sr-Latn-RS"/>
        </w:rPr>
        <w:t>x</w:t>
      </w:r>
      <w:r w:rsidRPr="00F81FA3">
        <w:rPr>
          <w:rFonts w:ascii="Times New Roman" w:hAnsi="Times New Roman" w:cs="Times New Roman"/>
          <w:sz w:val="24"/>
          <w:szCs w:val="24"/>
          <w:lang w:val="sr-Cyrl-RS"/>
        </w:rPr>
        <w:t xml:space="preserve">4, Хајдук Вељкова </w:t>
      </w:r>
      <w:r w:rsidRPr="00F81FA3">
        <w:rPr>
          <w:rFonts w:ascii="Times New Roman" w:hAnsi="Times New Roman" w:cs="Times New Roman"/>
          <w:sz w:val="24"/>
          <w:szCs w:val="24"/>
          <w:lang w:val="sr-Latn-RS"/>
        </w:rPr>
        <w:t>x</w:t>
      </w:r>
      <w:r w:rsidRPr="00F81FA3">
        <w:rPr>
          <w:rFonts w:ascii="Times New Roman" w:hAnsi="Times New Roman" w:cs="Times New Roman"/>
          <w:sz w:val="24"/>
          <w:szCs w:val="24"/>
          <w:lang w:val="sr-Cyrl-RS"/>
        </w:rPr>
        <w:t xml:space="preserve">2, Миленка Павловића </w:t>
      </w:r>
      <w:r w:rsidRPr="00F81FA3">
        <w:rPr>
          <w:rFonts w:ascii="Times New Roman" w:hAnsi="Times New Roman" w:cs="Times New Roman"/>
          <w:sz w:val="24"/>
          <w:szCs w:val="24"/>
          <w:lang w:val="sr-Latn-RS"/>
        </w:rPr>
        <w:t>x</w:t>
      </w:r>
      <w:r w:rsidRPr="00F81FA3">
        <w:rPr>
          <w:rFonts w:ascii="Times New Roman" w:hAnsi="Times New Roman" w:cs="Times New Roman"/>
          <w:sz w:val="24"/>
          <w:szCs w:val="24"/>
          <w:lang w:val="sr-Cyrl-RS"/>
        </w:rPr>
        <w:t xml:space="preserve">2, Кнеза Милоша , Цара Лазара, Пере Јовановића </w:t>
      </w:r>
      <w:r w:rsidRPr="00F81FA3">
        <w:rPr>
          <w:rFonts w:ascii="Times New Roman" w:hAnsi="Times New Roman" w:cs="Times New Roman"/>
          <w:sz w:val="24"/>
          <w:szCs w:val="24"/>
          <w:lang w:val="sr-Latn-RS"/>
        </w:rPr>
        <w:t>x</w:t>
      </w:r>
      <w:r w:rsidRPr="00F81FA3">
        <w:rPr>
          <w:rFonts w:ascii="Times New Roman" w:hAnsi="Times New Roman" w:cs="Times New Roman"/>
          <w:sz w:val="24"/>
          <w:szCs w:val="24"/>
          <w:lang w:val="sr-Cyrl-RS"/>
        </w:rPr>
        <w:t>3, простор око спортског центра,простор око аутобуске станице,поред Драгића према Петрани</w:t>
      </w:r>
      <w:r w:rsidRPr="00F81FA3">
        <w:rPr>
          <w:rFonts w:ascii="Times New Roman" w:hAnsi="Times New Roman" w:cs="Times New Roman"/>
          <w:sz w:val="24"/>
          <w:szCs w:val="24"/>
          <w:lang w:val="sr-Latn-RS"/>
        </w:rPr>
        <w:t xml:space="preserve">, </w:t>
      </w:r>
      <w:r w:rsidRPr="00F81FA3">
        <w:rPr>
          <w:rFonts w:ascii="Times New Roman" w:hAnsi="Times New Roman" w:cs="Times New Roman"/>
          <w:sz w:val="24"/>
          <w:szCs w:val="24"/>
          <w:lang w:val="sr-Cyrl-RS"/>
        </w:rPr>
        <w:t xml:space="preserve">Остружањски пут, Ваљевски пут </w:t>
      </w:r>
      <w:r w:rsidRPr="00F81FA3">
        <w:rPr>
          <w:rFonts w:ascii="Times New Roman" w:hAnsi="Times New Roman" w:cs="Times New Roman"/>
          <w:sz w:val="24"/>
          <w:szCs w:val="24"/>
          <w:lang w:val="sr-Latn-RS"/>
        </w:rPr>
        <w:t>x</w:t>
      </w:r>
      <w:r w:rsidRPr="00F81FA3">
        <w:rPr>
          <w:rFonts w:ascii="Times New Roman" w:hAnsi="Times New Roman" w:cs="Times New Roman"/>
          <w:sz w:val="24"/>
          <w:szCs w:val="24"/>
          <w:lang w:val="sr-Cyrl-RS"/>
        </w:rPr>
        <w:t>3.</w:t>
      </w:r>
    </w:p>
    <w:p w14:paraId="608338F6" w14:textId="77777777" w:rsidR="001A60F7" w:rsidRDefault="00700DB7" w:rsidP="001A60F7">
      <w:pPr>
        <w:ind w:right="-360"/>
        <w:jc w:val="both"/>
        <w:rPr>
          <w:rFonts w:ascii="Times New Roman" w:hAnsi="Times New Roman" w:cs="Times New Roman"/>
          <w:sz w:val="24"/>
          <w:szCs w:val="24"/>
          <w:lang w:val="sr-Cyrl-RS"/>
        </w:rPr>
      </w:pPr>
      <w:r w:rsidRPr="00F81FA3">
        <w:rPr>
          <w:rFonts w:ascii="Times New Roman" w:hAnsi="Times New Roman" w:cs="Times New Roman"/>
          <w:color w:val="000000"/>
          <w:sz w:val="24"/>
          <w:szCs w:val="24"/>
          <w:lang w:val="sr-Cyrl-RS"/>
        </w:rPr>
        <w:t xml:space="preserve">Укупни </w:t>
      </w:r>
      <w:r w:rsidRPr="00F81FA3">
        <w:rPr>
          <w:rFonts w:ascii="Times New Roman" w:hAnsi="Times New Roman" w:cs="Times New Roman"/>
          <w:sz w:val="24"/>
          <w:szCs w:val="24"/>
          <w:lang w:val="sr-Cyrl-RS"/>
        </w:rPr>
        <w:t>утрошак:75  цистерни-780м3</w:t>
      </w:r>
      <w:r w:rsidR="001A60F7">
        <w:rPr>
          <w:rFonts w:ascii="Times New Roman" w:hAnsi="Times New Roman" w:cs="Times New Roman"/>
          <w:sz w:val="24"/>
          <w:szCs w:val="24"/>
          <w:lang w:val="sr-Cyrl-RS"/>
        </w:rPr>
        <w:t>.</w:t>
      </w:r>
    </w:p>
    <w:p w14:paraId="49D7B57C" w14:textId="719654C5" w:rsidR="00700DB7" w:rsidRPr="00F81FA3" w:rsidRDefault="001A60F7" w:rsidP="001A60F7">
      <w:pPr>
        <w:ind w:right="-360"/>
        <w:jc w:val="both"/>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Крајем августа месеца </w:t>
      </w:r>
      <w:r w:rsidR="000C33C6">
        <w:rPr>
          <w:rFonts w:ascii="Times New Roman" w:hAnsi="Times New Roman" w:cs="Times New Roman"/>
          <w:sz w:val="24"/>
          <w:szCs w:val="24"/>
          <w:lang w:val="sr-Cyrl-RS"/>
        </w:rPr>
        <w:t xml:space="preserve">набављена је и цистерна за воду. Стара цистерна је била у јако лошем стању и набавка цистерне је једно од улагања у опрему у ЈКП Осечина од стране Општине Осечина у овој години, поред тарупа за одржавање зеленог појаса поред путева. </w:t>
      </w:r>
      <w:r w:rsidR="00700DB7" w:rsidRPr="00F81FA3">
        <w:rPr>
          <w:rFonts w:ascii="Times New Roman" w:hAnsi="Times New Roman" w:cs="Times New Roman"/>
          <w:sz w:val="24"/>
          <w:szCs w:val="24"/>
          <w:lang w:val="sr-Cyrl-RS"/>
        </w:rPr>
        <w:t xml:space="preserve">                                                                        </w:t>
      </w:r>
    </w:p>
    <w:p w14:paraId="735A4443" w14:textId="77777777" w:rsidR="00700DB7" w:rsidRPr="00F81FA3" w:rsidRDefault="00700DB7" w:rsidP="001A60F7">
      <w:pPr>
        <w:ind w:right="-360"/>
        <w:jc w:val="both"/>
        <w:rPr>
          <w:rFonts w:ascii="Times New Roman" w:hAnsi="Times New Roman" w:cs="Times New Roman"/>
          <w:b/>
          <w:bCs/>
          <w:sz w:val="24"/>
          <w:szCs w:val="24"/>
          <w:lang w:val="sr-Cyrl-RS"/>
        </w:rPr>
      </w:pPr>
      <w:r w:rsidRPr="00F81FA3">
        <w:rPr>
          <w:rFonts w:ascii="Times New Roman" w:hAnsi="Times New Roman" w:cs="Times New Roman"/>
          <w:b/>
          <w:bCs/>
          <w:sz w:val="24"/>
          <w:szCs w:val="24"/>
          <w:lang w:val="sr-Cyrl-RS"/>
        </w:rPr>
        <w:t>Септембар:</w:t>
      </w:r>
    </w:p>
    <w:p w14:paraId="68F9C5F5" w14:textId="406C5533" w:rsidR="00700DB7" w:rsidRPr="00F81FA3" w:rsidRDefault="000C33C6" w:rsidP="001A60F7">
      <w:pPr>
        <w:ind w:right="-360"/>
        <w:jc w:val="both"/>
        <w:rPr>
          <w:rFonts w:ascii="Times New Roman" w:hAnsi="Times New Roman" w:cs="Times New Roman"/>
          <w:sz w:val="24"/>
          <w:szCs w:val="24"/>
          <w:lang w:val="sr-Cyrl-RS"/>
        </w:rPr>
      </w:pPr>
      <w:r>
        <w:rPr>
          <w:rFonts w:ascii="Times New Roman" w:hAnsi="Times New Roman" w:cs="Times New Roman"/>
          <w:sz w:val="24"/>
          <w:szCs w:val="24"/>
          <w:lang w:val="sr-Cyrl-RS"/>
        </w:rPr>
        <w:t>Ј</w:t>
      </w:r>
      <w:r w:rsidR="00700DB7" w:rsidRPr="00F81FA3">
        <w:rPr>
          <w:rFonts w:ascii="Times New Roman" w:hAnsi="Times New Roman" w:cs="Times New Roman"/>
          <w:sz w:val="24"/>
          <w:szCs w:val="24"/>
          <w:lang w:val="sr-Cyrl-RS"/>
        </w:rPr>
        <w:t>едно пра</w:t>
      </w:r>
      <w:r>
        <w:rPr>
          <w:rFonts w:ascii="Times New Roman" w:hAnsi="Times New Roman" w:cs="Times New Roman"/>
          <w:sz w:val="24"/>
          <w:szCs w:val="24"/>
          <w:lang w:val="sr-Cyrl-RS"/>
        </w:rPr>
        <w:t>ње</w:t>
      </w:r>
      <w:r w:rsidR="00700DB7" w:rsidRPr="00F81FA3">
        <w:rPr>
          <w:rFonts w:ascii="Times New Roman" w:hAnsi="Times New Roman" w:cs="Times New Roman"/>
          <w:sz w:val="24"/>
          <w:szCs w:val="24"/>
          <w:lang w:val="sr-Cyrl-RS"/>
        </w:rPr>
        <w:t xml:space="preserve"> новоизграђен</w:t>
      </w:r>
      <w:r>
        <w:rPr>
          <w:rFonts w:ascii="Times New Roman" w:hAnsi="Times New Roman" w:cs="Times New Roman"/>
          <w:sz w:val="24"/>
          <w:szCs w:val="24"/>
          <w:lang w:val="sr-Cyrl-RS"/>
        </w:rPr>
        <w:t>ог</w:t>
      </w:r>
      <w:r w:rsidR="00700DB7" w:rsidRPr="00F81FA3">
        <w:rPr>
          <w:rFonts w:ascii="Times New Roman" w:hAnsi="Times New Roman" w:cs="Times New Roman"/>
          <w:sz w:val="24"/>
          <w:szCs w:val="24"/>
          <w:lang w:val="sr-Cyrl-RS"/>
        </w:rPr>
        <w:t xml:space="preserve"> пут за </w:t>
      </w:r>
      <w:r>
        <w:rPr>
          <w:rFonts w:ascii="Times New Roman" w:hAnsi="Times New Roman" w:cs="Times New Roman"/>
          <w:sz w:val="24"/>
          <w:szCs w:val="24"/>
          <w:lang w:val="sr-Cyrl-RS"/>
        </w:rPr>
        <w:t>П</w:t>
      </w:r>
      <w:r w:rsidR="00700DB7" w:rsidRPr="00F81FA3">
        <w:rPr>
          <w:rFonts w:ascii="Times New Roman" w:hAnsi="Times New Roman" w:cs="Times New Roman"/>
          <w:sz w:val="24"/>
          <w:szCs w:val="24"/>
          <w:lang w:val="sr-Cyrl-RS"/>
        </w:rPr>
        <w:t>искави</w:t>
      </w:r>
      <w:r>
        <w:rPr>
          <w:rFonts w:ascii="Times New Roman" w:hAnsi="Times New Roman" w:cs="Times New Roman"/>
          <w:sz w:val="24"/>
          <w:szCs w:val="24"/>
          <w:lang w:val="sr-Cyrl-RS"/>
        </w:rPr>
        <w:t>е.</w:t>
      </w:r>
    </w:p>
    <w:p w14:paraId="298D79EE" w14:textId="2F3F0846" w:rsidR="00700DB7" w:rsidRDefault="00700DB7" w:rsidP="001A60F7">
      <w:pPr>
        <w:ind w:right="-360"/>
        <w:jc w:val="both"/>
        <w:rPr>
          <w:rFonts w:ascii="Times New Roman" w:hAnsi="Times New Roman" w:cs="Times New Roman"/>
          <w:sz w:val="24"/>
          <w:szCs w:val="24"/>
          <w:lang w:val="sr-Cyrl-RS"/>
        </w:rPr>
      </w:pPr>
      <w:r w:rsidRPr="00F81FA3">
        <w:rPr>
          <w:rFonts w:ascii="Times New Roman" w:hAnsi="Times New Roman" w:cs="Times New Roman"/>
          <w:sz w:val="24"/>
          <w:szCs w:val="24"/>
          <w:lang w:val="sr-Cyrl-RS"/>
        </w:rPr>
        <w:t>Утрошал: 2 цистерне-20м3.</w:t>
      </w:r>
    </w:p>
    <w:p w14:paraId="12835DCF" w14:textId="77777777" w:rsidR="006035D9" w:rsidRPr="006035D9" w:rsidRDefault="006035D9" w:rsidP="006035D9">
      <w:pPr>
        <w:ind w:right="-360"/>
        <w:rPr>
          <w:rFonts w:ascii="Times New Roman" w:hAnsi="Times New Roman" w:cs="Times New Roman"/>
          <w:color w:val="000000" w:themeColor="text1"/>
          <w:lang w:val="sr-Cyrl-RS"/>
        </w:rPr>
      </w:pPr>
      <w:r w:rsidRPr="006035D9">
        <w:rPr>
          <w:rFonts w:ascii="Times New Roman" w:hAnsi="Times New Roman" w:cs="Times New Roman"/>
          <w:color w:val="000000" w:themeColor="text1"/>
          <w:lang w:val="sr-Cyrl-RS"/>
        </w:rPr>
        <w:t>У</w:t>
      </w:r>
      <w:r w:rsidRPr="006035D9">
        <w:rPr>
          <w:rFonts w:ascii="Times New Roman" w:hAnsi="Times New Roman" w:cs="Times New Roman"/>
          <w:i/>
          <w:iCs/>
          <w:color w:val="000000" w:themeColor="text1"/>
          <w:lang w:val="sr-Cyrl-RS"/>
        </w:rPr>
        <w:t xml:space="preserve"> октобру</w:t>
      </w:r>
      <w:r w:rsidRPr="006035D9">
        <w:rPr>
          <w:rFonts w:ascii="Times New Roman" w:hAnsi="Times New Roman" w:cs="Times New Roman"/>
          <w:color w:val="000000" w:themeColor="text1"/>
          <w:lang w:val="sr-Cyrl-RS"/>
        </w:rPr>
        <w:t xml:space="preserve"> и</w:t>
      </w:r>
      <w:r w:rsidRPr="006035D9">
        <w:rPr>
          <w:rFonts w:ascii="Times New Roman" w:hAnsi="Times New Roman" w:cs="Times New Roman"/>
          <w:i/>
          <w:iCs/>
          <w:color w:val="000000" w:themeColor="text1"/>
          <w:lang w:val="sr-Cyrl-RS"/>
        </w:rPr>
        <w:t xml:space="preserve"> новембру</w:t>
      </w:r>
      <w:r w:rsidRPr="006035D9">
        <w:rPr>
          <w:rFonts w:ascii="Times New Roman" w:hAnsi="Times New Roman" w:cs="Times New Roman"/>
          <w:color w:val="000000" w:themeColor="text1"/>
          <w:lang w:val="sr-Cyrl-RS"/>
        </w:rPr>
        <w:t xml:space="preserve"> није било прања улица.</w:t>
      </w:r>
    </w:p>
    <w:p w14:paraId="338B642C" w14:textId="202D1EE7" w:rsidR="00700DB7" w:rsidRPr="008C76FB" w:rsidRDefault="006035D9" w:rsidP="008C76FB">
      <w:pPr>
        <w:ind w:right="-360"/>
        <w:rPr>
          <w:rFonts w:ascii="Times New Roman" w:hAnsi="Times New Roman" w:cs="Times New Roman"/>
          <w:color w:val="000000" w:themeColor="text1"/>
          <w:lang w:val="sr-Cyrl-RS"/>
        </w:rPr>
      </w:pPr>
      <w:r w:rsidRPr="006035D9">
        <w:rPr>
          <w:rFonts w:ascii="Times New Roman" w:hAnsi="Times New Roman" w:cs="Times New Roman"/>
          <w:color w:val="000000" w:themeColor="text1"/>
          <w:lang w:val="sr-Cyrl-RS"/>
        </w:rPr>
        <w:t xml:space="preserve">У </w:t>
      </w:r>
      <w:r w:rsidRPr="006035D9">
        <w:rPr>
          <w:rFonts w:ascii="Times New Roman" w:hAnsi="Times New Roman" w:cs="Times New Roman"/>
          <w:i/>
          <w:iCs/>
          <w:color w:val="000000" w:themeColor="text1"/>
          <w:lang w:val="sr-Cyrl-RS"/>
        </w:rPr>
        <w:t xml:space="preserve">децембру </w:t>
      </w:r>
      <w:r w:rsidRPr="006035D9">
        <w:rPr>
          <w:rFonts w:ascii="Times New Roman" w:hAnsi="Times New Roman" w:cs="Times New Roman"/>
          <w:color w:val="000000" w:themeColor="text1"/>
          <w:lang w:val="sr-Cyrl-RS"/>
        </w:rPr>
        <w:t xml:space="preserve">планирано је прање ваошице Пецке и Осечине али због наглих снежних падавина радови су били </w:t>
      </w:r>
      <w:r w:rsidRPr="006035D9">
        <w:rPr>
          <w:rFonts w:ascii="Times New Roman" w:hAnsi="Times New Roman" w:cs="Times New Roman"/>
          <w:color w:val="000000" w:themeColor="text1"/>
        </w:rPr>
        <w:t>усме</w:t>
      </w:r>
      <w:r w:rsidRPr="006035D9">
        <w:rPr>
          <w:rFonts w:ascii="Times New Roman" w:hAnsi="Times New Roman" w:cs="Times New Roman"/>
          <w:color w:val="000000" w:themeColor="text1"/>
          <w:lang w:val="sr-Cyrl-RS"/>
        </w:rPr>
        <w:t xml:space="preserve">рени на чићење снега. Прање је одложено док се временски услови не стабилизују. </w:t>
      </w:r>
    </w:p>
    <w:p w14:paraId="4EC6FE2A" w14:textId="7E07439B" w:rsidR="00700DB7" w:rsidRPr="00F81FA3" w:rsidRDefault="00700DB7" w:rsidP="008C76FB">
      <w:pPr>
        <w:ind w:right="-360"/>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У овом периоду снабдевана су водом и нека домаћинства  на сеоском подручју.</w:t>
      </w:r>
      <w:r w:rsidR="000C33C6">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Вода је  одвожена камион-цистерном након пријаве и захтева у ЈКП.</w:t>
      </w:r>
      <w:r w:rsidR="000C33C6">
        <w:rPr>
          <w:rFonts w:ascii="Times New Roman" w:hAnsi="Times New Roman" w:cs="Times New Roman"/>
          <w:sz w:val="24"/>
          <w:szCs w:val="24"/>
          <w:lang w:val="sr-Cyrl-CS"/>
        </w:rPr>
        <w:t xml:space="preserve"> Повећан број ових захтева је био услед дугог сушног периода на крају лета. </w:t>
      </w:r>
    </w:p>
    <w:p w14:paraId="0DF31382" w14:textId="77B97A48"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Прање се организовано,углавном, у две смене и суботом јер због обима посла није  могло постићи  у редовне радне дане.</w:t>
      </w:r>
    </w:p>
    <w:p w14:paraId="414019AC" w14:textId="78987574" w:rsidR="00700DB7" w:rsidRPr="00F81FA3" w:rsidRDefault="008C76FB" w:rsidP="001A60F7">
      <w:pPr>
        <w:jc w:val="both"/>
        <w:rPr>
          <w:rFonts w:ascii="Times New Roman" w:hAnsi="Times New Roman" w:cs="Times New Roman"/>
          <w:b/>
          <w:sz w:val="24"/>
          <w:szCs w:val="24"/>
          <w:lang w:val="sr-Cyrl-RS"/>
        </w:rPr>
      </w:pPr>
      <w:r>
        <w:rPr>
          <w:rFonts w:ascii="Times New Roman" w:hAnsi="Times New Roman" w:cs="Times New Roman"/>
          <w:sz w:val="24"/>
          <w:szCs w:val="24"/>
          <w:lang w:val="sr-Cyrl-CS"/>
        </w:rPr>
        <w:t>Током 2021. године</w:t>
      </w:r>
      <w:r w:rsidR="00700DB7" w:rsidRPr="00F81FA3">
        <w:rPr>
          <w:rFonts w:ascii="Times New Roman" w:hAnsi="Times New Roman" w:cs="Times New Roman"/>
          <w:sz w:val="24"/>
          <w:szCs w:val="24"/>
          <w:lang w:val="sr-Cyrl-CS"/>
        </w:rPr>
        <w:t xml:space="preserve"> за прање у варошици Осечина и Пецка утрошено је  укупно   19</w:t>
      </w:r>
      <w:r w:rsidR="00700DB7" w:rsidRPr="00F81FA3">
        <w:rPr>
          <w:rFonts w:ascii="Times New Roman" w:hAnsi="Times New Roman" w:cs="Times New Roman"/>
          <w:sz w:val="24"/>
          <w:szCs w:val="24"/>
          <w:lang w:val="sr-Latn-RS"/>
        </w:rPr>
        <w:t>1</w:t>
      </w:r>
      <w:r w:rsidR="00700DB7" w:rsidRPr="00F81FA3">
        <w:rPr>
          <w:rFonts w:ascii="Times New Roman" w:hAnsi="Times New Roman" w:cs="Times New Roman"/>
          <w:sz w:val="24"/>
          <w:szCs w:val="24"/>
          <w:lang w:val="sr-Cyrl-CS"/>
        </w:rPr>
        <w:t>9</w:t>
      </w:r>
      <w:r>
        <w:rPr>
          <w:rFonts w:ascii="Times New Roman" w:hAnsi="Times New Roman" w:cs="Times New Roman"/>
          <w:sz w:val="24"/>
          <w:szCs w:val="24"/>
          <w:lang w:val="sr-Cyrl-CS"/>
        </w:rPr>
        <w:t xml:space="preserve"> </w:t>
      </w:r>
      <w:r w:rsidR="00700DB7" w:rsidRPr="00F81FA3">
        <w:rPr>
          <w:rFonts w:ascii="Times New Roman" w:hAnsi="Times New Roman" w:cs="Times New Roman"/>
          <w:sz w:val="24"/>
          <w:szCs w:val="24"/>
          <w:lang w:val="sr-Cyrl-CS"/>
        </w:rPr>
        <w:t>м3 воде од чега</w:t>
      </w:r>
      <w:r w:rsidR="00700DB7" w:rsidRPr="00F81FA3">
        <w:rPr>
          <w:rFonts w:ascii="Times New Roman" w:hAnsi="Times New Roman" w:cs="Times New Roman"/>
          <w:sz w:val="24"/>
          <w:szCs w:val="24"/>
          <w:lang w:val="sr-Latn-RS"/>
        </w:rPr>
        <w:t xml:space="preserve"> </w:t>
      </w:r>
      <w:r w:rsidR="00700DB7" w:rsidRPr="00F81FA3">
        <w:rPr>
          <w:rFonts w:ascii="Times New Roman" w:hAnsi="Times New Roman" w:cs="Times New Roman"/>
          <w:sz w:val="24"/>
          <w:szCs w:val="24"/>
          <w:lang w:val="sr-Cyrl-RS"/>
        </w:rPr>
        <w:t>у</w:t>
      </w:r>
      <w:r w:rsidR="00700DB7" w:rsidRPr="00F81FA3">
        <w:rPr>
          <w:rFonts w:ascii="Times New Roman" w:hAnsi="Times New Roman" w:cs="Times New Roman"/>
          <w:sz w:val="24"/>
          <w:szCs w:val="24"/>
          <w:lang w:val="sr-Latn-RS"/>
        </w:rPr>
        <w:t xml:space="preserve"> </w:t>
      </w:r>
      <w:r w:rsidR="00700DB7" w:rsidRPr="00F81FA3">
        <w:rPr>
          <w:rFonts w:ascii="Times New Roman" w:hAnsi="Times New Roman" w:cs="Times New Roman"/>
          <w:sz w:val="24"/>
          <w:szCs w:val="24"/>
          <w:lang w:val="sr-Cyrl-RS"/>
        </w:rPr>
        <w:t>Осечини</w:t>
      </w:r>
      <w:r w:rsidR="00700DB7" w:rsidRPr="00F81FA3">
        <w:rPr>
          <w:rFonts w:ascii="Times New Roman" w:hAnsi="Times New Roman" w:cs="Times New Roman"/>
          <w:sz w:val="24"/>
          <w:szCs w:val="24"/>
          <w:lang w:val="sr-Latn-RS"/>
        </w:rPr>
        <w:t xml:space="preserve"> 1569</w:t>
      </w:r>
      <w:r w:rsidR="00700DB7" w:rsidRPr="00F81FA3">
        <w:rPr>
          <w:rFonts w:ascii="Times New Roman" w:hAnsi="Times New Roman" w:cs="Times New Roman"/>
          <w:sz w:val="24"/>
          <w:szCs w:val="24"/>
          <w:lang w:val="sr-Cyrl-RS"/>
        </w:rPr>
        <w:t xml:space="preserve"> м3 и Пецкој 350 м3.</w:t>
      </w:r>
    </w:p>
    <w:p w14:paraId="5325C535" w14:textId="77777777" w:rsidR="00700DB7" w:rsidRPr="00F81FA3" w:rsidRDefault="00700DB7" w:rsidP="001A60F7">
      <w:pPr>
        <w:jc w:val="both"/>
        <w:rPr>
          <w:rFonts w:ascii="Times New Roman" w:hAnsi="Times New Roman" w:cs="Times New Roman"/>
          <w:i/>
          <w:sz w:val="24"/>
          <w:szCs w:val="24"/>
          <w:lang w:val="sr-Cyrl-CS"/>
        </w:rPr>
      </w:pPr>
      <w:r w:rsidRPr="00F81FA3">
        <w:rPr>
          <w:rFonts w:ascii="Times New Roman" w:hAnsi="Times New Roman" w:cs="Times New Roman"/>
          <w:i/>
          <w:sz w:val="24"/>
          <w:szCs w:val="24"/>
          <w:lang w:val="sr-Cyrl-CS"/>
        </w:rPr>
        <w:t xml:space="preserve">                                                         </w:t>
      </w:r>
    </w:p>
    <w:p w14:paraId="34C2C654" w14:textId="0BDEE3CC" w:rsidR="00EE4171" w:rsidRPr="008C76FB" w:rsidRDefault="00700DB7" w:rsidP="001A60F7">
      <w:pPr>
        <w:jc w:val="both"/>
        <w:rPr>
          <w:rFonts w:ascii="Times New Roman" w:hAnsi="Times New Roman" w:cs="Times New Roman"/>
          <w:color w:val="000000" w:themeColor="text1"/>
          <w:sz w:val="24"/>
          <w:szCs w:val="24"/>
          <w:lang w:val="sr-Latn-RS"/>
        </w:rPr>
      </w:pPr>
      <w:r w:rsidRPr="00345E86">
        <w:rPr>
          <w:rFonts w:ascii="Times New Roman" w:hAnsi="Times New Roman" w:cs="Times New Roman"/>
          <w:color w:val="000000" w:themeColor="text1"/>
          <w:sz w:val="24"/>
          <w:szCs w:val="24"/>
          <w:lang w:val="sr-Cyrl-CS"/>
        </w:rPr>
        <w:t>Укупна количина воде</w:t>
      </w:r>
      <w:r w:rsidRPr="00345E86">
        <w:rPr>
          <w:rFonts w:ascii="Times New Roman" w:hAnsi="Times New Roman" w:cs="Times New Roman"/>
          <w:color w:val="000000" w:themeColor="text1"/>
          <w:sz w:val="24"/>
          <w:szCs w:val="24"/>
          <w:lang w:val="sr-Latn-RS"/>
        </w:rPr>
        <w:t xml:space="preserve"> </w:t>
      </w:r>
      <w:r w:rsidRPr="00345E86">
        <w:rPr>
          <w:rFonts w:ascii="Times New Roman" w:hAnsi="Times New Roman" w:cs="Times New Roman"/>
          <w:color w:val="000000" w:themeColor="text1"/>
          <w:sz w:val="24"/>
          <w:szCs w:val="24"/>
          <w:lang w:val="sr-Cyrl-CS"/>
        </w:rPr>
        <w:t xml:space="preserve"> одвежена трећим лицима због недостатака воде у сеоском подручју је </w:t>
      </w:r>
      <w:r w:rsidR="00DE5B90" w:rsidRPr="00345E86">
        <w:rPr>
          <w:rFonts w:ascii="Times New Roman" w:hAnsi="Times New Roman" w:cs="Times New Roman"/>
          <w:color w:val="000000" w:themeColor="text1"/>
          <w:sz w:val="24"/>
          <w:szCs w:val="24"/>
          <w:lang w:val="sr-Cyrl-CS"/>
        </w:rPr>
        <w:t>746 м3,</w:t>
      </w:r>
      <w:r w:rsidRPr="00345E86">
        <w:rPr>
          <w:rFonts w:ascii="Times New Roman" w:hAnsi="Times New Roman" w:cs="Times New Roman"/>
          <w:color w:val="000000" w:themeColor="text1"/>
          <w:sz w:val="24"/>
          <w:szCs w:val="24"/>
          <w:lang w:val="sr-Cyrl-CS"/>
        </w:rPr>
        <w:t xml:space="preserve"> а количина воде у </w:t>
      </w:r>
      <w:r w:rsidR="00DE5B90" w:rsidRPr="00345E86">
        <w:rPr>
          <w:rFonts w:ascii="Times New Roman" w:hAnsi="Times New Roman" w:cs="Times New Roman"/>
          <w:color w:val="000000" w:themeColor="text1"/>
          <w:sz w:val="24"/>
          <w:szCs w:val="24"/>
          <w:lang w:val="sr-Cyrl-CS"/>
        </w:rPr>
        <w:t>2021.</w:t>
      </w:r>
      <w:r w:rsidRPr="00345E86">
        <w:rPr>
          <w:rFonts w:ascii="Times New Roman" w:hAnsi="Times New Roman" w:cs="Times New Roman"/>
          <w:color w:val="000000" w:themeColor="text1"/>
          <w:sz w:val="24"/>
          <w:szCs w:val="24"/>
          <w:lang w:val="sr-Cyrl-CS"/>
        </w:rPr>
        <w:t xml:space="preserve"> </w:t>
      </w:r>
      <w:r w:rsidR="00DE5B90" w:rsidRPr="00345E86">
        <w:rPr>
          <w:rFonts w:ascii="Times New Roman" w:hAnsi="Times New Roman" w:cs="Times New Roman"/>
          <w:color w:val="000000" w:themeColor="text1"/>
          <w:sz w:val="24"/>
          <w:szCs w:val="24"/>
          <w:lang w:val="sr-Cyrl-CS"/>
        </w:rPr>
        <w:t>години</w:t>
      </w:r>
      <w:r w:rsidRPr="00345E86">
        <w:rPr>
          <w:rFonts w:ascii="Times New Roman" w:hAnsi="Times New Roman" w:cs="Times New Roman"/>
          <w:color w:val="000000" w:themeColor="text1"/>
          <w:sz w:val="24"/>
          <w:szCs w:val="24"/>
          <w:lang w:val="sr-Cyrl-CS"/>
        </w:rPr>
        <w:t xml:space="preserve"> која је одвезена из круга ЈКП од стране трећих лица је </w:t>
      </w:r>
      <w:r w:rsidR="00DE5B90" w:rsidRPr="00345E86">
        <w:rPr>
          <w:rFonts w:ascii="Times New Roman" w:hAnsi="Times New Roman" w:cs="Times New Roman"/>
          <w:color w:val="000000" w:themeColor="text1"/>
          <w:sz w:val="24"/>
          <w:szCs w:val="24"/>
          <w:lang w:val="sr-Cyrl-CS"/>
        </w:rPr>
        <w:t>676</w:t>
      </w:r>
      <w:r w:rsidR="000C33C6" w:rsidRPr="00345E86">
        <w:rPr>
          <w:rFonts w:ascii="Times New Roman" w:hAnsi="Times New Roman" w:cs="Times New Roman"/>
          <w:color w:val="000000" w:themeColor="text1"/>
          <w:sz w:val="24"/>
          <w:szCs w:val="24"/>
          <w:lang w:val="sr-Cyrl-CS"/>
        </w:rPr>
        <w:t xml:space="preserve"> </w:t>
      </w:r>
      <w:r w:rsidRPr="00345E86">
        <w:rPr>
          <w:rFonts w:ascii="Times New Roman" w:hAnsi="Times New Roman" w:cs="Times New Roman"/>
          <w:color w:val="000000" w:themeColor="text1"/>
          <w:sz w:val="24"/>
          <w:szCs w:val="24"/>
          <w:lang w:val="sr-Cyrl-CS"/>
        </w:rPr>
        <w:t>м3.</w:t>
      </w:r>
    </w:p>
    <w:p w14:paraId="1C1C3B26" w14:textId="00D5B7F2" w:rsidR="00700DB7" w:rsidRPr="00F81FA3" w:rsidRDefault="00700DB7" w:rsidP="001A60F7">
      <w:pPr>
        <w:jc w:val="both"/>
        <w:rPr>
          <w:rFonts w:ascii="Times New Roman" w:hAnsi="Times New Roman" w:cs="Times New Roman"/>
          <w:b/>
          <w:sz w:val="24"/>
          <w:szCs w:val="24"/>
          <w:lang w:val="sr-Cyrl-CS"/>
        </w:rPr>
      </w:pPr>
      <w:r w:rsidRPr="00F81FA3">
        <w:rPr>
          <w:rFonts w:ascii="Times New Roman" w:hAnsi="Times New Roman" w:cs="Times New Roman"/>
          <w:b/>
          <w:sz w:val="24"/>
          <w:szCs w:val="24"/>
          <w:lang w:val="sr-Cyrl-CS"/>
        </w:rPr>
        <w:t>2.Ручно чишћење и уклањање отпадака</w:t>
      </w:r>
    </w:p>
    <w:p w14:paraId="0215D51C" w14:textId="77777777"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 xml:space="preserve">    Свакодневно чишћење тротоара и поред ивичњака и пражњење уличних канти обављано је са три радника .</w:t>
      </w:r>
    </w:p>
    <w:p w14:paraId="1A9D3E68" w14:textId="6CDAC338"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Током викенда, углавном недељом обављано је дежурство  на одржавању чистоће  јер су канте и жардињере биле напуњене  током викенда па је била потреба  да се испразне као и да се покупе разбацани папири,</w:t>
      </w:r>
      <w:r w:rsidR="00B4111D">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кесе  и други отпаци.</w:t>
      </w:r>
      <w:r w:rsidR="00B4111D">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Велики је проблем појава разношења смећа током ноћи од стране животиња  и несавесног одлагања смећа поред контејнера и жардињера на тргу.</w:t>
      </w:r>
    </w:p>
    <w:p w14:paraId="1D6FEE35" w14:textId="77777777"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Радње у зони трга   би требале да имају своје судове за смеће који би се празнили по редовној динамици.</w:t>
      </w:r>
    </w:p>
    <w:p w14:paraId="55EB4ED5" w14:textId="21FE602F"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Постоји и проблем од стране  грађана који своје кућно смеће износе и стављају у уличне канте</w:t>
      </w:r>
      <w:r w:rsidR="0063766C">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као и из неких продавница.</w:t>
      </w:r>
      <w:r w:rsidR="0063766C">
        <w:rPr>
          <w:rFonts w:ascii="Times New Roman" w:hAnsi="Times New Roman" w:cs="Times New Roman"/>
          <w:sz w:val="24"/>
          <w:szCs w:val="24"/>
          <w:lang w:val="sr-Cyrl-CS"/>
        </w:rPr>
        <w:t xml:space="preserve"> </w:t>
      </w:r>
    </w:p>
    <w:p w14:paraId="1ACB83C0" w14:textId="36BCB76E"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 xml:space="preserve">     Извршено је орезивање украсног зеленила  на тргу и  листопадног дрвећа у Карађорђевој и у улици Цара Лазара.</w:t>
      </w:r>
      <w:r w:rsidR="0063766C">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У  овом периоду није било  нових набавки украсаног зеленила.</w:t>
      </w:r>
    </w:p>
    <w:p w14:paraId="25D8E6D4" w14:textId="3087D24A" w:rsidR="00700DB7" w:rsidRPr="0063766C" w:rsidRDefault="00700DB7" w:rsidP="001A60F7">
      <w:pPr>
        <w:jc w:val="both"/>
        <w:rPr>
          <w:rFonts w:ascii="Times New Roman" w:hAnsi="Times New Roman" w:cs="Times New Roman"/>
          <w:sz w:val="24"/>
          <w:szCs w:val="24"/>
          <w:lang w:val="sr-Cyrl-RS"/>
        </w:rPr>
      </w:pPr>
      <w:r w:rsidRPr="00F81FA3">
        <w:rPr>
          <w:rFonts w:ascii="Times New Roman" w:hAnsi="Times New Roman" w:cs="Times New Roman"/>
          <w:sz w:val="24"/>
          <w:szCs w:val="24"/>
          <w:lang w:val="sr-Cyrl-RS"/>
        </w:rPr>
        <w:t>У јесењем периоду је извр</w:t>
      </w:r>
      <w:r w:rsidR="0063766C">
        <w:rPr>
          <w:rFonts w:ascii="Times New Roman" w:hAnsi="Times New Roman" w:cs="Times New Roman"/>
          <w:sz w:val="24"/>
          <w:szCs w:val="24"/>
          <w:lang w:val="sr-Cyrl-RS"/>
        </w:rPr>
        <w:t>ш</w:t>
      </w:r>
      <w:r w:rsidRPr="00F81FA3">
        <w:rPr>
          <w:rFonts w:ascii="Times New Roman" w:hAnsi="Times New Roman" w:cs="Times New Roman"/>
          <w:sz w:val="24"/>
          <w:szCs w:val="24"/>
          <w:lang w:val="sr-Cyrl-RS"/>
        </w:rPr>
        <w:t>ено засађивање украсног, зимског, једногодишњег цвећа на кружном току и у варошици Пецка , тако да се у овом кварталу  ово цвеће одржавало ( заливање,прехрањивање).</w:t>
      </w:r>
    </w:p>
    <w:p w14:paraId="0D1C2C2F" w14:textId="77777777" w:rsidR="00700DB7" w:rsidRPr="00F81FA3" w:rsidRDefault="00700DB7" w:rsidP="001A60F7">
      <w:pPr>
        <w:jc w:val="both"/>
        <w:rPr>
          <w:rFonts w:ascii="Times New Roman" w:hAnsi="Times New Roman" w:cs="Times New Roman"/>
          <w:sz w:val="24"/>
          <w:szCs w:val="24"/>
          <w:lang w:val="sr-Cyrl-RS"/>
        </w:rPr>
      </w:pPr>
      <w:r w:rsidRPr="00F81FA3">
        <w:rPr>
          <w:rFonts w:ascii="Times New Roman" w:hAnsi="Times New Roman" w:cs="Times New Roman"/>
          <w:sz w:val="24"/>
          <w:szCs w:val="24"/>
          <w:lang w:val="sr-Cyrl-RS"/>
        </w:rPr>
        <w:t>У марту је орезано  и окопано украсно, вишегодишње  шибље на кружном току.</w:t>
      </w:r>
    </w:p>
    <w:p w14:paraId="0CD7C066" w14:textId="32CE6BDE" w:rsidR="00700DB7" w:rsidRPr="00F81FA3" w:rsidRDefault="00700DB7" w:rsidP="001A60F7">
      <w:pPr>
        <w:jc w:val="both"/>
        <w:rPr>
          <w:rFonts w:ascii="Times New Roman" w:hAnsi="Times New Roman" w:cs="Times New Roman"/>
          <w:sz w:val="24"/>
          <w:szCs w:val="24"/>
          <w:lang w:val="sr-Cyrl-RS"/>
        </w:rPr>
      </w:pPr>
      <w:r w:rsidRPr="00F81FA3">
        <w:rPr>
          <w:rFonts w:ascii="Times New Roman" w:hAnsi="Times New Roman" w:cs="Times New Roman"/>
          <w:sz w:val="24"/>
          <w:szCs w:val="24"/>
          <w:lang w:val="sr-Cyrl-RS"/>
        </w:rPr>
        <w:t>На овој локацији је  ру</w:t>
      </w:r>
      <w:r w:rsidR="0063766C">
        <w:rPr>
          <w:rFonts w:ascii="Times New Roman" w:hAnsi="Times New Roman" w:cs="Times New Roman"/>
          <w:sz w:val="24"/>
          <w:szCs w:val="24"/>
          <w:lang w:val="sr-Cyrl-RS"/>
        </w:rPr>
        <w:t>ч</w:t>
      </w:r>
      <w:r w:rsidRPr="00F81FA3">
        <w:rPr>
          <w:rFonts w:ascii="Times New Roman" w:hAnsi="Times New Roman" w:cs="Times New Roman"/>
          <w:sz w:val="24"/>
          <w:szCs w:val="24"/>
          <w:lang w:val="sr-Cyrl-RS"/>
        </w:rPr>
        <w:t>но сасечена и уклоњена  трава, површина третирана тоталним хербицидом</w:t>
      </w:r>
      <w:r w:rsidR="0063766C">
        <w:rPr>
          <w:rFonts w:ascii="Times New Roman" w:hAnsi="Times New Roman" w:cs="Times New Roman"/>
          <w:sz w:val="24"/>
          <w:szCs w:val="24"/>
          <w:lang w:val="sr-Cyrl-RS"/>
        </w:rPr>
        <w:t>,</w:t>
      </w:r>
      <w:r w:rsidRPr="00F81FA3">
        <w:rPr>
          <w:rFonts w:ascii="Times New Roman" w:hAnsi="Times New Roman" w:cs="Times New Roman"/>
          <w:sz w:val="24"/>
          <w:szCs w:val="24"/>
          <w:lang w:val="sr-Cyrl-RS"/>
        </w:rPr>
        <w:t xml:space="preserve">  а након т</w:t>
      </w:r>
      <w:r w:rsidR="0063766C">
        <w:rPr>
          <w:rFonts w:ascii="Times New Roman" w:hAnsi="Times New Roman" w:cs="Times New Roman"/>
          <w:sz w:val="24"/>
          <w:szCs w:val="24"/>
          <w:lang w:val="sr-Cyrl-RS"/>
        </w:rPr>
        <w:t>о</w:t>
      </w:r>
      <w:r w:rsidRPr="00F81FA3">
        <w:rPr>
          <w:rFonts w:ascii="Times New Roman" w:hAnsi="Times New Roman" w:cs="Times New Roman"/>
          <w:sz w:val="24"/>
          <w:szCs w:val="24"/>
          <w:lang w:val="sr-Cyrl-RS"/>
        </w:rPr>
        <w:t>га је  постављена  црна фолија преко које је распланиран украсни малч. Малч је црвене боје и цео простор је добио леп изглед са позитивним ефектима заједно уз засађено зимско цвеће које је трајало до велике топлоте и суше у јулу.</w:t>
      </w:r>
    </w:p>
    <w:p w14:paraId="4BFCBACF" w14:textId="77777777" w:rsidR="00700DB7" w:rsidRPr="00F81FA3" w:rsidRDefault="00700DB7" w:rsidP="001A60F7">
      <w:pPr>
        <w:jc w:val="both"/>
        <w:rPr>
          <w:rFonts w:ascii="Times New Roman" w:hAnsi="Times New Roman" w:cs="Times New Roman"/>
          <w:sz w:val="24"/>
          <w:szCs w:val="24"/>
          <w:lang w:val="sr-Cyrl-RS"/>
        </w:rPr>
      </w:pPr>
    </w:p>
    <w:p w14:paraId="3997620E" w14:textId="77777777" w:rsidR="00700DB7" w:rsidRPr="00F81FA3" w:rsidRDefault="00700DB7" w:rsidP="001A60F7">
      <w:pPr>
        <w:jc w:val="both"/>
        <w:rPr>
          <w:rFonts w:ascii="Times New Roman" w:hAnsi="Times New Roman" w:cs="Times New Roman"/>
          <w:sz w:val="24"/>
          <w:szCs w:val="24"/>
          <w:lang w:val="sr-Cyrl-RS"/>
        </w:rPr>
      </w:pPr>
    </w:p>
    <w:p w14:paraId="52CAF257" w14:textId="77777777" w:rsidR="0026694C" w:rsidRDefault="0026694C" w:rsidP="001A60F7">
      <w:pPr>
        <w:jc w:val="both"/>
        <w:rPr>
          <w:rFonts w:ascii="Times New Roman" w:hAnsi="Times New Roman" w:cs="Times New Roman"/>
          <w:sz w:val="24"/>
          <w:szCs w:val="24"/>
          <w:lang w:val="sr-Cyrl-CS"/>
        </w:rPr>
      </w:pPr>
    </w:p>
    <w:p w14:paraId="314D2829" w14:textId="77777777" w:rsidR="0026694C" w:rsidRDefault="0026694C" w:rsidP="001A60F7">
      <w:pPr>
        <w:jc w:val="both"/>
        <w:rPr>
          <w:rFonts w:ascii="Times New Roman" w:hAnsi="Times New Roman" w:cs="Times New Roman"/>
          <w:sz w:val="24"/>
          <w:szCs w:val="24"/>
          <w:lang w:val="sr-Cyrl-CS"/>
        </w:rPr>
      </w:pPr>
    </w:p>
    <w:p w14:paraId="47894457" w14:textId="77777777" w:rsidR="0026694C" w:rsidRDefault="0026694C" w:rsidP="001A60F7">
      <w:pPr>
        <w:jc w:val="both"/>
        <w:rPr>
          <w:rFonts w:ascii="Times New Roman" w:hAnsi="Times New Roman" w:cs="Times New Roman"/>
          <w:sz w:val="24"/>
          <w:szCs w:val="24"/>
          <w:lang w:val="sr-Cyrl-CS"/>
        </w:rPr>
      </w:pPr>
    </w:p>
    <w:p w14:paraId="0732191C" w14:textId="77777777" w:rsidR="0026694C" w:rsidRDefault="0026694C" w:rsidP="001A60F7">
      <w:pPr>
        <w:jc w:val="both"/>
        <w:rPr>
          <w:rFonts w:ascii="Times New Roman" w:hAnsi="Times New Roman" w:cs="Times New Roman"/>
          <w:sz w:val="24"/>
          <w:szCs w:val="24"/>
          <w:lang w:val="sr-Cyrl-CS"/>
        </w:rPr>
      </w:pPr>
    </w:p>
    <w:p w14:paraId="3CB27CBC" w14:textId="77777777" w:rsidR="0026694C" w:rsidRDefault="0026694C" w:rsidP="001A60F7">
      <w:pPr>
        <w:jc w:val="both"/>
        <w:rPr>
          <w:rFonts w:ascii="Times New Roman" w:hAnsi="Times New Roman" w:cs="Times New Roman"/>
          <w:sz w:val="24"/>
          <w:szCs w:val="24"/>
          <w:lang w:val="sr-Cyrl-CS"/>
        </w:rPr>
      </w:pPr>
    </w:p>
    <w:p w14:paraId="01645C34" w14:textId="77777777" w:rsidR="0026694C" w:rsidRDefault="0026694C" w:rsidP="001A60F7">
      <w:pPr>
        <w:jc w:val="both"/>
        <w:rPr>
          <w:rFonts w:ascii="Times New Roman" w:hAnsi="Times New Roman" w:cs="Times New Roman"/>
          <w:sz w:val="24"/>
          <w:szCs w:val="24"/>
          <w:lang w:val="sr-Cyrl-CS"/>
        </w:rPr>
      </w:pPr>
    </w:p>
    <w:p w14:paraId="7F99782B" w14:textId="26681117"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Табела бр.1.</w:t>
      </w:r>
    </w:p>
    <w:p w14:paraId="3DA3F598" w14:textId="77777777" w:rsidR="00700DB7" w:rsidRPr="00F81FA3" w:rsidRDefault="00700DB7" w:rsidP="001A60F7">
      <w:pPr>
        <w:jc w:val="both"/>
        <w:rPr>
          <w:rFonts w:ascii="Times New Roman" w:hAnsi="Times New Roman" w:cs="Times New Roman"/>
          <w:b/>
          <w:sz w:val="24"/>
          <w:szCs w:val="24"/>
          <w:lang w:val="sr-Cyrl-CS"/>
        </w:rPr>
      </w:pPr>
    </w:p>
    <w:tbl>
      <w:tblP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59"/>
        <w:gridCol w:w="13"/>
        <w:gridCol w:w="1709"/>
        <w:gridCol w:w="16"/>
        <w:gridCol w:w="887"/>
        <w:gridCol w:w="1347"/>
        <w:gridCol w:w="18"/>
        <w:gridCol w:w="1062"/>
        <w:gridCol w:w="16"/>
        <w:gridCol w:w="977"/>
        <w:gridCol w:w="1074"/>
        <w:gridCol w:w="20"/>
        <w:gridCol w:w="22"/>
        <w:gridCol w:w="1031"/>
        <w:gridCol w:w="10"/>
        <w:gridCol w:w="1263"/>
        <w:gridCol w:w="16"/>
        <w:gridCol w:w="989"/>
        <w:gridCol w:w="29"/>
      </w:tblGrid>
      <w:tr w:rsidR="00112642" w:rsidRPr="009760BB" w14:paraId="02030C73" w14:textId="77777777" w:rsidTr="008C76FB">
        <w:trPr>
          <w:trHeight w:val="440"/>
        </w:trPr>
        <w:tc>
          <w:tcPr>
            <w:tcW w:w="484" w:type="dxa"/>
            <w:vAlign w:val="bottom"/>
          </w:tcPr>
          <w:p w14:paraId="64676A7D"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р.б.</w:t>
            </w:r>
          </w:p>
        </w:tc>
        <w:tc>
          <w:tcPr>
            <w:tcW w:w="1797" w:type="dxa"/>
            <w:gridSpan w:val="4"/>
            <w:vMerge w:val="restart"/>
            <w:vAlign w:val="bottom"/>
          </w:tcPr>
          <w:p w14:paraId="6E6D2243" w14:textId="77777777" w:rsidR="00112642" w:rsidRPr="009760BB" w:rsidRDefault="00112642" w:rsidP="008C76FB">
            <w:pPr>
              <w:jc w:val="center"/>
              <w:rPr>
                <w:rFonts w:ascii="Arial" w:eastAsia="Calibri" w:hAnsi="Arial" w:cs="Arial"/>
                <w:i/>
                <w:iCs/>
                <w:sz w:val="16"/>
                <w:szCs w:val="16"/>
              </w:rPr>
            </w:pPr>
            <w:r w:rsidRPr="009760BB">
              <w:rPr>
                <w:rFonts w:ascii="Arial" w:eastAsia="Calibri" w:hAnsi="Arial" w:cs="Arial"/>
                <w:i/>
                <w:iCs/>
                <w:sz w:val="16"/>
                <w:szCs w:val="16"/>
              </w:rPr>
              <w:t>Назив улице</w:t>
            </w:r>
          </w:p>
          <w:p w14:paraId="6BC85F4B" w14:textId="77777777" w:rsidR="00112642" w:rsidRPr="009760BB" w:rsidRDefault="00112642" w:rsidP="008C76FB">
            <w:pPr>
              <w:rPr>
                <w:rFonts w:ascii="Arial" w:eastAsia="Calibri" w:hAnsi="Arial" w:cs="Arial"/>
                <w:i/>
                <w:iCs/>
                <w:sz w:val="16"/>
                <w:szCs w:val="16"/>
              </w:rPr>
            </w:pPr>
            <w:r w:rsidRPr="009760BB">
              <w:rPr>
                <w:rFonts w:ascii="Arial" w:eastAsia="Calibri" w:hAnsi="Arial" w:cs="Arial"/>
                <w:sz w:val="16"/>
                <w:szCs w:val="16"/>
              </w:rPr>
              <w:t> </w:t>
            </w:r>
          </w:p>
        </w:tc>
        <w:tc>
          <w:tcPr>
            <w:tcW w:w="887" w:type="dxa"/>
          </w:tcPr>
          <w:p w14:paraId="00FCC34D" w14:textId="77777777" w:rsidR="00112642" w:rsidRPr="009760BB" w:rsidRDefault="00112642" w:rsidP="008C76FB">
            <w:pPr>
              <w:rPr>
                <w:rFonts w:ascii="Calibri" w:eastAsia="Calibri" w:hAnsi="Calibri"/>
                <w:b/>
                <w:i/>
                <w:sz w:val="18"/>
                <w:szCs w:val="18"/>
                <w:lang w:val="sr-Cyrl-CS"/>
              </w:rPr>
            </w:pPr>
            <w:r w:rsidRPr="009760BB">
              <w:rPr>
                <w:rFonts w:ascii="Calibri" w:eastAsia="Calibri" w:hAnsi="Calibri"/>
                <w:b/>
                <w:i/>
                <w:sz w:val="18"/>
                <w:szCs w:val="18"/>
                <w:lang w:val="sr-Cyrl-CS"/>
              </w:rPr>
              <w:t>Ужа зона</w:t>
            </w:r>
          </w:p>
        </w:tc>
        <w:tc>
          <w:tcPr>
            <w:tcW w:w="5577" w:type="dxa"/>
            <w:gridSpan w:val="10"/>
          </w:tcPr>
          <w:p w14:paraId="7BDD089B" w14:textId="77777777" w:rsidR="00112642" w:rsidRPr="009760BB" w:rsidRDefault="00112642" w:rsidP="008C76FB">
            <w:pPr>
              <w:jc w:val="center"/>
              <w:rPr>
                <w:rFonts w:ascii="Calibri" w:eastAsia="Calibri" w:hAnsi="Calibri"/>
                <w:b/>
                <w:color w:val="FF0000"/>
                <w:sz w:val="20"/>
                <w:szCs w:val="20"/>
                <w:lang w:val="sr-Cyrl-CS"/>
              </w:rPr>
            </w:pPr>
            <w:r w:rsidRPr="009760BB">
              <w:rPr>
                <w:rFonts w:ascii="Calibri" w:eastAsia="Calibri" w:hAnsi="Calibri"/>
                <w:b/>
                <w:color w:val="FF0000"/>
                <w:sz w:val="20"/>
                <w:szCs w:val="20"/>
                <w:lang w:val="sr-Cyrl-CS"/>
              </w:rPr>
              <w:t>Чишћење ручно по данима у седмици</w:t>
            </w:r>
          </w:p>
        </w:tc>
        <w:tc>
          <w:tcPr>
            <w:tcW w:w="2297" w:type="dxa"/>
            <w:gridSpan w:val="4"/>
            <w:vMerge w:val="restart"/>
          </w:tcPr>
          <w:p w14:paraId="69A025E2" w14:textId="77777777" w:rsidR="00112642" w:rsidRPr="009760BB" w:rsidRDefault="00112642" w:rsidP="008C76FB">
            <w:pPr>
              <w:rPr>
                <w:rFonts w:ascii="Calibri" w:eastAsia="Calibri" w:hAnsi="Calibri"/>
                <w:b/>
                <w:color w:val="1F497D"/>
                <w:lang w:val="sr-Cyrl-CS"/>
              </w:rPr>
            </w:pPr>
            <w:r w:rsidRPr="009760BB">
              <w:rPr>
                <w:rFonts w:ascii="Calibri" w:eastAsia="Calibri" w:hAnsi="Calibri"/>
                <w:b/>
                <w:color w:val="1F497D"/>
                <w:lang w:val="sr-Cyrl-CS"/>
              </w:rPr>
              <w:t xml:space="preserve">Шира зона </w:t>
            </w:r>
          </w:p>
          <w:p w14:paraId="3FDA32FB" w14:textId="77777777" w:rsidR="00112642" w:rsidRPr="009760BB" w:rsidRDefault="00112642" w:rsidP="008C76FB">
            <w:pPr>
              <w:rPr>
                <w:rFonts w:ascii="Calibri" w:eastAsia="Calibri" w:hAnsi="Calibri"/>
                <w:b/>
                <w:i/>
                <w:sz w:val="20"/>
                <w:szCs w:val="20"/>
                <w:lang w:val="sr-Cyrl-CS"/>
              </w:rPr>
            </w:pPr>
            <w:r w:rsidRPr="009760BB">
              <w:rPr>
                <w:rFonts w:ascii="Calibri" w:eastAsia="Calibri" w:hAnsi="Calibri"/>
                <w:b/>
                <w:i/>
                <w:sz w:val="20"/>
                <w:szCs w:val="20"/>
                <w:lang w:val="sr-Cyrl-CS"/>
              </w:rPr>
              <w:t xml:space="preserve">Скупљање отпадака </w:t>
            </w:r>
          </w:p>
          <w:p w14:paraId="30E2A5E5" w14:textId="77777777" w:rsidR="00112642" w:rsidRPr="009760BB" w:rsidRDefault="00112642" w:rsidP="008C76FB">
            <w:pPr>
              <w:rPr>
                <w:rFonts w:ascii="Calibri" w:eastAsia="Calibri" w:hAnsi="Calibri"/>
                <w:b/>
                <w:lang w:val="sr-Cyrl-CS"/>
              </w:rPr>
            </w:pPr>
            <w:r w:rsidRPr="009760BB">
              <w:rPr>
                <w:rFonts w:ascii="Calibri" w:eastAsia="Calibri" w:hAnsi="Calibri"/>
                <w:b/>
                <w:i/>
                <w:sz w:val="20"/>
                <w:szCs w:val="20"/>
                <w:lang w:val="sr-Cyrl-CS"/>
              </w:rPr>
              <w:t>Чишћење по потреби</w:t>
            </w:r>
          </w:p>
        </w:tc>
      </w:tr>
      <w:tr w:rsidR="00112642" w:rsidRPr="009760BB" w14:paraId="30FA47C1" w14:textId="77777777" w:rsidTr="008C76FB">
        <w:tc>
          <w:tcPr>
            <w:tcW w:w="484" w:type="dxa"/>
            <w:vAlign w:val="bottom"/>
          </w:tcPr>
          <w:p w14:paraId="4A014B7A"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c>
          <w:tcPr>
            <w:tcW w:w="1797" w:type="dxa"/>
            <w:gridSpan w:val="4"/>
            <w:vMerge/>
            <w:vAlign w:val="bottom"/>
          </w:tcPr>
          <w:p w14:paraId="2EB96DE7" w14:textId="77777777" w:rsidR="00112642" w:rsidRPr="009760BB" w:rsidRDefault="00112642" w:rsidP="008C76FB">
            <w:pPr>
              <w:rPr>
                <w:rFonts w:ascii="Arial" w:eastAsia="Calibri" w:hAnsi="Arial" w:cs="Arial"/>
                <w:sz w:val="16"/>
                <w:szCs w:val="16"/>
              </w:rPr>
            </w:pPr>
          </w:p>
        </w:tc>
        <w:tc>
          <w:tcPr>
            <w:tcW w:w="887" w:type="dxa"/>
          </w:tcPr>
          <w:p w14:paraId="1AB9F496" w14:textId="77777777" w:rsidR="00112642" w:rsidRPr="009760BB" w:rsidRDefault="00112642" w:rsidP="008C76FB">
            <w:pPr>
              <w:rPr>
                <w:rFonts w:ascii="Calibri" w:eastAsia="Calibri" w:hAnsi="Calibri"/>
                <w:b/>
                <w:lang w:val="sr-Cyrl-CS"/>
              </w:rPr>
            </w:pPr>
          </w:p>
        </w:tc>
        <w:tc>
          <w:tcPr>
            <w:tcW w:w="1365" w:type="dxa"/>
            <w:gridSpan w:val="2"/>
          </w:tcPr>
          <w:p w14:paraId="6AE8E4C6" w14:textId="77777777" w:rsidR="00112642" w:rsidRPr="009760BB" w:rsidRDefault="00112642" w:rsidP="008C76FB">
            <w:pPr>
              <w:rPr>
                <w:rFonts w:ascii="Calibri" w:eastAsia="Calibri" w:hAnsi="Calibri"/>
                <w:b/>
                <w:lang w:val="sr-Cyrl-CS"/>
              </w:rPr>
            </w:pPr>
            <w:r w:rsidRPr="009760BB">
              <w:rPr>
                <w:rFonts w:ascii="Calibri" w:eastAsia="Calibri" w:hAnsi="Calibri"/>
                <w:b/>
                <w:lang w:val="sr-Cyrl-CS"/>
              </w:rPr>
              <w:t>понедељак</w:t>
            </w:r>
          </w:p>
        </w:tc>
        <w:tc>
          <w:tcPr>
            <w:tcW w:w="1078" w:type="dxa"/>
            <w:gridSpan w:val="2"/>
          </w:tcPr>
          <w:p w14:paraId="039D684F" w14:textId="77777777" w:rsidR="00112642" w:rsidRPr="009760BB" w:rsidRDefault="00112642" w:rsidP="008C76FB">
            <w:pPr>
              <w:rPr>
                <w:rFonts w:ascii="Calibri" w:eastAsia="Calibri" w:hAnsi="Calibri"/>
                <w:b/>
                <w:lang w:val="sr-Cyrl-CS"/>
              </w:rPr>
            </w:pPr>
            <w:r w:rsidRPr="009760BB">
              <w:rPr>
                <w:rFonts w:ascii="Calibri" w:eastAsia="Calibri" w:hAnsi="Calibri"/>
                <w:b/>
                <w:lang w:val="sr-Cyrl-CS"/>
              </w:rPr>
              <w:t>уторак</w:t>
            </w:r>
          </w:p>
        </w:tc>
        <w:tc>
          <w:tcPr>
            <w:tcW w:w="977" w:type="dxa"/>
          </w:tcPr>
          <w:p w14:paraId="48B75339" w14:textId="77777777" w:rsidR="00112642" w:rsidRPr="009760BB" w:rsidRDefault="00112642" w:rsidP="008C76FB">
            <w:pPr>
              <w:rPr>
                <w:rFonts w:ascii="Calibri" w:eastAsia="Calibri" w:hAnsi="Calibri"/>
                <w:b/>
                <w:lang w:val="sr-Cyrl-CS"/>
              </w:rPr>
            </w:pPr>
            <w:r w:rsidRPr="009760BB">
              <w:rPr>
                <w:rFonts w:ascii="Calibri" w:eastAsia="Calibri" w:hAnsi="Calibri"/>
                <w:b/>
                <w:lang w:val="sr-Cyrl-CS"/>
              </w:rPr>
              <w:t>среда</w:t>
            </w:r>
          </w:p>
        </w:tc>
        <w:tc>
          <w:tcPr>
            <w:tcW w:w="1074" w:type="dxa"/>
          </w:tcPr>
          <w:p w14:paraId="3C009836" w14:textId="77777777" w:rsidR="00112642" w:rsidRPr="009760BB" w:rsidRDefault="00112642" w:rsidP="008C76FB">
            <w:pPr>
              <w:rPr>
                <w:rFonts w:ascii="Calibri" w:eastAsia="Calibri" w:hAnsi="Calibri"/>
                <w:b/>
                <w:lang w:val="sr-Cyrl-CS"/>
              </w:rPr>
            </w:pPr>
            <w:r w:rsidRPr="009760BB">
              <w:rPr>
                <w:rFonts w:ascii="Calibri" w:eastAsia="Calibri" w:hAnsi="Calibri"/>
                <w:b/>
                <w:lang w:val="sr-Cyrl-CS"/>
              </w:rPr>
              <w:t>четвртак</w:t>
            </w:r>
          </w:p>
        </w:tc>
        <w:tc>
          <w:tcPr>
            <w:tcW w:w="1083" w:type="dxa"/>
            <w:gridSpan w:val="4"/>
          </w:tcPr>
          <w:p w14:paraId="7DDC15AC" w14:textId="77777777" w:rsidR="00112642" w:rsidRPr="009760BB" w:rsidRDefault="00112642" w:rsidP="008C76FB">
            <w:pPr>
              <w:rPr>
                <w:rFonts w:ascii="Calibri" w:eastAsia="Calibri" w:hAnsi="Calibri"/>
                <w:b/>
                <w:lang w:val="sr-Cyrl-CS"/>
              </w:rPr>
            </w:pPr>
            <w:r w:rsidRPr="009760BB">
              <w:rPr>
                <w:rFonts w:ascii="Calibri" w:eastAsia="Calibri" w:hAnsi="Calibri"/>
                <w:b/>
                <w:lang w:val="sr-Cyrl-CS"/>
              </w:rPr>
              <w:t>петак</w:t>
            </w:r>
          </w:p>
        </w:tc>
        <w:tc>
          <w:tcPr>
            <w:tcW w:w="2297" w:type="dxa"/>
            <w:gridSpan w:val="4"/>
            <w:vMerge/>
          </w:tcPr>
          <w:p w14:paraId="7F386150" w14:textId="77777777" w:rsidR="00112642" w:rsidRPr="009760BB" w:rsidRDefault="00112642" w:rsidP="008C76FB">
            <w:pPr>
              <w:rPr>
                <w:rFonts w:ascii="Calibri" w:eastAsia="Calibri" w:hAnsi="Calibri"/>
                <w:b/>
                <w:lang w:val="sr-Cyrl-CS"/>
              </w:rPr>
            </w:pPr>
          </w:p>
        </w:tc>
      </w:tr>
      <w:tr w:rsidR="00112642" w:rsidRPr="009760BB" w14:paraId="1099914C" w14:textId="77777777" w:rsidTr="008C76FB">
        <w:trPr>
          <w:gridAfter w:val="1"/>
          <w:wAfter w:w="29" w:type="dxa"/>
        </w:trPr>
        <w:tc>
          <w:tcPr>
            <w:tcW w:w="543" w:type="dxa"/>
            <w:gridSpan w:val="2"/>
            <w:vAlign w:val="bottom"/>
          </w:tcPr>
          <w:p w14:paraId="0C9F7D2D"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1</w:t>
            </w:r>
          </w:p>
        </w:tc>
        <w:tc>
          <w:tcPr>
            <w:tcW w:w="1738" w:type="dxa"/>
            <w:gridSpan w:val="3"/>
            <w:vAlign w:val="bottom"/>
          </w:tcPr>
          <w:p w14:paraId="5D91D474" w14:textId="77777777" w:rsidR="00112642" w:rsidRPr="009760BB" w:rsidRDefault="00112642" w:rsidP="008C76FB">
            <w:pPr>
              <w:rPr>
                <w:rFonts w:ascii="Arial" w:eastAsia="Calibri" w:hAnsi="Arial" w:cs="Arial"/>
                <w:sz w:val="16"/>
                <w:szCs w:val="16"/>
              </w:rPr>
            </w:pPr>
            <w:r>
              <w:rPr>
                <w:rFonts w:ascii="Arial" w:eastAsia="Calibri" w:hAnsi="Arial" w:cs="Arial"/>
                <w:sz w:val="16"/>
                <w:szCs w:val="16"/>
              </w:rPr>
              <w:t xml:space="preserve">Карађорђева од </w:t>
            </w:r>
            <w:r>
              <w:rPr>
                <w:rFonts w:ascii="Arial" w:eastAsia="Calibri" w:hAnsi="Arial" w:cs="Arial"/>
                <w:sz w:val="16"/>
                <w:szCs w:val="16"/>
                <w:lang w:val="sr-Cyrl-RS"/>
              </w:rPr>
              <w:t>Поштанске штедионице</w:t>
            </w:r>
            <w:r w:rsidRPr="009760BB">
              <w:rPr>
                <w:rFonts w:ascii="Arial" w:eastAsia="Calibri" w:hAnsi="Arial" w:cs="Arial"/>
                <w:sz w:val="16"/>
                <w:szCs w:val="16"/>
              </w:rPr>
              <w:t xml:space="preserve"> до моста СУП</w:t>
            </w:r>
          </w:p>
        </w:tc>
        <w:tc>
          <w:tcPr>
            <w:tcW w:w="887" w:type="dxa"/>
            <w:vAlign w:val="bottom"/>
          </w:tcPr>
          <w:p w14:paraId="3E904D51"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 </w:t>
            </w:r>
          </w:p>
        </w:tc>
        <w:tc>
          <w:tcPr>
            <w:tcW w:w="1365" w:type="dxa"/>
            <w:gridSpan w:val="2"/>
            <w:vAlign w:val="bottom"/>
          </w:tcPr>
          <w:p w14:paraId="40F2FAD6"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x</w:t>
            </w:r>
          </w:p>
        </w:tc>
        <w:tc>
          <w:tcPr>
            <w:tcW w:w="1078" w:type="dxa"/>
            <w:gridSpan w:val="2"/>
            <w:vAlign w:val="bottom"/>
          </w:tcPr>
          <w:p w14:paraId="448DB87C"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977" w:type="dxa"/>
            <w:vAlign w:val="bottom"/>
          </w:tcPr>
          <w:p w14:paraId="0BEB5799"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1094" w:type="dxa"/>
            <w:gridSpan w:val="2"/>
            <w:vAlign w:val="bottom"/>
          </w:tcPr>
          <w:p w14:paraId="5E8C474C"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1053" w:type="dxa"/>
            <w:gridSpan w:val="2"/>
            <w:vAlign w:val="bottom"/>
          </w:tcPr>
          <w:p w14:paraId="469809B9"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1289" w:type="dxa"/>
            <w:gridSpan w:val="3"/>
            <w:vAlign w:val="bottom"/>
          </w:tcPr>
          <w:p w14:paraId="51B9D340"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c>
          <w:tcPr>
            <w:tcW w:w="989" w:type="dxa"/>
            <w:vAlign w:val="bottom"/>
          </w:tcPr>
          <w:p w14:paraId="60EA1E4E"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r>
      <w:tr w:rsidR="00112642" w:rsidRPr="009760BB" w14:paraId="6AB930AA" w14:textId="77777777" w:rsidTr="008C76FB">
        <w:trPr>
          <w:gridAfter w:val="1"/>
          <w:wAfter w:w="29" w:type="dxa"/>
        </w:trPr>
        <w:tc>
          <w:tcPr>
            <w:tcW w:w="543" w:type="dxa"/>
            <w:gridSpan w:val="2"/>
            <w:vAlign w:val="bottom"/>
          </w:tcPr>
          <w:p w14:paraId="6E67C6DB"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2</w:t>
            </w:r>
          </w:p>
        </w:tc>
        <w:tc>
          <w:tcPr>
            <w:tcW w:w="1738" w:type="dxa"/>
            <w:gridSpan w:val="3"/>
            <w:vAlign w:val="bottom"/>
          </w:tcPr>
          <w:p w14:paraId="1E44ACE2" w14:textId="77777777" w:rsidR="00112642" w:rsidRPr="009760BB" w:rsidRDefault="00112642" w:rsidP="008C76FB">
            <w:pPr>
              <w:rPr>
                <w:rFonts w:ascii="Arial" w:eastAsia="Calibri" w:hAnsi="Arial" w:cs="Arial"/>
                <w:color w:val="FFCC00"/>
                <w:sz w:val="16"/>
                <w:szCs w:val="16"/>
              </w:rPr>
            </w:pPr>
            <w:r w:rsidRPr="009760BB">
              <w:rPr>
                <w:rFonts w:ascii="Arial" w:eastAsia="Calibri" w:hAnsi="Arial" w:cs="Arial"/>
                <w:color w:val="FFCC00"/>
                <w:sz w:val="16"/>
                <w:szCs w:val="16"/>
              </w:rPr>
              <w:t>Лознички пут до Петранине куће</w:t>
            </w:r>
          </w:p>
        </w:tc>
        <w:tc>
          <w:tcPr>
            <w:tcW w:w="887" w:type="dxa"/>
            <w:vAlign w:val="bottom"/>
          </w:tcPr>
          <w:p w14:paraId="4BA90E2D"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 </w:t>
            </w:r>
          </w:p>
        </w:tc>
        <w:tc>
          <w:tcPr>
            <w:tcW w:w="1365" w:type="dxa"/>
            <w:gridSpan w:val="2"/>
            <w:vAlign w:val="bottom"/>
          </w:tcPr>
          <w:p w14:paraId="2F91B767"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1078" w:type="dxa"/>
            <w:gridSpan w:val="2"/>
            <w:vAlign w:val="bottom"/>
          </w:tcPr>
          <w:p w14:paraId="0435C935"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977" w:type="dxa"/>
            <w:vAlign w:val="bottom"/>
          </w:tcPr>
          <w:p w14:paraId="1E74A11E"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94" w:type="dxa"/>
            <w:gridSpan w:val="2"/>
            <w:vAlign w:val="bottom"/>
          </w:tcPr>
          <w:p w14:paraId="7B55AB7A"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1053" w:type="dxa"/>
            <w:gridSpan w:val="2"/>
            <w:vAlign w:val="bottom"/>
          </w:tcPr>
          <w:p w14:paraId="20A04E46"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289" w:type="dxa"/>
            <w:gridSpan w:val="3"/>
            <w:vAlign w:val="bottom"/>
          </w:tcPr>
          <w:p w14:paraId="40E79D16"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xml:space="preserve">од Петранине куће до табле нас. места </w:t>
            </w:r>
          </w:p>
        </w:tc>
        <w:tc>
          <w:tcPr>
            <w:tcW w:w="989" w:type="dxa"/>
            <w:vAlign w:val="bottom"/>
          </w:tcPr>
          <w:p w14:paraId="10821DAD"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xml:space="preserve">1/ седмично </w:t>
            </w:r>
          </w:p>
        </w:tc>
      </w:tr>
      <w:tr w:rsidR="00112642" w:rsidRPr="009760BB" w14:paraId="1EC6B387" w14:textId="77777777" w:rsidTr="008C76FB">
        <w:trPr>
          <w:gridAfter w:val="1"/>
          <w:wAfter w:w="29" w:type="dxa"/>
          <w:trHeight w:val="736"/>
        </w:trPr>
        <w:tc>
          <w:tcPr>
            <w:tcW w:w="543" w:type="dxa"/>
            <w:gridSpan w:val="2"/>
            <w:vAlign w:val="bottom"/>
          </w:tcPr>
          <w:p w14:paraId="5D8CDA26"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3</w:t>
            </w:r>
          </w:p>
          <w:p w14:paraId="7F99CF53"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738" w:type="dxa"/>
            <w:gridSpan w:val="3"/>
            <w:vAlign w:val="bottom"/>
          </w:tcPr>
          <w:p w14:paraId="4AB39618"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Карађорђева до скретања Бранку Петровић</w:t>
            </w:r>
          </w:p>
          <w:p w14:paraId="6691E2C5"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c>
          <w:tcPr>
            <w:tcW w:w="887" w:type="dxa"/>
            <w:vAlign w:val="bottom"/>
          </w:tcPr>
          <w:p w14:paraId="05B5876C"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 </w:t>
            </w:r>
          </w:p>
          <w:p w14:paraId="2018E445"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 </w:t>
            </w:r>
          </w:p>
        </w:tc>
        <w:tc>
          <w:tcPr>
            <w:tcW w:w="1365" w:type="dxa"/>
            <w:gridSpan w:val="2"/>
            <w:vAlign w:val="bottom"/>
          </w:tcPr>
          <w:p w14:paraId="75FA0115"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1308708D"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78" w:type="dxa"/>
            <w:gridSpan w:val="2"/>
            <w:vAlign w:val="bottom"/>
          </w:tcPr>
          <w:p w14:paraId="45D296AE"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p w14:paraId="3AEB79A9"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977" w:type="dxa"/>
            <w:vAlign w:val="bottom"/>
          </w:tcPr>
          <w:p w14:paraId="76A72A2C"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0609DBC4"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94" w:type="dxa"/>
            <w:gridSpan w:val="2"/>
            <w:vAlign w:val="bottom"/>
          </w:tcPr>
          <w:p w14:paraId="43409265"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1F3CFC45"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53" w:type="dxa"/>
            <w:gridSpan w:val="2"/>
            <w:vAlign w:val="bottom"/>
          </w:tcPr>
          <w:p w14:paraId="01A692CD"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p w14:paraId="6E5A6AA2"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289" w:type="dxa"/>
            <w:gridSpan w:val="3"/>
            <w:vAlign w:val="bottom"/>
          </w:tcPr>
          <w:p w14:paraId="1DB9B07B"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xml:space="preserve">ул.Војводе Степе до </w:t>
            </w:r>
            <w:proofErr w:type="gramStart"/>
            <w:r w:rsidRPr="009760BB">
              <w:rPr>
                <w:rFonts w:ascii="Arial" w:eastAsia="Calibri" w:hAnsi="Arial" w:cs="Arial"/>
                <w:sz w:val="16"/>
                <w:szCs w:val="16"/>
              </w:rPr>
              <w:t>ПР,,</w:t>
            </w:r>
            <w:proofErr w:type="gramEnd"/>
            <w:r w:rsidRPr="009760BB">
              <w:rPr>
                <w:rFonts w:ascii="Arial" w:eastAsia="Calibri" w:hAnsi="Arial" w:cs="Arial"/>
                <w:sz w:val="16"/>
                <w:szCs w:val="16"/>
              </w:rPr>
              <w:t>Јоза"</w:t>
            </w:r>
          </w:p>
          <w:p w14:paraId="77B425CA"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c>
          <w:tcPr>
            <w:tcW w:w="989" w:type="dxa"/>
            <w:vAlign w:val="bottom"/>
          </w:tcPr>
          <w:p w14:paraId="551A9EAF"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1/ седмично</w:t>
            </w:r>
          </w:p>
          <w:p w14:paraId="7946736A"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r>
      <w:tr w:rsidR="00112642" w:rsidRPr="009760BB" w14:paraId="1E82999E" w14:textId="77777777" w:rsidTr="008C76FB">
        <w:trPr>
          <w:gridAfter w:val="1"/>
          <w:wAfter w:w="29" w:type="dxa"/>
        </w:trPr>
        <w:tc>
          <w:tcPr>
            <w:tcW w:w="543" w:type="dxa"/>
            <w:gridSpan w:val="2"/>
            <w:vAlign w:val="bottom"/>
          </w:tcPr>
          <w:p w14:paraId="47E20BFF" w14:textId="77777777" w:rsidR="00112642" w:rsidRPr="009760BB" w:rsidRDefault="00112642" w:rsidP="008C76FB">
            <w:pPr>
              <w:jc w:val="center"/>
              <w:rPr>
                <w:rFonts w:ascii="Arial" w:eastAsia="Calibri" w:hAnsi="Arial" w:cs="Arial"/>
                <w:sz w:val="16"/>
                <w:szCs w:val="16"/>
                <w:lang w:val="sr-Cyrl-RS"/>
              </w:rPr>
            </w:pPr>
            <w:r w:rsidRPr="009760BB">
              <w:rPr>
                <w:rFonts w:ascii="Arial" w:eastAsia="Calibri" w:hAnsi="Arial" w:cs="Arial"/>
                <w:sz w:val="16"/>
                <w:szCs w:val="16"/>
                <w:lang w:val="sr-Cyrl-RS"/>
              </w:rPr>
              <w:t>4</w:t>
            </w:r>
          </w:p>
        </w:tc>
        <w:tc>
          <w:tcPr>
            <w:tcW w:w="1738" w:type="dxa"/>
            <w:gridSpan w:val="3"/>
            <w:vAlign w:val="bottom"/>
          </w:tcPr>
          <w:p w14:paraId="45F31A31"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Браће Недић до моста код цркве са скретањем</w:t>
            </w:r>
          </w:p>
        </w:tc>
        <w:tc>
          <w:tcPr>
            <w:tcW w:w="887" w:type="dxa"/>
            <w:vAlign w:val="bottom"/>
          </w:tcPr>
          <w:p w14:paraId="1A409A80"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3.344,00</w:t>
            </w:r>
          </w:p>
        </w:tc>
        <w:tc>
          <w:tcPr>
            <w:tcW w:w="1365" w:type="dxa"/>
            <w:gridSpan w:val="2"/>
            <w:vAlign w:val="bottom"/>
          </w:tcPr>
          <w:p w14:paraId="3B73EC07"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1078" w:type="dxa"/>
            <w:gridSpan w:val="2"/>
            <w:vAlign w:val="bottom"/>
          </w:tcPr>
          <w:p w14:paraId="6932A5FA"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977" w:type="dxa"/>
            <w:vAlign w:val="bottom"/>
          </w:tcPr>
          <w:p w14:paraId="57165511"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1094" w:type="dxa"/>
            <w:gridSpan w:val="2"/>
            <w:vAlign w:val="bottom"/>
          </w:tcPr>
          <w:p w14:paraId="0ECA4093"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1053" w:type="dxa"/>
            <w:gridSpan w:val="2"/>
            <w:vAlign w:val="bottom"/>
          </w:tcPr>
          <w:p w14:paraId="001C0140"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289" w:type="dxa"/>
            <w:gridSpan w:val="3"/>
            <w:vAlign w:val="bottom"/>
          </w:tcPr>
          <w:p w14:paraId="4D68B06B"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од моста на Ловачкој до трафостанице</w:t>
            </w:r>
          </w:p>
        </w:tc>
        <w:tc>
          <w:tcPr>
            <w:tcW w:w="989" w:type="dxa"/>
            <w:vAlign w:val="bottom"/>
          </w:tcPr>
          <w:p w14:paraId="4444CD3E"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1/2 седмице</w:t>
            </w:r>
          </w:p>
        </w:tc>
      </w:tr>
      <w:tr w:rsidR="00112642" w:rsidRPr="009760BB" w14:paraId="5D782072" w14:textId="77777777" w:rsidTr="008C76FB">
        <w:trPr>
          <w:gridAfter w:val="1"/>
          <w:wAfter w:w="29" w:type="dxa"/>
          <w:trHeight w:val="746"/>
        </w:trPr>
        <w:tc>
          <w:tcPr>
            <w:tcW w:w="543" w:type="dxa"/>
            <w:gridSpan w:val="2"/>
            <w:vAlign w:val="bottom"/>
          </w:tcPr>
          <w:p w14:paraId="134C10ED"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6832155C" w14:textId="77777777" w:rsidR="00112642" w:rsidRPr="009760BB" w:rsidRDefault="00112642" w:rsidP="008C76FB">
            <w:pPr>
              <w:jc w:val="center"/>
              <w:rPr>
                <w:rFonts w:ascii="Arial" w:eastAsia="Calibri" w:hAnsi="Arial" w:cs="Arial"/>
                <w:sz w:val="16"/>
                <w:szCs w:val="16"/>
                <w:lang w:val="sr-Cyrl-RS"/>
              </w:rPr>
            </w:pPr>
            <w:r w:rsidRPr="009760BB">
              <w:rPr>
                <w:rFonts w:ascii="Arial" w:eastAsia="Calibri" w:hAnsi="Arial" w:cs="Arial"/>
                <w:sz w:val="16"/>
                <w:szCs w:val="16"/>
              </w:rPr>
              <w:t> </w:t>
            </w:r>
            <w:r w:rsidRPr="009760BB">
              <w:rPr>
                <w:rFonts w:ascii="Arial" w:eastAsia="Calibri" w:hAnsi="Arial" w:cs="Arial"/>
                <w:sz w:val="16"/>
                <w:szCs w:val="16"/>
                <w:lang w:val="sr-Cyrl-RS"/>
              </w:rPr>
              <w:t>5</w:t>
            </w:r>
          </w:p>
          <w:p w14:paraId="646A4C47"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738" w:type="dxa"/>
            <w:gridSpan w:val="3"/>
            <w:vAlign w:val="bottom"/>
          </w:tcPr>
          <w:p w14:paraId="5CFD222C" w14:textId="77777777" w:rsidR="00112642" w:rsidRPr="009760BB" w:rsidRDefault="00112642" w:rsidP="008C76FB">
            <w:pPr>
              <w:rPr>
                <w:rFonts w:ascii="Arial" w:eastAsia="Calibri" w:hAnsi="Arial" w:cs="Arial"/>
                <w:i/>
                <w:iCs/>
                <w:sz w:val="16"/>
                <w:szCs w:val="16"/>
              </w:rPr>
            </w:pPr>
            <w:r w:rsidRPr="009760BB">
              <w:rPr>
                <w:rFonts w:ascii="Arial" w:eastAsia="Calibri" w:hAnsi="Arial" w:cs="Arial"/>
                <w:i/>
                <w:iCs/>
                <w:sz w:val="16"/>
                <w:szCs w:val="16"/>
              </w:rPr>
              <w:t xml:space="preserve">за Спортски Центар </w:t>
            </w:r>
          </w:p>
          <w:p w14:paraId="7614DEC7" w14:textId="77777777" w:rsidR="00112642" w:rsidRPr="009760BB" w:rsidRDefault="00112642" w:rsidP="008C76FB">
            <w:pPr>
              <w:rPr>
                <w:rFonts w:ascii="Arial" w:eastAsia="Calibri" w:hAnsi="Arial" w:cs="Arial"/>
                <w:i/>
                <w:iCs/>
                <w:sz w:val="16"/>
                <w:szCs w:val="16"/>
              </w:rPr>
            </w:pPr>
            <w:r w:rsidRPr="009760BB">
              <w:rPr>
                <w:rFonts w:ascii="Arial" w:eastAsia="Calibri" w:hAnsi="Arial" w:cs="Arial"/>
                <w:i/>
                <w:iCs/>
                <w:sz w:val="16"/>
                <w:szCs w:val="16"/>
              </w:rPr>
              <w:t> </w:t>
            </w:r>
          </w:p>
          <w:p w14:paraId="19B36E9B" w14:textId="77777777" w:rsidR="00112642" w:rsidRPr="009760BB" w:rsidRDefault="00112642" w:rsidP="008C76FB">
            <w:pPr>
              <w:rPr>
                <w:rFonts w:ascii="Arial" w:eastAsia="Calibri" w:hAnsi="Arial" w:cs="Arial"/>
                <w:i/>
                <w:iCs/>
                <w:sz w:val="16"/>
                <w:szCs w:val="16"/>
              </w:rPr>
            </w:pPr>
            <w:r w:rsidRPr="009760BB">
              <w:rPr>
                <w:rFonts w:ascii="Arial" w:eastAsia="Calibri" w:hAnsi="Arial" w:cs="Arial"/>
                <w:i/>
                <w:iCs/>
                <w:sz w:val="16"/>
                <w:szCs w:val="16"/>
              </w:rPr>
              <w:t> </w:t>
            </w:r>
          </w:p>
        </w:tc>
        <w:tc>
          <w:tcPr>
            <w:tcW w:w="887" w:type="dxa"/>
            <w:vAlign w:val="bottom"/>
          </w:tcPr>
          <w:p w14:paraId="13A702F5"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 </w:t>
            </w:r>
          </w:p>
          <w:p w14:paraId="092931E5"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 </w:t>
            </w:r>
          </w:p>
          <w:p w14:paraId="0C6BDD36"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 </w:t>
            </w:r>
          </w:p>
        </w:tc>
        <w:tc>
          <w:tcPr>
            <w:tcW w:w="1365" w:type="dxa"/>
            <w:gridSpan w:val="2"/>
            <w:vAlign w:val="bottom"/>
          </w:tcPr>
          <w:p w14:paraId="21120AE1"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4C381E4C"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1FEF2B2B"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78" w:type="dxa"/>
            <w:gridSpan w:val="2"/>
            <w:vAlign w:val="bottom"/>
          </w:tcPr>
          <w:p w14:paraId="3557D721"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05E4E3E9"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390809BB"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977" w:type="dxa"/>
            <w:vAlign w:val="bottom"/>
          </w:tcPr>
          <w:p w14:paraId="046A2B98"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781725D4"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2B133E63"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94" w:type="dxa"/>
            <w:gridSpan w:val="2"/>
            <w:vAlign w:val="bottom"/>
          </w:tcPr>
          <w:p w14:paraId="1C4D25EC"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56B48CEC"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678F30CB"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53" w:type="dxa"/>
            <w:gridSpan w:val="2"/>
            <w:vAlign w:val="bottom"/>
          </w:tcPr>
          <w:p w14:paraId="7B4FCDA2"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p w14:paraId="3F90C3A7"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2FAEA4A0"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289" w:type="dxa"/>
            <w:gridSpan w:val="3"/>
            <w:vAlign w:val="bottom"/>
          </w:tcPr>
          <w:p w14:paraId="59EE687D"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p w14:paraId="2A2B5F80"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p w14:paraId="5CFB6E0A"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c>
          <w:tcPr>
            <w:tcW w:w="989" w:type="dxa"/>
            <w:vAlign w:val="bottom"/>
          </w:tcPr>
          <w:p w14:paraId="34B96CD8"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p w14:paraId="489173EF"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p w14:paraId="0F196D05"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r>
      <w:tr w:rsidR="00112642" w:rsidRPr="009760BB" w14:paraId="3C2A31C8" w14:textId="77777777" w:rsidTr="008C76FB">
        <w:trPr>
          <w:gridAfter w:val="1"/>
          <w:wAfter w:w="29" w:type="dxa"/>
          <w:trHeight w:val="1104"/>
        </w:trPr>
        <w:tc>
          <w:tcPr>
            <w:tcW w:w="543" w:type="dxa"/>
            <w:gridSpan w:val="2"/>
            <w:vAlign w:val="bottom"/>
          </w:tcPr>
          <w:p w14:paraId="6481A821" w14:textId="77777777" w:rsidR="00112642" w:rsidRPr="009760BB" w:rsidRDefault="00112642" w:rsidP="008C76FB">
            <w:pPr>
              <w:jc w:val="center"/>
              <w:rPr>
                <w:rFonts w:ascii="Arial" w:eastAsia="Calibri" w:hAnsi="Arial" w:cs="Arial"/>
                <w:sz w:val="16"/>
                <w:szCs w:val="16"/>
                <w:lang w:val="sr-Cyrl-RS"/>
              </w:rPr>
            </w:pPr>
            <w:r w:rsidRPr="009760BB">
              <w:rPr>
                <w:rFonts w:ascii="Arial" w:eastAsia="Calibri" w:hAnsi="Arial" w:cs="Arial"/>
                <w:sz w:val="16"/>
                <w:szCs w:val="16"/>
                <w:lang w:val="sr-Cyrl-RS"/>
              </w:rPr>
              <w:t>6</w:t>
            </w:r>
          </w:p>
          <w:p w14:paraId="5D1BD759"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1021579D" w14:textId="77777777" w:rsidR="00112642" w:rsidRPr="009760BB" w:rsidRDefault="00112642" w:rsidP="008C76FB">
            <w:pPr>
              <w:jc w:val="center"/>
              <w:rPr>
                <w:rFonts w:ascii="Arial" w:eastAsia="Calibri" w:hAnsi="Arial" w:cs="Arial"/>
                <w:sz w:val="16"/>
                <w:szCs w:val="16"/>
                <w:lang w:val="sr-Cyrl-RS"/>
              </w:rPr>
            </w:pPr>
            <w:r w:rsidRPr="009760BB">
              <w:rPr>
                <w:rFonts w:ascii="Arial" w:eastAsia="Calibri" w:hAnsi="Arial" w:cs="Arial"/>
                <w:sz w:val="16"/>
                <w:szCs w:val="16"/>
              </w:rPr>
              <w:t> </w:t>
            </w:r>
            <w:r w:rsidRPr="009760BB">
              <w:rPr>
                <w:rFonts w:ascii="Arial" w:eastAsia="Calibri" w:hAnsi="Arial" w:cs="Arial"/>
                <w:sz w:val="16"/>
                <w:szCs w:val="16"/>
                <w:lang w:val="sr-Cyrl-RS"/>
              </w:rPr>
              <w:t>7</w:t>
            </w:r>
          </w:p>
        </w:tc>
        <w:tc>
          <w:tcPr>
            <w:tcW w:w="1738" w:type="dxa"/>
            <w:gridSpan w:val="3"/>
            <w:vAlign w:val="bottom"/>
          </w:tcPr>
          <w:p w14:paraId="6A2AD330"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ул.Миленка Павловића са скретањем</w:t>
            </w:r>
          </w:p>
          <w:p w14:paraId="07F4B846" w14:textId="77777777" w:rsidR="00112642" w:rsidRPr="009760BB" w:rsidRDefault="00112642" w:rsidP="008C76FB">
            <w:pPr>
              <w:rPr>
                <w:rFonts w:ascii="Arial" w:eastAsia="Calibri" w:hAnsi="Arial" w:cs="Arial"/>
                <w:i/>
                <w:iCs/>
                <w:sz w:val="16"/>
                <w:szCs w:val="16"/>
              </w:rPr>
            </w:pPr>
            <w:r w:rsidRPr="009760BB">
              <w:rPr>
                <w:rFonts w:ascii="Arial" w:eastAsia="Calibri" w:hAnsi="Arial" w:cs="Arial"/>
                <w:i/>
                <w:iCs/>
                <w:sz w:val="16"/>
                <w:szCs w:val="16"/>
              </w:rPr>
              <w:t xml:space="preserve">за Спортски Центар до капије </w:t>
            </w:r>
          </w:p>
          <w:p w14:paraId="524E151E" w14:textId="77777777" w:rsidR="00112642" w:rsidRPr="009760BB" w:rsidRDefault="00112642" w:rsidP="008C76FB">
            <w:pPr>
              <w:rPr>
                <w:rFonts w:ascii="Arial" w:eastAsia="Calibri" w:hAnsi="Arial" w:cs="Arial"/>
                <w:sz w:val="16"/>
                <w:szCs w:val="16"/>
              </w:rPr>
            </w:pPr>
            <w:r w:rsidRPr="009760BB">
              <w:rPr>
                <w:rFonts w:ascii="Arial" w:eastAsia="Calibri" w:hAnsi="Arial" w:cs="Arial"/>
                <w:i/>
                <w:iCs/>
                <w:sz w:val="16"/>
                <w:szCs w:val="16"/>
              </w:rPr>
              <w:t> </w:t>
            </w:r>
          </w:p>
        </w:tc>
        <w:tc>
          <w:tcPr>
            <w:tcW w:w="887" w:type="dxa"/>
            <w:vAlign w:val="bottom"/>
          </w:tcPr>
          <w:p w14:paraId="188D08E0"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2.660.00</w:t>
            </w:r>
          </w:p>
          <w:p w14:paraId="759A3F35"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 </w:t>
            </w:r>
          </w:p>
          <w:p w14:paraId="3977B92F"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 </w:t>
            </w:r>
          </w:p>
        </w:tc>
        <w:tc>
          <w:tcPr>
            <w:tcW w:w="1365" w:type="dxa"/>
            <w:gridSpan w:val="2"/>
            <w:vAlign w:val="bottom"/>
          </w:tcPr>
          <w:p w14:paraId="41080D53"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p w14:paraId="6CF40D67"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69B329F7"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78" w:type="dxa"/>
            <w:gridSpan w:val="2"/>
            <w:vAlign w:val="bottom"/>
          </w:tcPr>
          <w:p w14:paraId="195DEB2F"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p w14:paraId="4314269E"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771A4C3E"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977" w:type="dxa"/>
            <w:vAlign w:val="bottom"/>
          </w:tcPr>
          <w:p w14:paraId="46EBE65A"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p w14:paraId="62F0E009"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4DCFB533"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94" w:type="dxa"/>
            <w:gridSpan w:val="2"/>
            <w:vAlign w:val="bottom"/>
          </w:tcPr>
          <w:p w14:paraId="34675000"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p w14:paraId="7A74EE1B"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72DF8767"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53" w:type="dxa"/>
            <w:gridSpan w:val="2"/>
            <w:vAlign w:val="bottom"/>
          </w:tcPr>
          <w:p w14:paraId="045A7587"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p w14:paraId="1D5B804E" w14:textId="77777777" w:rsidR="00112642" w:rsidRPr="008374DF" w:rsidRDefault="00112642" w:rsidP="008C76FB">
            <w:pPr>
              <w:jc w:val="center"/>
              <w:rPr>
                <w:rFonts w:ascii="Arial" w:eastAsia="Calibri" w:hAnsi="Arial" w:cs="Arial"/>
                <w:sz w:val="16"/>
                <w:szCs w:val="16"/>
                <w:lang w:val="sr-Cyrl-RS"/>
              </w:rPr>
            </w:pPr>
          </w:p>
          <w:p w14:paraId="5A55F605"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289" w:type="dxa"/>
            <w:gridSpan w:val="3"/>
            <w:vAlign w:val="bottom"/>
          </w:tcPr>
          <w:p w14:paraId="2ECBF4CF"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p w14:paraId="617B7E9E"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око ограде вртића</w:t>
            </w:r>
          </w:p>
          <w:p w14:paraId="59B54FEF"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c>
          <w:tcPr>
            <w:tcW w:w="989" w:type="dxa"/>
            <w:vAlign w:val="bottom"/>
          </w:tcPr>
          <w:p w14:paraId="1BC86A2E"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p w14:paraId="729E1ED4"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1/ седмично</w:t>
            </w:r>
          </w:p>
          <w:p w14:paraId="3711AD18"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r>
      <w:tr w:rsidR="00112642" w:rsidRPr="009760BB" w14:paraId="25B49604" w14:textId="77777777" w:rsidTr="008C76FB">
        <w:trPr>
          <w:gridAfter w:val="1"/>
          <w:wAfter w:w="29" w:type="dxa"/>
          <w:trHeight w:val="378"/>
        </w:trPr>
        <w:tc>
          <w:tcPr>
            <w:tcW w:w="543" w:type="dxa"/>
            <w:gridSpan w:val="2"/>
            <w:vAlign w:val="bottom"/>
          </w:tcPr>
          <w:p w14:paraId="39C4AB1C"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48E528C3" w14:textId="77777777" w:rsidR="00112642" w:rsidRPr="009760BB" w:rsidRDefault="00112642" w:rsidP="008C76FB">
            <w:pPr>
              <w:jc w:val="center"/>
              <w:rPr>
                <w:rFonts w:ascii="Arial" w:eastAsia="Calibri" w:hAnsi="Arial" w:cs="Arial"/>
                <w:sz w:val="16"/>
                <w:szCs w:val="16"/>
                <w:lang w:val="sr-Cyrl-RS"/>
              </w:rPr>
            </w:pPr>
            <w:r w:rsidRPr="009760BB">
              <w:rPr>
                <w:rFonts w:ascii="Arial" w:eastAsia="Calibri" w:hAnsi="Arial" w:cs="Arial"/>
                <w:sz w:val="16"/>
                <w:szCs w:val="16"/>
                <w:lang w:val="sr-Cyrl-RS"/>
              </w:rPr>
              <w:t>8</w:t>
            </w:r>
          </w:p>
        </w:tc>
        <w:tc>
          <w:tcPr>
            <w:tcW w:w="1738" w:type="dxa"/>
            <w:gridSpan w:val="3"/>
            <w:vAlign w:val="bottom"/>
          </w:tcPr>
          <w:p w14:paraId="1A59A7A5" w14:textId="77777777" w:rsidR="00112642" w:rsidRPr="009760BB" w:rsidRDefault="00112642" w:rsidP="008C76FB">
            <w:pPr>
              <w:rPr>
                <w:rFonts w:ascii="Arial" w:eastAsia="Calibri" w:hAnsi="Arial" w:cs="Arial"/>
                <w:i/>
                <w:iCs/>
                <w:sz w:val="16"/>
                <w:szCs w:val="16"/>
              </w:rPr>
            </w:pPr>
            <w:r w:rsidRPr="009760BB">
              <w:rPr>
                <w:rFonts w:ascii="Arial" w:eastAsia="Calibri" w:hAnsi="Arial" w:cs="Arial"/>
                <w:i/>
                <w:iCs/>
                <w:sz w:val="16"/>
                <w:szCs w:val="16"/>
              </w:rPr>
              <w:t> </w:t>
            </w:r>
          </w:p>
          <w:p w14:paraId="7C812082" w14:textId="77777777" w:rsidR="00112642" w:rsidRPr="009760BB" w:rsidRDefault="00112642" w:rsidP="008C76FB">
            <w:pPr>
              <w:rPr>
                <w:rFonts w:ascii="Arial" w:eastAsia="Calibri" w:hAnsi="Arial" w:cs="Arial"/>
                <w:i/>
                <w:iCs/>
                <w:sz w:val="16"/>
                <w:szCs w:val="16"/>
              </w:rPr>
            </w:pPr>
            <w:r w:rsidRPr="009760BB">
              <w:rPr>
                <w:rFonts w:ascii="Arial" w:eastAsia="Calibri" w:hAnsi="Arial" w:cs="Arial"/>
                <w:sz w:val="16"/>
                <w:szCs w:val="16"/>
              </w:rPr>
              <w:t>Немањина</w:t>
            </w:r>
          </w:p>
        </w:tc>
        <w:tc>
          <w:tcPr>
            <w:tcW w:w="887" w:type="dxa"/>
            <w:vAlign w:val="bottom"/>
          </w:tcPr>
          <w:p w14:paraId="00C90494"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 </w:t>
            </w:r>
          </w:p>
          <w:p w14:paraId="3AC1643A"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1.000,00</w:t>
            </w:r>
          </w:p>
        </w:tc>
        <w:tc>
          <w:tcPr>
            <w:tcW w:w="1365" w:type="dxa"/>
            <w:gridSpan w:val="2"/>
            <w:vAlign w:val="bottom"/>
          </w:tcPr>
          <w:p w14:paraId="282EE355"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29D40627"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1078" w:type="dxa"/>
            <w:gridSpan w:val="2"/>
            <w:vAlign w:val="bottom"/>
          </w:tcPr>
          <w:p w14:paraId="45FCCA94"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0DF46364"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977" w:type="dxa"/>
            <w:vAlign w:val="bottom"/>
          </w:tcPr>
          <w:p w14:paraId="73959BB6"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4D8391A6"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1094" w:type="dxa"/>
            <w:gridSpan w:val="2"/>
            <w:vAlign w:val="bottom"/>
          </w:tcPr>
          <w:p w14:paraId="4B7762F3"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3E1BCF5B"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1053" w:type="dxa"/>
            <w:gridSpan w:val="2"/>
            <w:vAlign w:val="bottom"/>
          </w:tcPr>
          <w:p w14:paraId="4BEEB00C"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1EE49BF8"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289" w:type="dxa"/>
            <w:gridSpan w:val="3"/>
            <w:vAlign w:val="bottom"/>
          </w:tcPr>
          <w:p w14:paraId="43404A3E"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p w14:paraId="146CFB80"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c>
          <w:tcPr>
            <w:tcW w:w="989" w:type="dxa"/>
            <w:vAlign w:val="bottom"/>
          </w:tcPr>
          <w:p w14:paraId="33F92236"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p w14:paraId="77A23ABE"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r>
      <w:tr w:rsidR="00112642" w:rsidRPr="009760BB" w14:paraId="3B6C7C51" w14:textId="77777777" w:rsidTr="008C76FB">
        <w:trPr>
          <w:gridAfter w:val="1"/>
          <w:wAfter w:w="29" w:type="dxa"/>
          <w:trHeight w:val="378"/>
        </w:trPr>
        <w:tc>
          <w:tcPr>
            <w:tcW w:w="543" w:type="dxa"/>
            <w:gridSpan w:val="2"/>
            <w:vAlign w:val="bottom"/>
          </w:tcPr>
          <w:p w14:paraId="1BEBEF32"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45441F8A"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lang w:val="sr-Cyrl-RS"/>
              </w:rPr>
              <w:t>9</w:t>
            </w:r>
          </w:p>
        </w:tc>
        <w:tc>
          <w:tcPr>
            <w:tcW w:w="1738" w:type="dxa"/>
            <w:gridSpan w:val="3"/>
            <w:vAlign w:val="bottom"/>
          </w:tcPr>
          <w:p w14:paraId="617ACAD2" w14:textId="77777777" w:rsidR="00112642" w:rsidRPr="009760BB" w:rsidRDefault="00112642" w:rsidP="008C76FB">
            <w:pPr>
              <w:rPr>
                <w:rFonts w:ascii="Arial" w:eastAsia="Calibri" w:hAnsi="Arial" w:cs="Arial"/>
                <w:color w:val="000080"/>
                <w:sz w:val="16"/>
                <w:szCs w:val="16"/>
              </w:rPr>
            </w:pPr>
            <w:r w:rsidRPr="009760BB">
              <w:rPr>
                <w:rFonts w:ascii="Arial" w:eastAsia="Calibri" w:hAnsi="Arial" w:cs="Arial"/>
                <w:color w:val="000080"/>
                <w:sz w:val="16"/>
                <w:szCs w:val="16"/>
              </w:rPr>
              <w:t> </w:t>
            </w:r>
          </w:p>
          <w:p w14:paraId="3EC3C463" w14:textId="77777777" w:rsidR="00112642" w:rsidRPr="009760BB" w:rsidRDefault="00112642" w:rsidP="008C76FB">
            <w:pPr>
              <w:rPr>
                <w:rFonts w:ascii="Arial" w:eastAsia="Calibri" w:hAnsi="Arial" w:cs="Arial"/>
                <w:color w:val="000080"/>
                <w:sz w:val="16"/>
                <w:szCs w:val="16"/>
              </w:rPr>
            </w:pPr>
            <w:r w:rsidRPr="009760BB">
              <w:rPr>
                <w:rFonts w:ascii="Arial" w:eastAsia="Calibri" w:hAnsi="Arial" w:cs="Arial"/>
                <w:color w:val="000080"/>
                <w:sz w:val="16"/>
                <w:szCs w:val="16"/>
              </w:rPr>
              <w:t>Цара Лазара</w:t>
            </w:r>
          </w:p>
        </w:tc>
        <w:tc>
          <w:tcPr>
            <w:tcW w:w="887" w:type="dxa"/>
            <w:vAlign w:val="bottom"/>
          </w:tcPr>
          <w:p w14:paraId="7751EB98"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 </w:t>
            </w:r>
          </w:p>
          <w:p w14:paraId="1CC81A0F"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1.500,00</w:t>
            </w:r>
          </w:p>
        </w:tc>
        <w:tc>
          <w:tcPr>
            <w:tcW w:w="1365" w:type="dxa"/>
            <w:gridSpan w:val="2"/>
            <w:vAlign w:val="bottom"/>
          </w:tcPr>
          <w:p w14:paraId="439C8465"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668FF373"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1078" w:type="dxa"/>
            <w:gridSpan w:val="2"/>
            <w:vAlign w:val="bottom"/>
          </w:tcPr>
          <w:p w14:paraId="3B7B7E09"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0B9EF165" w14:textId="77777777" w:rsidR="00112642" w:rsidRPr="009760BB" w:rsidRDefault="00112642" w:rsidP="008C76FB">
            <w:pPr>
              <w:jc w:val="center"/>
              <w:rPr>
                <w:rFonts w:ascii="Arial" w:eastAsia="Calibri" w:hAnsi="Arial" w:cs="Arial"/>
                <w:sz w:val="16"/>
                <w:szCs w:val="16"/>
              </w:rPr>
            </w:pPr>
            <w:r>
              <w:rPr>
                <w:rFonts w:ascii="Arial" w:eastAsia="Calibri" w:hAnsi="Arial" w:cs="Arial"/>
                <w:sz w:val="16"/>
                <w:szCs w:val="16"/>
                <w:lang w:val="sr-Cyrl-RS"/>
              </w:rPr>
              <w:t>х</w:t>
            </w:r>
            <w:r w:rsidRPr="009760BB">
              <w:rPr>
                <w:rFonts w:ascii="Arial" w:eastAsia="Calibri" w:hAnsi="Arial" w:cs="Arial"/>
                <w:sz w:val="16"/>
                <w:szCs w:val="16"/>
              </w:rPr>
              <w:t> </w:t>
            </w:r>
          </w:p>
        </w:tc>
        <w:tc>
          <w:tcPr>
            <w:tcW w:w="977" w:type="dxa"/>
            <w:vAlign w:val="bottom"/>
          </w:tcPr>
          <w:p w14:paraId="6B9F6629"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5D1F351E"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1094" w:type="dxa"/>
            <w:gridSpan w:val="2"/>
            <w:vAlign w:val="bottom"/>
          </w:tcPr>
          <w:p w14:paraId="1145B46A"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3A270B4B"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1053" w:type="dxa"/>
            <w:gridSpan w:val="2"/>
            <w:vAlign w:val="bottom"/>
          </w:tcPr>
          <w:p w14:paraId="06E90C59"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358B6C7A" w14:textId="77777777" w:rsidR="00112642" w:rsidRPr="009760BB" w:rsidRDefault="00112642" w:rsidP="008C76FB">
            <w:pPr>
              <w:jc w:val="center"/>
              <w:rPr>
                <w:rFonts w:ascii="Arial" w:eastAsia="Calibri" w:hAnsi="Arial" w:cs="Arial"/>
                <w:sz w:val="16"/>
                <w:szCs w:val="16"/>
              </w:rPr>
            </w:pPr>
            <w:r>
              <w:rPr>
                <w:rFonts w:ascii="Arial" w:eastAsia="Calibri" w:hAnsi="Arial" w:cs="Arial"/>
                <w:sz w:val="16"/>
                <w:szCs w:val="16"/>
                <w:lang w:val="sr-Cyrl-RS"/>
              </w:rPr>
              <w:t>х</w:t>
            </w:r>
            <w:r w:rsidRPr="009760BB">
              <w:rPr>
                <w:rFonts w:ascii="Arial" w:eastAsia="Calibri" w:hAnsi="Arial" w:cs="Arial"/>
                <w:sz w:val="16"/>
                <w:szCs w:val="16"/>
              </w:rPr>
              <w:t> </w:t>
            </w:r>
          </w:p>
        </w:tc>
        <w:tc>
          <w:tcPr>
            <w:tcW w:w="1289" w:type="dxa"/>
            <w:gridSpan w:val="3"/>
            <w:vAlign w:val="bottom"/>
          </w:tcPr>
          <w:p w14:paraId="40CD5C5D"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p w14:paraId="215D1FAC"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c>
          <w:tcPr>
            <w:tcW w:w="989" w:type="dxa"/>
            <w:vAlign w:val="bottom"/>
          </w:tcPr>
          <w:p w14:paraId="0C94D2B1"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p w14:paraId="44639589"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r>
      <w:tr w:rsidR="00112642" w:rsidRPr="009760BB" w14:paraId="524ADBB3" w14:textId="77777777" w:rsidTr="008C76FB">
        <w:trPr>
          <w:gridAfter w:val="1"/>
          <w:wAfter w:w="29" w:type="dxa"/>
          <w:trHeight w:val="552"/>
        </w:trPr>
        <w:tc>
          <w:tcPr>
            <w:tcW w:w="543" w:type="dxa"/>
            <w:gridSpan w:val="2"/>
            <w:vAlign w:val="bottom"/>
          </w:tcPr>
          <w:p w14:paraId="4BE9F735"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69BD868A" w14:textId="77777777" w:rsidR="00112642" w:rsidRPr="009760BB" w:rsidRDefault="00112642" w:rsidP="008C76FB">
            <w:pPr>
              <w:jc w:val="center"/>
              <w:rPr>
                <w:rFonts w:ascii="Arial" w:eastAsia="Calibri" w:hAnsi="Arial" w:cs="Arial"/>
                <w:sz w:val="16"/>
                <w:szCs w:val="16"/>
                <w:lang w:val="sr-Cyrl-RS"/>
              </w:rPr>
            </w:pPr>
            <w:r w:rsidRPr="009760BB">
              <w:rPr>
                <w:rFonts w:ascii="Arial" w:eastAsia="Calibri" w:hAnsi="Arial" w:cs="Arial"/>
                <w:sz w:val="16"/>
                <w:szCs w:val="16"/>
                <w:lang w:val="sr-Cyrl-RS"/>
              </w:rPr>
              <w:t>10</w:t>
            </w:r>
          </w:p>
        </w:tc>
        <w:tc>
          <w:tcPr>
            <w:tcW w:w="1738" w:type="dxa"/>
            <w:gridSpan w:val="3"/>
            <w:vAlign w:val="bottom"/>
          </w:tcPr>
          <w:p w14:paraId="26DF579E" w14:textId="77777777" w:rsidR="00112642" w:rsidRPr="009760BB" w:rsidRDefault="00112642" w:rsidP="008C76FB">
            <w:pPr>
              <w:rPr>
                <w:rFonts w:ascii="Arial" w:eastAsia="Calibri" w:hAnsi="Arial" w:cs="Arial"/>
                <w:color w:val="00FFFF"/>
                <w:sz w:val="16"/>
                <w:szCs w:val="16"/>
              </w:rPr>
            </w:pPr>
            <w:r w:rsidRPr="009760BB">
              <w:rPr>
                <w:rFonts w:ascii="Arial" w:eastAsia="Calibri" w:hAnsi="Arial" w:cs="Arial"/>
                <w:color w:val="00FFFF"/>
                <w:sz w:val="16"/>
                <w:szCs w:val="16"/>
              </w:rPr>
              <w:t> </w:t>
            </w:r>
          </w:p>
          <w:p w14:paraId="6131090F" w14:textId="77777777" w:rsidR="00112642" w:rsidRPr="009760BB" w:rsidRDefault="00112642" w:rsidP="008C76FB">
            <w:pPr>
              <w:rPr>
                <w:rFonts w:ascii="Arial" w:eastAsia="Calibri" w:hAnsi="Arial" w:cs="Arial"/>
                <w:color w:val="00FFFF"/>
                <w:sz w:val="16"/>
                <w:szCs w:val="16"/>
              </w:rPr>
            </w:pPr>
            <w:r w:rsidRPr="009760BB">
              <w:rPr>
                <w:rFonts w:ascii="Arial" w:eastAsia="Calibri" w:hAnsi="Arial" w:cs="Arial"/>
                <w:color w:val="00FFFF"/>
                <w:sz w:val="16"/>
                <w:szCs w:val="16"/>
              </w:rPr>
              <w:t>Кнеза Милоша од Жутог магацина</w:t>
            </w:r>
          </w:p>
        </w:tc>
        <w:tc>
          <w:tcPr>
            <w:tcW w:w="887" w:type="dxa"/>
            <w:vAlign w:val="bottom"/>
          </w:tcPr>
          <w:p w14:paraId="31357B49"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 </w:t>
            </w:r>
          </w:p>
          <w:p w14:paraId="6BC77C81"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3.639,00</w:t>
            </w:r>
          </w:p>
        </w:tc>
        <w:tc>
          <w:tcPr>
            <w:tcW w:w="1365" w:type="dxa"/>
            <w:gridSpan w:val="2"/>
            <w:vAlign w:val="bottom"/>
          </w:tcPr>
          <w:p w14:paraId="5F004AA9"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293D2185"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78" w:type="dxa"/>
            <w:gridSpan w:val="2"/>
            <w:vAlign w:val="bottom"/>
          </w:tcPr>
          <w:p w14:paraId="293BA2EA"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6FE5BC4D"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977" w:type="dxa"/>
            <w:vAlign w:val="bottom"/>
          </w:tcPr>
          <w:p w14:paraId="5B75D93F"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531C28B7"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94" w:type="dxa"/>
            <w:gridSpan w:val="2"/>
            <w:vAlign w:val="bottom"/>
          </w:tcPr>
          <w:p w14:paraId="7A52E4B8"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591D6ACB"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53" w:type="dxa"/>
            <w:gridSpan w:val="2"/>
            <w:vAlign w:val="bottom"/>
          </w:tcPr>
          <w:p w14:paraId="5896C2A4"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2AB5DFB3"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289" w:type="dxa"/>
            <w:gridSpan w:val="3"/>
            <w:vAlign w:val="bottom"/>
          </w:tcPr>
          <w:p w14:paraId="1E53B2DE"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p w14:paraId="0C01A427"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c>
          <w:tcPr>
            <w:tcW w:w="989" w:type="dxa"/>
            <w:vAlign w:val="bottom"/>
          </w:tcPr>
          <w:p w14:paraId="360313CE"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p w14:paraId="2F1BA30C"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r>
      <w:tr w:rsidR="00112642" w:rsidRPr="009760BB" w14:paraId="4BF0BD67" w14:textId="77777777" w:rsidTr="008C76FB">
        <w:trPr>
          <w:gridAfter w:val="1"/>
          <w:wAfter w:w="29" w:type="dxa"/>
          <w:trHeight w:val="552"/>
        </w:trPr>
        <w:tc>
          <w:tcPr>
            <w:tcW w:w="543" w:type="dxa"/>
            <w:gridSpan w:val="2"/>
            <w:vAlign w:val="bottom"/>
          </w:tcPr>
          <w:p w14:paraId="1CDB41CA"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lang w:val="sr-Cyrl-RS"/>
              </w:rPr>
              <w:t>11</w:t>
            </w:r>
            <w:r w:rsidRPr="009760BB">
              <w:rPr>
                <w:rFonts w:ascii="Arial" w:eastAsia="Calibri" w:hAnsi="Arial" w:cs="Arial"/>
                <w:sz w:val="16"/>
                <w:szCs w:val="16"/>
              </w:rPr>
              <w:t> </w:t>
            </w:r>
          </w:p>
          <w:p w14:paraId="22779B1B"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738" w:type="dxa"/>
            <w:gridSpan w:val="3"/>
            <w:vAlign w:val="bottom"/>
          </w:tcPr>
          <w:p w14:paraId="6186218A" w14:textId="77777777" w:rsidR="00112642" w:rsidRPr="009760BB" w:rsidRDefault="00112642" w:rsidP="008C76FB">
            <w:pPr>
              <w:rPr>
                <w:rFonts w:ascii="Arial" w:eastAsia="Calibri" w:hAnsi="Arial" w:cs="Arial"/>
                <w:color w:val="00FFFF"/>
                <w:sz w:val="16"/>
                <w:szCs w:val="16"/>
              </w:rPr>
            </w:pPr>
            <w:r w:rsidRPr="009760BB">
              <w:rPr>
                <w:rFonts w:ascii="Arial" w:eastAsia="Calibri" w:hAnsi="Arial" w:cs="Arial"/>
                <w:color w:val="00FFFF"/>
                <w:sz w:val="16"/>
                <w:szCs w:val="16"/>
              </w:rPr>
              <w:t>Кнеза Милоша поред СУР Ловац</w:t>
            </w:r>
          </w:p>
          <w:p w14:paraId="71C196F4" w14:textId="77777777" w:rsidR="00112642" w:rsidRPr="009760BB" w:rsidRDefault="00112642" w:rsidP="008C76FB">
            <w:pPr>
              <w:rPr>
                <w:rFonts w:ascii="Arial" w:eastAsia="Calibri" w:hAnsi="Arial" w:cs="Arial"/>
                <w:color w:val="00FFFF"/>
                <w:sz w:val="16"/>
                <w:szCs w:val="16"/>
              </w:rPr>
            </w:pPr>
            <w:r w:rsidRPr="009760BB">
              <w:rPr>
                <w:rFonts w:ascii="Arial" w:eastAsia="Calibri" w:hAnsi="Arial" w:cs="Arial"/>
                <w:sz w:val="16"/>
                <w:szCs w:val="16"/>
              </w:rPr>
              <w:t> </w:t>
            </w:r>
          </w:p>
        </w:tc>
        <w:tc>
          <w:tcPr>
            <w:tcW w:w="887" w:type="dxa"/>
            <w:vAlign w:val="bottom"/>
          </w:tcPr>
          <w:p w14:paraId="2AC8F718"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 </w:t>
            </w:r>
          </w:p>
          <w:p w14:paraId="7ABC0F49"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 </w:t>
            </w:r>
          </w:p>
        </w:tc>
        <w:tc>
          <w:tcPr>
            <w:tcW w:w="1365" w:type="dxa"/>
            <w:gridSpan w:val="2"/>
            <w:vAlign w:val="bottom"/>
          </w:tcPr>
          <w:p w14:paraId="1BA34CDF"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62C8C979"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1078" w:type="dxa"/>
            <w:gridSpan w:val="2"/>
            <w:vAlign w:val="bottom"/>
          </w:tcPr>
          <w:p w14:paraId="4BE60537"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5262FC26"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977" w:type="dxa"/>
            <w:vAlign w:val="bottom"/>
          </w:tcPr>
          <w:p w14:paraId="3A703098"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7D051B8B"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94" w:type="dxa"/>
            <w:gridSpan w:val="2"/>
            <w:vAlign w:val="bottom"/>
          </w:tcPr>
          <w:p w14:paraId="47FEAC04"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1019ED7F"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53" w:type="dxa"/>
            <w:gridSpan w:val="2"/>
            <w:vAlign w:val="bottom"/>
          </w:tcPr>
          <w:p w14:paraId="4DB8E505"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4936E062"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289" w:type="dxa"/>
            <w:gridSpan w:val="3"/>
            <w:vAlign w:val="bottom"/>
          </w:tcPr>
          <w:p w14:paraId="594AFB33"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p w14:paraId="2C93A713"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c>
          <w:tcPr>
            <w:tcW w:w="989" w:type="dxa"/>
            <w:vAlign w:val="bottom"/>
          </w:tcPr>
          <w:p w14:paraId="377D4BAF"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p w14:paraId="5CCD52DD"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r>
      <w:tr w:rsidR="00112642" w:rsidRPr="009760BB" w14:paraId="123A1DAF" w14:textId="77777777" w:rsidTr="008C76FB">
        <w:trPr>
          <w:gridAfter w:val="1"/>
          <w:wAfter w:w="29" w:type="dxa"/>
        </w:trPr>
        <w:tc>
          <w:tcPr>
            <w:tcW w:w="543" w:type="dxa"/>
            <w:gridSpan w:val="2"/>
            <w:vAlign w:val="bottom"/>
          </w:tcPr>
          <w:p w14:paraId="6D9EFF71"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lang w:val="sr-Cyrl-RS"/>
              </w:rPr>
              <w:t>12</w:t>
            </w:r>
            <w:r w:rsidRPr="009760BB">
              <w:rPr>
                <w:rFonts w:ascii="Arial" w:eastAsia="Calibri" w:hAnsi="Arial" w:cs="Arial"/>
                <w:sz w:val="16"/>
                <w:szCs w:val="16"/>
              </w:rPr>
              <w:t> </w:t>
            </w:r>
          </w:p>
        </w:tc>
        <w:tc>
          <w:tcPr>
            <w:tcW w:w="1738" w:type="dxa"/>
            <w:gridSpan w:val="3"/>
            <w:vAlign w:val="bottom"/>
          </w:tcPr>
          <w:p w14:paraId="07BA88E4"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xml:space="preserve">Хајдук Вељка </w:t>
            </w:r>
          </w:p>
        </w:tc>
        <w:tc>
          <w:tcPr>
            <w:tcW w:w="887" w:type="dxa"/>
            <w:vAlign w:val="bottom"/>
          </w:tcPr>
          <w:p w14:paraId="1A22499A"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5.061,00</w:t>
            </w:r>
          </w:p>
        </w:tc>
        <w:tc>
          <w:tcPr>
            <w:tcW w:w="1365" w:type="dxa"/>
            <w:gridSpan w:val="2"/>
            <w:vAlign w:val="bottom"/>
          </w:tcPr>
          <w:p w14:paraId="306E6A52"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78" w:type="dxa"/>
            <w:gridSpan w:val="2"/>
            <w:vAlign w:val="bottom"/>
          </w:tcPr>
          <w:p w14:paraId="16F1894F" w14:textId="77777777" w:rsidR="00112642" w:rsidRDefault="00112642" w:rsidP="008C76FB">
            <w:pPr>
              <w:jc w:val="center"/>
              <w:rPr>
                <w:rFonts w:ascii="Arial" w:eastAsia="Calibri" w:hAnsi="Arial" w:cs="Arial"/>
                <w:sz w:val="16"/>
                <w:szCs w:val="16"/>
                <w:lang w:val="sr-Cyrl-RS"/>
              </w:rPr>
            </w:pPr>
            <w:r w:rsidRPr="009760BB">
              <w:rPr>
                <w:rFonts w:ascii="Arial" w:eastAsia="Calibri" w:hAnsi="Arial" w:cs="Arial"/>
                <w:sz w:val="16"/>
                <w:szCs w:val="16"/>
              </w:rPr>
              <w:t> </w:t>
            </w:r>
          </w:p>
          <w:p w14:paraId="4B2D540C" w14:textId="77777777" w:rsidR="00112642" w:rsidRPr="00DF6B82" w:rsidRDefault="00112642" w:rsidP="008C76FB">
            <w:pPr>
              <w:jc w:val="center"/>
              <w:rPr>
                <w:rFonts w:ascii="Arial" w:eastAsia="Calibri" w:hAnsi="Arial" w:cs="Arial"/>
                <w:sz w:val="16"/>
                <w:szCs w:val="16"/>
                <w:lang w:val="sr-Cyrl-RS"/>
              </w:rPr>
            </w:pPr>
          </w:p>
        </w:tc>
        <w:tc>
          <w:tcPr>
            <w:tcW w:w="977" w:type="dxa"/>
            <w:vAlign w:val="bottom"/>
          </w:tcPr>
          <w:p w14:paraId="24FE1A9E"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94" w:type="dxa"/>
            <w:gridSpan w:val="2"/>
            <w:vAlign w:val="bottom"/>
          </w:tcPr>
          <w:p w14:paraId="434FD319"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53" w:type="dxa"/>
            <w:gridSpan w:val="2"/>
            <w:vAlign w:val="bottom"/>
          </w:tcPr>
          <w:p w14:paraId="68624CA8"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1289" w:type="dxa"/>
            <w:gridSpan w:val="3"/>
            <w:vAlign w:val="bottom"/>
          </w:tcPr>
          <w:p w14:paraId="1E23BC6C"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c>
          <w:tcPr>
            <w:tcW w:w="989" w:type="dxa"/>
            <w:vAlign w:val="bottom"/>
          </w:tcPr>
          <w:p w14:paraId="5C004A95"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r>
      <w:tr w:rsidR="00112642" w:rsidRPr="009760BB" w14:paraId="03BF2142" w14:textId="77777777" w:rsidTr="008C76FB">
        <w:trPr>
          <w:gridAfter w:val="1"/>
          <w:wAfter w:w="29" w:type="dxa"/>
          <w:trHeight w:val="1666"/>
        </w:trPr>
        <w:tc>
          <w:tcPr>
            <w:tcW w:w="543" w:type="dxa"/>
            <w:gridSpan w:val="2"/>
            <w:vAlign w:val="bottom"/>
          </w:tcPr>
          <w:p w14:paraId="5A917719"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1992E096" w14:textId="77777777" w:rsidR="00112642" w:rsidRPr="009760BB" w:rsidRDefault="00112642" w:rsidP="008C76FB">
            <w:pPr>
              <w:jc w:val="center"/>
              <w:rPr>
                <w:rFonts w:ascii="Arial" w:eastAsia="Calibri" w:hAnsi="Arial" w:cs="Arial"/>
                <w:sz w:val="16"/>
                <w:szCs w:val="16"/>
                <w:lang w:val="sr-Cyrl-RS"/>
              </w:rPr>
            </w:pPr>
            <w:r w:rsidRPr="009760BB">
              <w:rPr>
                <w:rFonts w:ascii="Arial" w:eastAsia="Calibri" w:hAnsi="Arial" w:cs="Arial"/>
                <w:sz w:val="16"/>
                <w:szCs w:val="16"/>
                <w:lang w:val="sr-Cyrl-RS"/>
              </w:rPr>
              <w:t>13</w:t>
            </w:r>
          </w:p>
          <w:p w14:paraId="32BEA08D"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562214B1" w14:textId="77777777" w:rsidR="00112642" w:rsidRPr="009760BB" w:rsidRDefault="00112642" w:rsidP="008C76FB">
            <w:pPr>
              <w:jc w:val="center"/>
              <w:rPr>
                <w:rFonts w:ascii="Arial" w:eastAsia="Calibri" w:hAnsi="Arial" w:cs="Arial"/>
                <w:sz w:val="16"/>
                <w:szCs w:val="16"/>
                <w:lang w:val="sr-Cyrl-RS"/>
              </w:rPr>
            </w:pPr>
            <w:r w:rsidRPr="009760BB">
              <w:rPr>
                <w:rFonts w:ascii="Arial" w:eastAsia="Calibri" w:hAnsi="Arial" w:cs="Arial"/>
                <w:sz w:val="16"/>
                <w:szCs w:val="16"/>
              </w:rPr>
              <w:t> </w:t>
            </w:r>
          </w:p>
        </w:tc>
        <w:tc>
          <w:tcPr>
            <w:tcW w:w="1738" w:type="dxa"/>
            <w:gridSpan w:val="3"/>
            <w:vAlign w:val="bottom"/>
          </w:tcPr>
          <w:p w14:paraId="7480B179" w14:textId="77777777" w:rsidR="00112642" w:rsidRPr="009760BB" w:rsidRDefault="00112642" w:rsidP="008C76FB">
            <w:pPr>
              <w:rPr>
                <w:rFonts w:ascii="Arial" w:eastAsia="Calibri" w:hAnsi="Arial" w:cs="Arial"/>
                <w:color w:val="000000"/>
                <w:sz w:val="16"/>
                <w:szCs w:val="16"/>
              </w:rPr>
            </w:pPr>
            <w:r w:rsidRPr="009760BB">
              <w:rPr>
                <w:rFonts w:ascii="Arial" w:eastAsia="Calibri" w:hAnsi="Arial" w:cs="Arial"/>
                <w:color w:val="000000"/>
                <w:sz w:val="16"/>
                <w:szCs w:val="16"/>
              </w:rPr>
              <w:t> </w:t>
            </w:r>
          </w:p>
          <w:p w14:paraId="082573BC" w14:textId="77777777" w:rsidR="00112642" w:rsidRPr="009760BB" w:rsidRDefault="00112642" w:rsidP="008C76FB">
            <w:pPr>
              <w:rPr>
                <w:rFonts w:ascii="Arial" w:eastAsia="Calibri" w:hAnsi="Arial" w:cs="Arial"/>
                <w:color w:val="000000"/>
                <w:sz w:val="16"/>
                <w:szCs w:val="16"/>
              </w:rPr>
            </w:pPr>
            <w:r w:rsidRPr="009760BB">
              <w:rPr>
                <w:rFonts w:ascii="Arial" w:eastAsia="Calibri" w:hAnsi="Arial" w:cs="Arial"/>
                <w:color w:val="000000"/>
                <w:sz w:val="16"/>
                <w:szCs w:val="16"/>
              </w:rPr>
              <w:t xml:space="preserve">Пере Јовановића до моста на </w:t>
            </w:r>
          </w:p>
          <w:p w14:paraId="1FD5A1AE" w14:textId="77777777" w:rsidR="00112642" w:rsidRPr="009760BB" w:rsidRDefault="00112642" w:rsidP="008C76FB">
            <w:pPr>
              <w:rPr>
                <w:rFonts w:ascii="Arial" w:eastAsia="Calibri" w:hAnsi="Arial" w:cs="Arial"/>
                <w:color w:val="000000"/>
                <w:sz w:val="16"/>
                <w:szCs w:val="16"/>
              </w:rPr>
            </w:pPr>
            <w:r w:rsidRPr="009760BB">
              <w:rPr>
                <w:rFonts w:ascii="Arial" w:eastAsia="Calibri" w:hAnsi="Arial" w:cs="Arial"/>
                <w:color w:val="000000"/>
                <w:sz w:val="16"/>
                <w:szCs w:val="16"/>
              </w:rPr>
              <w:t xml:space="preserve">реци </w:t>
            </w:r>
            <w:proofErr w:type="gramStart"/>
            <w:r w:rsidRPr="009760BB">
              <w:rPr>
                <w:rFonts w:ascii="Arial" w:eastAsia="Calibri" w:hAnsi="Arial" w:cs="Arial"/>
                <w:color w:val="000000"/>
                <w:sz w:val="16"/>
                <w:szCs w:val="16"/>
              </w:rPr>
              <w:t>Остружањка,Кружни</w:t>
            </w:r>
            <w:proofErr w:type="gramEnd"/>
            <w:r w:rsidRPr="009760BB">
              <w:rPr>
                <w:rFonts w:ascii="Arial" w:eastAsia="Calibri" w:hAnsi="Arial" w:cs="Arial"/>
                <w:color w:val="000000"/>
                <w:sz w:val="16"/>
                <w:szCs w:val="16"/>
              </w:rPr>
              <w:t xml:space="preserve"> ток</w:t>
            </w:r>
          </w:p>
          <w:p w14:paraId="61A85465" w14:textId="77777777" w:rsidR="00112642" w:rsidRPr="009760BB" w:rsidRDefault="00112642" w:rsidP="008C76FB">
            <w:pPr>
              <w:rPr>
                <w:rFonts w:ascii="Arial" w:eastAsia="Calibri" w:hAnsi="Arial" w:cs="Arial"/>
                <w:color w:val="000000"/>
                <w:sz w:val="16"/>
                <w:szCs w:val="16"/>
              </w:rPr>
            </w:pPr>
            <w:r w:rsidRPr="009760BB">
              <w:rPr>
                <w:rFonts w:ascii="Arial" w:eastAsia="Calibri" w:hAnsi="Arial" w:cs="Arial"/>
                <w:sz w:val="16"/>
                <w:szCs w:val="16"/>
              </w:rPr>
              <w:t> </w:t>
            </w:r>
          </w:p>
        </w:tc>
        <w:tc>
          <w:tcPr>
            <w:tcW w:w="887" w:type="dxa"/>
            <w:vAlign w:val="bottom"/>
          </w:tcPr>
          <w:p w14:paraId="11BA8BC6"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 </w:t>
            </w:r>
          </w:p>
          <w:p w14:paraId="3C90DFAE"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1.800,00</w:t>
            </w:r>
          </w:p>
          <w:p w14:paraId="1CE1EB42"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 </w:t>
            </w:r>
          </w:p>
          <w:p w14:paraId="220AFCAC"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 </w:t>
            </w:r>
          </w:p>
        </w:tc>
        <w:tc>
          <w:tcPr>
            <w:tcW w:w="1365" w:type="dxa"/>
            <w:gridSpan w:val="2"/>
            <w:vAlign w:val="bottom"/>
          </w:tcPr>
          <w:p w14:paraId="1A8C2715"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0DC406E1"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p w14:paraId="3448ACB2"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63160307"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78" w:type="dxa"/>
            <w:gridSpan w:val="2"/>
            <w:vAlign w:val="bottom"/>
          </w:tcPr>
          <w:p w14:paraId="5E7EFFA1"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4921A665"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p w14:paraId="2AF9418A"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37542499"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977" w:type="dxa"/>
            <w:vAlign w:val="bottom"/>
          </w:tcPr>
          <w:p w14:paraId="320CD6C7"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319857ED"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p w14:paraId="3C71EB73"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79627823"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94" w:type="dxa"/>
            <w:gridSpan w:val="2"/>
            <w:vAlign w:val="bottom"/>
          </w:tcPr>
          <w:p w14:paraId="51A7BCFE"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2B0A33DE"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p w14:paraId="41748C16"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2F2F09ED"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53" w:type="dxa"/>
            <w:gridSpan w:val="2"/>
            <w:vAlign w:val="bottom"/>
          </w:tcPr>
          <w:p w14:paraId="3A9C8C16"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22B6EA4E"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p w14:paraId="5E4782A8"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786C5C71"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289" w:type="dxa"/>
            <w:gridSpan w:val="3"/>
            <w:vAlign w:val="bottom"/>
          </w:tcPr>
          <w:p w14:paraId="70234D17"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p w14:paraId="155156E1"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xml:space="preserve">од моста на р.Оструж. до табле </w:t>
            </w:r>
            <w:proofErr w:type="gramStart"/>
            <w:r w:rsidRPr="009760BB">
              <w:rPr>
                <w:rFonts w:ascii="Arial" w:eastAsia="Calibri" w:hAnsi="Arial" w:cs="Arial"/>
                <w:sz w:val="16"/>
                <w:szCs w:val="16"/>
              </w:rPr>
              <w:t>нас.места</w:t>
            </w:r>
            <w:proofErr w:type="gramEnd"/>
            <w:r w:rsidRPr="009760BB">
              <w:rPr>
                <w:rFonts w:ascii="Arial" w:eastAsia="Calibri" w:hAnsi="Arial" w:cs="Arial"/>
                <w:sz w:val="16"/>
                <w:szCs w:val="16"/>
              </w:rPr>
              <w:t xml:space="preserve"> </w:t>
            </w:r>
          </w:p>
          <w:p w14:paraId="6C7EC263"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p w14:paraId="55F44933"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c>
          <w:tcPr>
            <w:tcW w:w="989" w:type="dxa"/>
            <w:vAlign w:val="bottom"/>
          </w:tcPr>
          <w:p w14:paraId="17A8FF79"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p w14:paraId="495D858C"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xml:space="preserve">1/15 дана </w:t>
            </w:r>
          </w:p>
          <w:p w14:paraId="23D9155E"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p w14:paraId="5A1571E4"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r>
      <w:tr w:rsidR="00112642" w:rsidRPr="009760BB" w14:paraId="73F14886" w14:textId="77777777" w:rsidTr="008C76FB">
        <w:trPr>
          <w:gridAfter w:val="1"/>
          <w:wAfter w:w="29" w:type="dxa"/>
          <w:trHeight w:val="920"/>
        </w:trPr>
        <w:tc>
          <w:tcPr>
            <w:tcW w:w="543" w:type="dxa"/>
            <w:gridSpan w:val="2"/>
            <w:vAlign w:val="bottom"/>
          </w:tcPr>
          <w:p w14:paraId="566B83E4"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8</w:t>
            </w:r>
          </w:p>
          <w:p w14:paraId="75AFB464"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738" w:type="dxa"/>
            <w:gridSpan w:val="3"/>
            <w:vAlign w:val="bottom"/>
          </w:tcPr>
          <w:p w14:paraId="70A8561D"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Остружањски пут до Зорана.Марковић</w:t>
            </w:r>
          </w:p>
          <w:p w14:paraId="04FC850F"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c>
          <w:tcPr>
            <w:tcW w:w="887" w:type="dxa"/>
            <w:vAlign w:val="bottom"/>
          </w:tcPr>
          <w:p w14:paraId="668940ED"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7.680,00</w:t>
            </w:r>
          </w:p>
          <w:p w14:paraId="3A8CB1F1"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 </w:t>
            </w:r>
          </w:p>
        </w:tc>
        <w:tc>
          <w:tcPr>
            <w:tcW w:w="1365" w:type="dxa"/>
            <w:gridSpan w:val="2"/>
            <w:vAlign w:val="bottom"/>
          </w:tcPr>
          <w:p w14:paraId="42934F54"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28572F1F"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78" w:type="dxa"/>
            <w:gridSpan w:val="2"/>
            <w:vAlign w:val="bottom"/>
          </w:tcPr>
          <w:p w14:paraId="33B7776D"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206D6F29"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977" w:type="dxa"/>
            <w:vAlign w:val="bottom"/>
          </w:tcPr>
          <w:p w14:paraId="214E3437"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5035DDEC"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94" w:type="dxa"/>
            <w:gridSpan w:val="2"/>
            <w:vAlign w:val="bottom"/>
          </w:tcPr>
          <w:p w14:paraId="3D8F8C90"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47104462"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53" w:type="dxa"/>
            <w:gridSpan w:val="2"/>
            <w:vAlign w:val="bottom"/>
          </w:tcPr>
          <w:p w14:paraId="561C35CC"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p w14:paraId="1348B6EB"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289" w:type="dxa"/>
            <w:gridSpan w:val="3"/>
            <w:vAlign w:val="bottom"/>
          </w:tcPr>
          <w:p w14:paraId="679E06BF"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xml:space="preserve">од З.Марковића до табле насељ. места </w:t>
            </w:r>
          </w:p>
          <w:p w14:paraId="3475C220"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c>
          <w:tcPr>
            <w:tcW w:w="989" w:type="dxa"/>
            <w:vAlign w:val="bottom"/>
          </w:tcPr>
          <w:p w14:paraId="24A51F51"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xml:space="preserve">1/15 дана </w:t>
            </w:r>
          </w:p>
          <w:p w14:paraId="6DAF2A29"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r>
      <w:tr w:rsidR="00112642" w:rsidRPr="009760BB" w14:paraId="04E59101" w14:textId="77777777" w:rsidTr="008C76FB">
        <w:trPr>
          <w:gridAfter w:val="1"/>
          <w:wAfter w:w="29" w:type="dxa"/>
        </w:trPr>
        <w:tc>
          <w:tcPr>
            <w:tcW w:w="543" w:type="dxa"/>
            <w:gridSpan w:val="2"/>
            <w:vAlign w:val="bottom"/>
          </w:tcPr>
          <w:p w14:paraId="0A783099"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9</w:t>
            </w:r>
          </w:p>
        </w:tc>
        <w:tc>
          <w:tcPr>
            <w:tcW w:w="1738" w:type="dxa"/>
            <w:gridSpan w:val="3"/>
            <w:vAlign w:val="bottom"/>
          </w:tcPr>
          <w:p w14:paraId="3FED110F" w14:textId="77777777" w:rsidR="00112642" w:rsidRPr="009760BB" w:rsidRDefault="00112642" w:rsidP="008C76FB">
            <w:pPr>
              <w:rPr>
                <w:rFonts w:ascii="Arial" w:eastAsia="Calibri" w:hAnsi="Arial" w:cs="Arial"/>
                <w:sz w:val="16"/>
                <w:szCs w:val="16"/>
              </w:rPr>
            </w:pPr>
            <w:proofErr w:type="gramStart"/>
            <w:r w:rsidRPr="009760BB">
              <w:rPr>
                <w:rFonts w:ascii="Arial" w:eastAsia="Calibri" w:hAnsi="Arial" w:cs="Arial"/>
                <w:sz w:val="16"/>
                <w:szCs w:val="16"/>
              </w:rPr>
              <w:t>парк,површ</w:t>
            </w:r>
            <w:proofErr w:type="gramEnd"/>
            <w:r w:rsidRPr="009760BB">
              <w:rPr>
                <w:rFonts w:ascii="Arial" w:eastAsia="Calibri" w:hAnsi="Arial" w:cs="Arial"/>
                <w:sz w:val="16"/>
                <w:szCs w:val="16"/>
              </w:rPr>
              <w:t>.код СО и АС</w:t>
            </w:r>
          </w:p>
        </w:tc>
        <w:tc>
          <w:tcPr>
            <w:tcW w:w="887" w:type="dxa"/>
            <w:vAlign w:val="bottom"/>
          </w:tcPr>
          <w:p w14:paraId="04B43E20"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1.200,00</w:t>
            </w:r>
          </w:p>
        </w:tc>
        <w:tc>
          <w:tcPr>
            <w:tcW w:w="1365" w:type="dxa"/>
            <w:gridSpan w:val="2"/>
            <w:vAlign w:val="bottom"/>
          </w:tcPr>
          <w:p w14:paraId="11C004A8"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1078" w:type="dxa"/>
            <w:gridSpan w:val="2"/>
            <w:vAlign w:val="bottom"/>
          </w:tcPr>
          <w:p w14:paraId="0E7F48E5"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977" w:type="dxa"/>
            <w:vAlign w:val="bottom"/>
          </w:tcPr>
          <w:p w14:paraId="441C44F2"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1094" w:type="dxa"/>
            <w:gridSpan w:val="2"/>
            <w:vAlign w:val="bottom"/>
          </w:tcPr>
          <w:p w14:paraId="0B8DC3E5"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1053" w:type="dxa"/>
            <w:gridSpan w:val="2"/>
            <w:vAlign w:val="bottom"/>
          </w:tcPr>
          <w:p w14:paraId="58A0E2B6"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1289" w:type="dxa"/>
            <w:gridSpan w:val="3"/>
            <w:vAlign w:val="bottom"/>
          </w:tcPr>
          <w:p w14:paraId="2F2634A3"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c>
          <w:tcPr>
            <w:tcW w:w="989" w:type="dxa"/>
            <w:vAlign w:val="bottom"/>
          </w:tcPr>
          <w:p w14:paraId="67BE26DB"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r>
      <w:tr w:rsidR="00112642" w:rsidRPr="009760BB" w14:paraId="6D27F95D" w14:textId="77777777" w:rsidTr="008C76FB">
        <w:trPr>
          <w:gridAfter w:val="1"/>
          <w:wAfter w:w="29" w:type="dxa"/>
          <w:trHeight w:val="562"/>
        </w:trPr>
        <w:tc>
          <w:tcPr>
            <w:tcW w:w="543" w:type="dxa"/>
            <w:gridSpan w:val="2"/>
            <w:vAlign w:val="bottom"/>
          </w:tcPr>
          <w:p w14:paraId="75F886FC"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5A5F7784"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10</w:t>
            </w:r>
          </w:p>
        </w:tc>
        <w:tc>
          <w:tcPr>
            <w:tcW w:w="1738" w:type="dxa"/>
            <w:gridSpan w:val="3"/>
            <w:vAlign w:val="bottom"/>
          </w:tcPr>
          <w:p w14:paraId="1B78FA77"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p w14:paraId="0B2D7635"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Заобилазница</w:t>
            </w:r>
          </w:p>
        </w:tc>
        <w:tc>
          <w:tcPr>
            <w:tcW w:w="887" w:type="dxa"/>
            <w:vAlign w:val="bottom"/>
          </w:tcPr>
          <w:p w14:paraId="6A1C93F6"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 </w:t>
            </w:r>
          </w:p>
          <w:p w14:paraId="656533DC"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4.547,00</w:t>
            </w:r>
          </w:p>
        </w:tc>
        <w:tc>
          <w:tcPr>
            <w:tcW w:w="1365" w:type="dxa"/>
            <w:gridSpan w:val="2"/>
            <w:vAlign w:val="bottom"/>
          </w:tcPr>
          <w:p w14:paraId="7683638C"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298EEFE4"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78" w:type="dxa"/>
            <w:gridSpan w:val="2"/>
            <w:vAlign w:val="bottom"/>
          </w:tcPr>
          <w:p w14:paraId="6B95C562"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6BC22C59"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977" w:type="dxa"/>
            <w:vAlign w:val="bottom"/>
          </w:tcPr>
          <w:p w14:paraId="132C33F7"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21D25849"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94" w:type="dxa"/>
            <w:gridSpan w:val="2"/>
            <w:vAlign w:val="bottom"/>
          </w:tcPr>
          <w:p w14:paraId="1D919BEC"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7617776F"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1053" w:type="dxa"/>
            <w:gridSpan w:val="2"/>
            <w:vAlign w:val="bottom"/>
          </w:tcPr>
          <w:p w14:paraId="7D4DE132"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2FC52F61"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289" w:type="dxa"/>
            <w:gridSpan w:val="3"/>
            <w:vAlign w:val="bottom"/>
          </w:tcPr>
          <w:p w14:paraId="3AB76B97" w14:textId="77777777" w:rsidR="00112642" w:rsidRPr="009760BB" w:rsidRDefault="00112642" w:rsidP="008C76FB">
            <w:pPr>
              <w:rPr>
                <w:rFonts w:ascii="Arial" w:eastAsia="Calibri" w:hAnsi="Arial" w:cs="Arial"/>
                <w:sz w:val="16"/>
                <w:szCs w:val="16"/>
                <w:lang w:val="sr-Cyrl-RS"/>
              </w:rPr>
            </w:pPr>
            <w:r w:rsidRPr="009760BB">
              <w:rPr>
                <w:rFonts w:ascii="Arial" w:eastAsia="Calibri" w:hAnsi="Arial" w:cs="Arial"/>
                <w:sz w:val="16"/>
                <w:szCs w:val="16"/>
              </w:rPr>
              <w:t> </w:t>
            </w:r>
            <w:r w:rsidRPr="009760BB">
              <w:rPr>
                <w:rFonts w:ascii="Arial" w:eastAsia="Calibri" w:hAnsi="Arial" w:cs="Arial"/>
                <w:sz w:val="16"/>
                <w:szCs w:val="16"/>
                <w:lang w:val="sr-Cyrl-RS"/>
              </w:rPr>
              <w:t>Нова улица према Пискавицама</w:t>
            </w:r>
          </w:p>
          <w:p w14:paraId="29A7410B" w14:textId="77777777" w:rsidR="00112642" w:rsidRPr="009760BB" w:rsidRDefault="00112642" w:rsidP="008C76FB">
            <w:pPr>
              <w:rPr>
                <w:rFonts w:ascii="Arial" w:eastAsia="Calibri" w:hAnsi="Arial" w:cs="Arial"/>
                <w:sz w:val="16"/>
                <w:szCs w:val="16"/>
                <w:lang w:val="sr-Cyrl-RS"/>
              </w:rPr>
            </w:pPr>
          </w:p>
        </w:tc>
        <w:tc>
          <w:tcPr>
            <w:tcW w:w="989" w:type="dxa"/>
            <w:vAlign w:val="bottom"/>
          </w:tcPr>
          <w:p w14:paraId="10771DE3"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p w14:paraId="44C24D9A"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1/ седмично</w:t>
            </w:r>
          </w:p>
        </w:tc>
      </w:tr>
      <w:tr w:rsidR="00112642" w:rsidRPr="009760BB" w14:paraId="4CAE36EF" w14:textId="77777777" w:rsidTr="008C76FB">
        <w:trPr>
          <w:gridAfter w:val="1"/>
          <w:wAfter w:w="29" w:type="dxa"/>
          <w:trHeight w:val="378"/>
        </w:trPr>
        <w:tc>
          <w:tcPr>
            <w:tcW w:w="543" w:type="dxa"/>
            <w:gridSpan w:val="2"/>
            <w:vAlign w:val="bottom"/>
          </w:tcPr>
          <w:p w14:paraId="31965E9F"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p w14:paraId="70B8BAB9"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11</w:t>
            </w:r>
          </w:p>
        </w:tc>
        <w:tc>
          <w:tcPr>
            <w:tcW w:w="1738" w:type="dxa"/>
            <w:gridSpan w:val="3"/>
            <w:vAlign w:val="bottom"/>
          </w:tcPr>
          <w:p w14:paraId="79E0378D" w14:textId="77777777" w:rsidR="00112642" w:rsidRPr="009760BB" w:rsidRDefault="00112642" w:rsidP="008C76FB">
            <w:pPr>
              <w:rPr>
                <w:rFonts w:ascii="Arial" w:eastAsia="Calibri" w:hAnsi="Arial" w:cs="Arial"/>
                <w:color w:val="FFFF00"/>
                <w:sz w:val="16"/>
                <w:szCs w:val="16"/>
              </w:rPr>
            </w:pPr>
            <w:r w:rsidRPr="009760BB">
              <w:rPr>
                <w:rFonts w:ascii="Arial" w:eastAsia="Calibri" w:hAnsi="Arial" w:cs="Arial"/>
                <w:color w:val="FFFF00"/>
                <w:sz w:val="16"/>
                <w:szCs w:val="16"/>
              </w:rPr>
              <w:t> </w:t>
            </w:r>
          </w:p>
          <w:p w14:paraId="29C00F3D" w14:textId="77777777" w:rsidR="00112642" w:rsidRPr="009760BB" w:rsidRDefault="00112642" w:rsidP="008C76FB">
            <w:pPr>
              <w:rPr>
                <w:rFonts w:ascii="Arial" w:eastAsia="Calibri" w:hAnsi="Arial" w:cs="Arial"/>
                <w:color w:val="FFFF00"/>
                <w:sz w:val="16"/>
                <w:szCs w:val="16"/>
              </w:rPr>
            </w:pPr>
            <w:r w:rsidRPr="009760BB">
              <w:rPr>
                <w:rFonts w:ascii="Arial" w:eastAsia="Calibri" w:hAnsi="Arial" w:cs="Arial"/>
                <w:color w:val="FFFF00"/>
                <w:sz w:val="16"/>
                <w:szCs w:val="16"/>
              </w:rPr>
              <w:t xml:space="preserve">Пискавице </w:t>
            </w:r>
          </w:p>
        </w:tc>
        <w:tc>
          <w:tcPr>
            <w:tcW w:w="887" w:type="dxa"/>
            <w:vAlign w:val="bottom"/>
          </w:tcPr>
          <w:p w14:paraId="48156A1B"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p w14:paraId="78946A91" w14:textId="77777777" w:rsidR="00112642" w:rsidRPr="009760BB" w:rsidRDefault="00112642" w:rsidP="008C76FB">
            <w:pPr>
              <w:jc w:val="right"/>
              <w:rPr>
                <w:rFonts w:ascii="Arial" w:eastAsia="Calibri" w:hAnsi="Arial" w:cs="Arial"/>
                <w:sz w:val="16"/>
                <w:szCs w:val="16"/>
              </w:rPr>
            </w:pPr>
            <w:r w:rsidRPr="009760BB">
              <w:rPr>
                <w:rFonts w:ascii="Arial" w:eastAsia="Calibri" w:hAnsi="Arial" w:cs="Arial"/>
                <w:sz w:val="16"/>
                <w:szCs w:val="16"/>
              </w:rPr>
              <w:t>3.000,00</w:t>
            </w:r>
          </w:p>
        </w:tc>
        <w:tc>
          <w:tcPr>
            <w:tcW w:w="1365" w:type="dxa"/>
            <w:gridSpan w:val="2"/>
            <w:vAlign w:val="bottom"/>
          </w:tcPr>
          <w:p w14:paraId="70C937EE"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72739E05"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78" w:type="dxa"/>
            <w:gridSpan w:val="2"/>
            <w:vAlign w:val="bottom"/>
          </w:tcPr>
          <w:p w14:paraId="588209B2"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0FBAD074"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977" w:type="dxa"/>
            <w:vAlign w:val="bottom"/>
          </w:tcPr>
          <w:p w14:paraId="0CDB9D01"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6022DEF1"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94" w:type="dxa"/>
            <w:gridSpan w:val="2"/>
            <w:vAlign w:val="bottom"/>
          </w:tcPr>
          <w:p w14:paraId="34CFAA81"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1DCCE05F"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53" w:type="dxa"/>
            <w:gridSpan w:val="2"/>
            <w:vAlign w:val="bottom"/>
          </w:tcPr>
          <w:p w14:paraId="57C85741"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p w14:paraId="3BC8420A"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1289" w:type="dxa"/>
            <w:gridSpan w:val="3"/>
            <w:vAlign w:val="bottom"/>
          </w:tcPr>
          <w:p w14:paraId="0C9A42EB"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p w14:paraId="1505D736"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c>
          <w:tcPr>
            <w:tcW w:w="989" w:type="dxa"/>
            <w:vAlign w:val="bottom"/>
          </w:tcPr>
          <w:p w14:paraId="1C1E020B"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p w14:paraId="46412827"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w:t>
            </w:r>
          </w:p>
        </w:tc>
      </w:tr>
      <w:tr w:rsidR="00112642" w:rsidRPr="000C3731" w14:paraId="613EF5A1" w14:textId="77777777" w:rsidTr="008C76FB">
        <w:trPr>
          <w:gridAfter w:val="1"/>
          <w:wAfter w:w="29" w:type="dxa"/>
        </w:trPr>
        <w:tc>
          <w:tcPr>
            <w:tcW w:w="543" w:type="dxa"/>
            <w:gridSpan w:val="2"/>
            <w:vAlign w:val="bottom"/>
          </w:tcPr>
          <w:p w14:paraId="527E55B3"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12</w:t>
            </w:r>
          </w:p>
        </w:tc>
        <w:tc>
          <w:tcPr>
            <w:tcW w:w="1738" w:type="dxa"/>
            <w:gridSpan w:val="3"/>
            <w:vAlign w:val="bottom"/>
          </w:tcPr>
          <w:p w14:paraId="53AA9CED" w14:textId="77777777" w:rsidR="00112642" w:rsidRPr="009760BB" w:rsidRDefault="00112642" w:rsidP="008C76FB">
            <w:pPr>
              <w:rPr>
                <w:rFonts w:ascii="Arial" w:eastAsia="Calibri" w:hAnsi="Arial" w:cs="Arial"/>
                <w:sz w:val="16"/>
                <w:szCs w:val="16"/>
              </w:rPr>
            </w:pPr>
            <w:r w:rsidRPr="009760BB">
              <w:rPr>
                <w:rFonts w:ascii="Arial" w:eastAsia="Calibri" w:hAnsi="Arial" w:cs="Arial"/>
                <w:sz w:val="16"/>
                <w:szCs w:val="16"/>
              </w:rPr>
              <w:t xml:space="preserve">Бела Врба </w:t>
            </w:r>
          </w:p>
        </w:tc>
        <w:tc>
          <w:tcPr>
            <w:tcW w:w="887" w:type="dxa"/>
            <w:vAlign w:val="bottom"/>
          </w:tcPr>
          <w:p w14:paraId="53531553" w14:textId="77777777" w:rsidR="00112642" w:rsidRPr="000C3731" w:rsidRDefault="00112642" w:rsidP="008C76FB">
            <w:pPr>
              <w:jc w:val="right"/>
              <w:rPr>
                <w:rFonts w:ascii="Arial" w:eastAsia="Calibri" w:hAnsi="Arial" w:cs="Arial"/>
                <w:sz w:val="16"/>
                <w:szCs w:val="16"/>
                <w:lang w:val="sr-Cyrl-RS"/>
              </w:rPr>
            </w:pPr>
            <w:r w:rsidRPr="009760BB">
              <w:rPr>
                <w:rFonts w:ascii="Arial" w:eastAsia="Calibri" w:hAnsi="Arial" w:cs="Arial"/>
                <w:sz w:val="16"/>
                <w:szCs w:val="16"/>
              </w:rPr>
              <w:t>9.195,00</w:t>
            </w:r>
          </w:p>
        </w:tc>
        <w:tc>
          <w:tcPr>
            <w:tcW w:w="1365" w:type="dxa"/>
            <w:gridSpan w:val="2"/>
            <w:vAlign w:val="bottom"/>
          </w:tcPr>
          <w:p w14:paraId="3565FA34"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х</w:t>
            </w:r>
          </w:p>
        </w:tc>
        <w:tc>
          <w:tcPr>
            <w:tcW w:w="1078" w:type="dxa"/>
            <w:gridSpan w:val="2"/>
            <w:vAlign w:val="bottom"/>
          </w:tcPr>
          <w:p w14:paraId="243C69B2"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977" w:type="dxa"/>
            <w:vAlign w:val="bottom"/>
          </w:tcPr>
          <w:p w14:paraId="3CAF8C1C"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94" w:type="dxa"/>
            <w:gridSpan w:val="2"/>
            <w:vAlign w:val="bottom"/>
          </w:tcPr>
          <w:p w14:paraId="359EDBB9"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053" w:type="dxa"/>
            <w:gridSpan w:val="2"/>
            <w:vAlign w:val="bottom"/>
          </w:tcPr>
          <w:p w14:paraId="2A6021F9" w14:textId="77777777" w:rsidR="00112642" w:rsidRPr="009760BB" w:rsidRDefault="00112642" w:rsidP="008C76FB">
            <w:pPr>
              <w:jc w:val="center"/>
              <w:rPr>
                <w:rFonts w:ascii="Arial" w:eastAsia="Calibri" w:hAnsi="Arial" w:cs="Arial"/>
                <w:sz w:val="16"/>
                <w:szCs w:val="16"/>
              </w:rPr>
            </w:pPr>
            <w:r w:rsidRPr="009760BB">
              <w:rPr>
                <w:rFonts w:ascii="Arial" w:eastAsia="Calibri" w:hAnsi="Arial" w:cs="Arial"/>
                <w:sz w:val="16"/>
                <w:szCs w:val="16"/>
              </w:rPr>
              <w:t> </w:t>
            </w:r>
          </w:p>
        </w:tc>
        <w:tc>
          <w:tcPr>
            <w:tcW w:w="1289" w:type="dxa"/>
            <w:gridSpan w:val="3"/>
            <w:vAlign w:val="bottom"/>
          </w:tcPr>
          <w:p w14:paraId="45041829" w14:textId="77777777" w:rsidR="00112642" w:rsidRPr="000C3731" w:rsidRDefault="00112642" w:rsidP="008C76FB">
            <w:pPr>
              <w:rPr>
                <w:rFonts w:ascii="Arial" w:eastAsia="Calibri" w:hAnsi="Arial" w:cs="Arial"/>
                <w:sz w:val="16"/>
                <w:szCs w:val="16"/>
                <w:lang w:val="sr-Cyrl-RS"/>
              </w:rPr>
            </w:pPr>
            <w:r w:rsidRPr="009760BB">
              <w:rPr>
                <w:rFonts w:ascii="Arial" w:eastAsia="Calibri" w:hAnsi="Arial" w:cs="Arial"/>
                <w:sz w:val="16"/>
                <w:szCs w:val="16"/>
              </w:rPr>
              <w:t> </w:t>
            </w:r>
            <w:r>
              <w:rPr>
                <w:rFonts w:ascii="Arial" w:eastAsia="Calibri" w:hAnsi="Arial" w:cs="Arial"/>
                <w:sz w:val="16"/>
                <w:szCs w:val="16"/>
                <w:lang w:val="sr-Cyrl-RS"/>
              </w:rPr>
              <w:t>Цело насеље</w:t>
            </w:r>
          </w:p>
        </w:tc>
        <w:tc>
          <w:tcPr>
            <w:tcW w:w="989" w:type="dxa"/>
            <w:vAlign w:val="bottom"/>
          </w:tcPr>
          <w:p w14:paraId="491FBA68" w14:textId="77777777" w:rsidR="00112642" w:rsidRPr="000C3731" w:rsidRDefault="00112642" w:rsidP="008C76FB">
            <w:pPr>
              <w:rPr>
                <w:rFonts w:ascii="Arial" w:eastAsia="Calibri" w:hAnsi="Arial" w:cs="Arial"/>
                <w:sz w:val="16"/>
                <w:szCs w:val="16"/>
                <w:lang w:val="sr-Cyrl-RS"/>
              </w:rPr>
            </w:pPr>
            <w:r w:rsidRPr="009760BB">
              <w:rPr>
                <w:rFonts w:ascii="Arial" w:eastAsia="Calibri" w:hAnsi="Arial" w:cs="Arial"/>
                <w:sz w:val="16"/>
                <w:szCs w:val="16"/>
              </w:rPr>
              <w:t> </w:t>
            </w:r>
            <w:r>
              <w:rPr>
                <w:rFonts w:ascii="Arial" w:eastAsia="Calibri" w:hAnsi="Arial" w:cs="Arial"/>
                <w:sz w:val="16"/>
                <w:szCs w:val="16"/>
                <w:lang w:val="sr-Cyrl-RS"/>
              </w:rPr>
              <w:t>1/седмично</w:t>
            </w:r>
          </w:p>
        </w:tc>
      </w:tr>
      <w:tr w:rsidR="00112642" w:rsidRPr="009760BB" w14:paraId="3AAE1992" w14:textId="77777777" w:rsidTr="008C76FB">
        <w:trPr>
          <w:gridAfter w:val="1"/>
          <w:wAfter w:w="29" w:type="dxa"/>
        </w:trPr>
        <w:tc>
          <w:tcPr>
            <w:tcW w:w="556" w:type="dxa"/>
            <w:gridSpan w:val="3"/>
          </w:tcPr>
          <w:p w14:paraId="47621720" w14:textId="77777777" w:rsidR="00112642" w:rsidRPr="000C3731" w:rsidRDefault="00112642" w:rsidP="008C76FB">
            <w:pPr>
              <w:rPr>
                <w:rFonts w:ascii="Calibri" w:eastAsia="Calibri" w:hAnsi="Calibri"/>
                <w:sz w:val="20"/>
                <w:szCs w:val="20"/>
                <w:lang w:val="sr-Cyrl-CS"/>
              </w:rPr>
            </w:pPr>
            <w:r w:rsidRPr="000C3731">
              <w:rPr>
                <w:rFonts w:ascii="Calibri" w:eastAsia="Calibri" w:hAnsi="Calibri"/>
                <w:sz w:val="20"/>
                <w:szCs w:val="20"/>
                <w:lang w:val="sr-Cyrl-CS"/>
              </w:rPr>
              <w:t>13</w:t>
            </w:r>
          </w:p>
        </w:tc>
        <w:tc>
          <w:tcPr>
            <w:tcW w:w="1709" w:type="dxa"/>
          </w:tcPr>
          <w:p w14:paraId="191E0736" w14:textId="77777777" w:rsidR="00112642" w:rsidRPr="000C3731" w:rsidRDefault="00112642" w:rsidP="008C76FB">
            <w:pPr>
              <w:rPr>
                <w:rFonts w:ascii="Calibri" w:eastAsia="Calibri" w:hAnsi="Calibri"/>
                <w:sz w:val="20"/>
                <w:szCs w:val="20"/>
                <w:lang w:val="sr-Cyrl-CS"/>
              </w:rPr>
            </w:pPr>
            <w:r w:rsidRPr="000C3731">
              <w:rPr>
                <w:rFonts w:ascii="Calibri" w:eastAsia="Calibri" w:hAnsi="Calibri"/>
                <w:sz w:val="20"/>
                <w:szCs w:val="20"/>
                <w:lang w:val="sr-Cyrl-CS"/>
              </w:rPr>
              <w:t>Пут према гробљу</w:t>
            </w:r>
          </w:p>
        </w:tc>
        <w:tc>
          <w:tcPr>
            <w:tcW w:w="903" w:type="dxa"/>
            <w:gridSpan w:val="2"/>
          </w:tcPr>
          <w:p w14:paraId="30075B44" w14:textId="77777777" w:rsidR="00112642" w:rsidRPr="009760BB" w:rsidRDefault="00112642" w:rsidP="008C76FB">
            <w:pPr>
              <w:rPr>
                <w:rFonts w:ascii="Calibri" w:eastAsia="Calibri" w:hAnsi="Calibri"/>
                <w:b/>
                <w:sz w:val="20"/>
                <w:szCs w:val="20"/>
                <w:lang w:val="sr-Cyrl-CS"/>
              </w:rPr>
            </w:pPr>
          </w:p>
        </w:tc>
        <w:tc>
          <w:tcPr>
            <w:tcW w:w="1347" w:type="dxa"/>
          </w:tcPr>
          <w:p w14:paraId="2544FF78" w14:textId="77777777" w:rsidR="00112642" w:rsidRPr="009760BB" w:rsidRDefault="00112642" w:rsidP="008C76FB">
            <w:pPr>
              <w:rPr>
                <w:rFonts w:ascii="Calibri" w:eastAsia="Calibri" w:hAnsi="Calibri"/>
                <w:b/>
                <w:sz w:val="20"/>
                <w:szCs w:val="20"/>
                <w:lang w:val="sr-Cyrl-CS"/>
              </w:rPr>
            </w:pPr>
          </w:p>
        </w:tc>
        <w:tc>
          <w:tcPr>
            <w:tcW w:w="1080" w:type="dxa"/>
            <w:gridSpan w:val="2"/>
          </w:tcPr>
          <w:p w14:paraId="6309682C" w14:textId="77777777" w:rsidR="00112642" w:rsidRPr="009760BB" w:rsidRDefault="00112642" w:rsidP="008C76FB">
            <w:pPr>
              <w:rPr>
                <w:rFonts w:ascii="Calibri" w:eastAsia="Calibri" w:hAnsi="Calibri"/>
                <w:b/>
                <w:sz w:val="20"/>
                <w:szCs w:val="20"/>
                <w:lang w:val="sr-Cyrl-CS"/>
              </w:rPr>
            </w:pPr>
          </w:p>
        </w:tc>
        <w:tc>
          <w:tcPr>
            <w:tcW w:w="993" w:type="dxa"/>
            <w:gridSpan w:val="2"/>
          </w:tcPr>
          <w:p w14:paraId="7AEE480E" w14:textId="77777777" w:rsidR="00112642" w:rsidRPr="009760BB" w:rsidRDefault="00112642" w:rsidP="008C76FB">
            <w:pPr>
              <w:rPr>
                <w:rFonts w:ascii="Calibri" w:eastAsia="Calibri" w:hAnsi="Calibri"/>
                <w:b/>
                <w:sz w:val="20"/>
                <w:szCs w:val="20"/>
                <w:lang w:val="sr-Cyrl-CS"/>
              </w:rPr>
            </w:pPr>
          </w:p>
        </w:tc>
        <w:tc>
          <w:tcPr>
            <w:tcW w:w="1116" w:type="dxa"/>
            <w:gridSpan w:val="3"/>
          </w:tcPr>
          <w:p w14:paraId="224F4CC1" w14:textId="77777777" w:rsidR="00112642" w:rsidRPr="009760BB" w:rsidRDefault="00112642" w:rsidP="008C76FB">
            <w:pPr>
              <w:rPr>
                <w:rFonts w:ascii="Calibri" w:eastAsia="Calibri" w:hAnsi="Calibri"/>
                <w:b/>
                <w:sz w:val="20"/>
                <w:szCs w:val="20"/>
                <w:lang w:val="sr-Cyrl-CS"/>
              </w:rPr>
            </w:pPr>
            <w:r w:rsidRPr="009760BB">
              <w:rPr>
                <w:rFonts w:ascii="Calibri" w:eastAsia="Calibri" w:hAnsi="Calibri"/>
                <w:b/>
                <w:sz w:val="20"/>
                <w:szCs w:val="20"/>
                <w:lang w:val="sr-Cyrl-CS"/>
              </w:rPr>
              <w:t>х</w:t>
            </w:r>
          </w:p>
        </w:tc>
        <w:tc>
          <w:tcPr>
            <w:tcW w:w="1041" w:type="dxa"/>
            <w:gridSpan w:val="2"/>
          </w:tcPr>
          <w:p w14:paraId="574051C4" w14:textId="77777777" w:rsidR="00112642" w:rsidRPr="009760BB" w:rsidRDefault="00112642" w:rsidP="008C76FB">
            <w:pPr>
              <w:rPr>
                <w:rFonts w:ascii="Calibri" w:eastAsia="Calibri" w:hAnsi="Calibri"/>
                <w:b/>
                <w:sz w:val="20"/>
                <w:szCs w:val="20"/>
                <w:lang w:val="sr-Cyrl-CS"/>
              </w:rPr>
            </w:pPr>
          </w:p>
        </w:tc>
        <w:tc>
          <w:tcPr>
            <w:tcW w:w="1263" w:type="dxa"/>
          </w:tcPr>
          <w:p w14:paraId="598DBB3F" w14:textId="77777777" w:rsidR="00112642" w:rsidRPr="009760BB" w:rsidRDefault="00112642" w:rsidP="008C76FB">
            <w:pPr>
              <w:rPr>
                <w:rFonts w:ascii="Calibri" w:eastAsia="Calibri" w:hAnsi="Calibri"/>
                <w:b/>
                <w:sz w:val="20"/>
                <w:szCs w:val="20"/>
                <w:lang w:val="sr-Cyrl-CS"/>
              </w:rPr>
            </w:pPr>
          </w:p>
        </w:tc>
        <w:tc>
          <w:tcPr>
            <w:tcW w:w="1005" w:type="dxa"/>
            <w:gridSpan w:val="2"/>
          </w:tcPr>
          <w:p w14:paraId="2D554112" w14:textId="77777777" w:rsidR="00112642" w:rsidRPr="009760BB" w:rsidRDefault="00112642" w:rsidP="008C76FB">
            <w:pPr>
              <w:rPr>
                <w:rFonts w:ascii="Calibri" w:eastAsia="Calibri" w:hAnsi="Calibri"/>
                <w:b/>
                <w:sz w:val="20"/>
                <w:szCs w:val="20"/>
                <w:lang w:val="sr-Cyrl-CS"/>
              </w:rPr>
            </w:pPr>
          </w:p>
        </w:tc>
      </w:tr>
    </w:tbl>
    <w:p w14:paraId="27728874" w14:textId="77777777" w:rsidR="00700DB7" w:rsidRPr="00F81FA3" w:rsidRDefault="00700DB7" w:rsidP="001A60F7">
      <w:pPr>
        <w:jc w:val="both"/>
        <w:rPr>
          <w:rFonts w:ascii="Times New Roman" w:hAnsi="Times New Roman" w:cs="Times New Roman"/>
          <w:b/>
          <w:sz w:val="24"/>
          <w:szCs w:val="24"/>
          <w:lang w:val="sr-Cyrl-CS"/>
        </w:rPr>
      </w:pPr>
    </w:p>
    <w:p w14:paraId="6FE99345" w14:textId="0A6392D8"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У таб</w:t>
      </w:r>
      <w:r w:rsidR="008C76FB">
        <w:rPr>
          <w:rFonts w:ascii="Times New Roman" w:hAnsi="Times New Roman" w:cs="Times New Roman"/>
          <w:sz w:val="24"/>
          <w:szCs w:val="24"/>
          <w:lang w:val="sr-Cyrl-CS"/>
        </w:rPr>
        <w:t>ели</w:t>
      </w:r>
      <w:r w:rsidRPr="00F81FA3">
        <w:rPr>
          <w:rFonts w:ascii="Times New Roman" w:hAnsi="Times New Roman" w:cs="Times New Roman"/>
          <w:sz w:val="24"/>
          <w:szCs w:val="24"/>
          <w:lang w:val="sr-Cyrl-CS"/>
        </w:rPr>
        <w:t xml:space="preserve"> бр.1.приказан је план рада на јавној хигијени на пословима чишћења и уклањања отпадака.</w:t>
      </w:r>
      <w:r w:rsidR="008C76FB">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За овај обим посла планирано је 4 радника а у служби чишћења ангажовано је 3 тако да  повремено дође до одступања наведеног плана.</w:t>
      </w:r>
      <w:r w:rsidR="0063766C">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Одступања су и у дане када  је један од радника  на годишњем одмору или на боловању .</w:t>
      </w:r>
    </w:p>
    <w:p w14:paraId="6EC3A2B1" w14:textId="77777777"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Због поновног накупљања смећа током дана радницу су принуђени и да два пута пређу једну деоницу.</w:t>
      </w:r>
    </w:p>
    <w:p w14:paraId="62455E67" w14:textId="77777777"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У наредном периоду чишћење и уклањање отпадака  узимаће се и нова улица према насељу Пискавице и све улице у овом насељу.</w:t>
      </w:r>
    </w:p>
    <w:p w14:paraId="01499D2C" w14:textId="77777777" w:rsidR="00700DB7" w:rsidRPr="00F81FA3" w:rsidRDefault="00700DB7" w:rsidP="001A60F7">
      <w:pPr>
        <w:jc w:val="both"/>
        <w:rPr>
          <w:rFonts w:ascii="Times New Roman" w:hAnsi="Times New Roman" w:cs="Times New Roman"/>
          <w:b/>
          <w:sz w:val="24"/>
          <w:szCs w:val="24"/>
          <w:lang w:val="sr-Cyrl-CS"/>
        </w:rPr>
      </w:pPr>
    </w:p>
    <w:p w14:paraId="4A34E45B" w14:textId="7EAAC7C4" w:rsidR="00700DB7" w:rsidRPr="00E41EB0" w:rsidRDefault="00700DB7" w:rsidP="001A60F7">
      <w:pPr>
        <w:jc w:val="both"/>
        <w:rPr>
          <w:rFonts w:ascii="Times New Roman" w:hAnsi="Times New Roman" w:cs="Times New Roman"/>
          <w:b/>
          <w:sz w:val="24"/>
          <w:szCs w:val="24"/>
        </w:rPr>
      </w:pPr>
      <w:r w:rsidRPr="00F81FA3">
        <w:rPr>
          <w:rFonts w:ascii="Times New Roman" w:hAnsi="Times New Roman" w:cs="Times New Roman"/>
          <w:b/>
          <w:sz w:val="24"/>
          <w:szCs w:val="24"/>
          <w:lang w:val="sr-Cyrl-CS"/>
        </w:rPr>
        <w:t>4.Изношење смећа:</w:t>
      </w:r>
    </w:p>
    <w:p w14:paraId="6A2945EB" w14:textId="054C0D95"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 xml:space="preserve">    Смеће се износило по већ уста</w:t>
      </w:r>
      <w:r w:rsidR="0063766C">
        <w:rPr>
          <w:rFonts w:ascii="Times New Roman" w:hAnsi="Times New Roman" w:cs="Times New Roman"/>
          <w:sz w:val="24"/>
          <w:szCs w:val="24"/>
          <w:lang w:val="sr-Cyrl-CS"/>
        </w:rPr>
        <w:t>љ</w:t>
      </w:r>
      <w:r w:rsidRPr="00F81FA3">
        <w:rPr>
          <w:rFonts w:ascii="Times New Roman" w:hAnsi="Times New Roman" w:cs="Times New Roman"/>
          <w:sz w:val="24"/>
          <w:szCs w:val="24"/>
          <w:lang w:val="sr-Cyrl-CS"/>
        </w:rPr>
        <w:t>еном распореду јер се    количина смећа нагло повећала.  Углавном се два пута у  седмици дуплирале групе за изношење смећа и радило се са два камион смећара.</w:t>
      </w:r>
      <w:r w:rsidR="0063766C">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У више наврата,</w:t>
      </w:r>
      <w:r w:rsidR="0063766C">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 xml:space="preserve">зависно од расположивости радне снаге смеће се износило у првој и другој смени. </w:t>
      </w:r>
    </w:p>
    <w:p w14:paraId="6C497933" w14:textId="54E67B5B"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У сектору прикупљања и депоновања смећа све већи проблем је картонска амбалажа.</w:t>
      </w:r>
      <w:r w:rsidR="0063766C">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Због веће куповине од стране грађана врши се већи промет прехрамбене робе па самим тим се генерише и велика количина картонске амбалаже.</w:t>
      </w:r>
      <w:r w:rsidR="0063766C">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Неки трговински субјекти су одредили места за одвајање картонске амбалаже али нису ревности да исту сложе и уреде на адекватан начин тако да су ове локације углавном пуне ка</w:t>
      </w:r>
      <w:r w:rsidR="0063766C">
        <w:rPr>
          <w:rFonts w:ascii="Times New Roman" w:hAnsi="Times New Roman" w:cs="Times New Roman"/>
          <w:sz w:val="24"/>
          <w:szCs w:val="24"/>
          <w:lang w:val="sr-Cyrl-CS"/>
        </w:rPr>
        <w:t>рт</w:t>
      </w:r>
      <w:r w:rsidRPr="00F81FA3">
        <w:rPr>
          <w:rFonts w:ascii="Times New Roman" w:hAnsi="Times New Roman" w:cs="Times New Roman"/>
          <w:sz w:val="24"/>
          <w:szCs w:val="24"/>
          <w:lang w:val="sr-Cyrl-CS"/>
        </w:rPr>
        <w:t>онског отпада јер ако би радници комуналног при сваком сакупљању смећа слагали ка</w:t>
      </w:r>
      <w:r w:rsidR="0063766C">
        <w:rPr>
          <w:rFonts w:ascii="Times New Roman" w:hAnsi="Times New Roman" w:cs="Times New Roman"/>
          <w:sz w:val="24"/>
          <w:szCs w:val="24"/>
          <w:lang w:val="sr-Cyrl-CS"/>
        </w:rPr>
        <w:t>рт</w:t>
      </w:r>
      <w:r w:rsidRPr="00F81FA3">
        <w:rPr>
          <w:rFonts w:ascii="Times New Roman" w:hAnsi="Times New Roman" w:cs="Times New Roman"/>
          <w:sz w:val="24"/>
          <w:szCs w:val="24"/>
          <w:lang w:val="sr-Cyrl-CS"/>
        </w:rPr>
        <w:t>он и убацивали у камионе долазило би до ,,загушења“ и спорог одвожења редовног смећа из домаћинстава. Велике коли</w:t>
      </w:r>
      <w:r w:rsidR="0063766C">
        <w:rPr>
          <w:rFonts w:ascii="Times New Roman" w:hAnsi="Times New Roman" w:cs="Times New Roman"/>
          <w:sz w:val="24"/>
          <w:szCs w:val="24"/>
          <w:lang w:val="sr-Cyrl-CS"/>
        </w:rPr>
        <w:t>ч</w:t>
      </w:r>
      <w:r w:rsidRPr="00F81FA3">
        <w:rPr>
          <w:rFonts w:ascii="Times New Roman" w:hAnsi="Times New Roman" w:cs="Times New Roman"/>
          <w:sz w:val="24"/>
          <w:szCs w:val="24"/>
          <w:lang w:val="sr-Cyrl-CS"/>
        </w:rPr>
        <w:t>ине картона су непожељне на депонији и законом забрањене тако да се ово питање мора што пре решити од стране инспекцијске службе.</w:t>
      </w:r>
    </w:p>
    <w:p w14:paraId="7D24756F" w14:textId="60F9132A"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Поред пражњења канти упоредо се празне и контејнери с</w:t>
      </w:r>
      <w:r w:rsidR="0063766C">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тим што се контејнери у ужем делу празне три пута седмично а у ширем делу два пута седмично.</w:t>
      </w:r>
      <w:r w:rsidR="0063766C">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Сваки дан,</w:t>
      </w:r>
      <w:r w:rsidR="0063766C">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у првом кварталу године, на депонију се  одвезу по две туре смећа  великим смећаром а то је око 104 м3 смећа у растреситом стању (26 м3 у збијеном стању )  а изражено у тонама око 10 до 12 тона зависно од  морфологије смећа без дуплирања  рада са другим камионом. Када се узме у обзир прикупљање , одвоз и депоновање смећа са сеоског подручја и смећа из контејнера поред Држав</w:t>
      </w:r>
      <w:r w:rsidR="0063766C">
        <w:rPr>
          <w:rFonts w:ascii="Times New Roman" w:hAnsi="Times New Roman" w:cs="Times New Roman"/>
          <w:sz w:val="24"/>
          <w:szCs w:val="24"/>
          <w:lang w:val="sr-Cyrl-CS"/>
        </w:rPr>
        <w:t>н</w:t>
      </w:r>
      <w:r w:rsidRPr="00F81FA3">
        <w:rPr>
          <w:rFonts w:ascii="Times New Roman" w:hAnsi="Times New Roman" w:cs="Times New Roman"/>
          <w:sz w:val="24"/>
          <w:szCs w:val="24"/>
          <w:lang w:val="sr-Cyrl-CS"/>
        </w:rPr>
        <w:t>ог пута на релацији Драгијевица-Коњушица, на релацији Осечина – Прослоп и на релацији Осечина –Остружањ –Јаловик-Ива –Пецка ова количина смећа је скоро дуплирана јер се са новим камионом прикупи дневно од 30 -33 м3  у растреситом ( око 24 м3 у збијеном стању)или око 5 т.</w:t>
      </w:r>
    </w:p>
    <w:p w14:paraId="7ABA1596" w14:textId="77777777"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У другом кварталу кварталу извршено је и мерење  количине прикупљеног смећа , у једном обухвату прикупљања.</w:t>
      </w:r>
    </w:p>
    <w:p w14:paraId="4FDB1BD8" w14:textId="4E611876" w:rsidR="00700DB7" w:rsidRPr="00F81FA3" w:rsidRDefault="00700DB7" w:rsidP="001A60F7">
      <w:pPr>
        <w:tabs>
          <w:tab w:val="left" w:pos="6369"/>
        </w:tabs>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Мерење је започето 12.априла 2021 г. а завршено 16.априла у урбаној зони и од 19 – 26 .04. 2021 у сеоском подручју.</w:t>
      </w:r>
      <w:r w:rsidR="0063766C">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Сва мерења су извршена на колској ваги у ,,Подгорина-фрухт“.</w:t>
      </w:r>
    </w:p>
    <w:p w14:paraId="23C80D27" w14:textId="77777777" w:rsidR="00700DB7" w:rsidRPr="00F81FA3" w:rsidRDefault="00700DB7" w:rsidP="001A60F7">
      <w:pPr>
        <w:tabs>
          <w:tab w:val="left" w:pos="6369"/>
        </w:tabs>
        <w:jc w:val="both"/>
        <w:rPr>
          <w:rFonts w:ascii="Times New Roman" w:hAnsi="Times New Roman" w:cs="Times New Roman"/>
          <w:sz w:val="24"/>
          <w:szCs w:val="24"/>
          <w:lang w:val="sr-Cyrl-CS"/>
        </w:rPr>
      </w:pPr>
    </w:p>
    <w:p w14:paraId="0347C86C" w14:textId="77777777" w:rsidR="00604D7E" w:rsidRPr="008A56D0" w:rsidRDefault="00604D7E" w:rsidP="00604D7E">
      <w:pPr>
        <w:tabs>
          <w:tab w:val="left" w:pos="6369"/>
        </w:tabs>
        <w:jc w:val="both"/>
        <w:rPr>
          <w:rFonts w:ascii="Times New Roman" w:hAnsi="Times New Roman" w:cs="Times New Roman"/>
          <w:color w:val="000000" w:themeColor="text1"/>
          <w:lang w:val="sr-Cyrl-CS"/>
        </w:rPr>
      </w:pPr>
      <w:r w:rsidRPr="008A56D0">
        <w:rPr>
          <w:rFonts w:ascii="Times New Roman" w:hAnsi="Times New Roman" w:cs="Times New Roman"/>
          <w:color w:val="000000" w:themeColor="text1"/>
          <w:lang w:val="sr-Cyrl-CS"/>
        </w:rPr>
        <w:t>Због квара на великом семећару смеће се сакупљало и депоновало  малим смећаром а рад је био дуплиран у две смене.</w:t>
      </w:r>
    </w:p>
    <w:p w14:paraId="73E093D9" w14:textId="290522B1" w:rsidR="00604D7E" w:rsidRPr="008A56D0" w:rsidRDefault="00604D7E" w:rsidP="00604D7E">
      <w:pPr>
        <w:tabs>
          <w:tab w:val="left" w:pos="6369"/>
        </w:tabs>
        <w:jc w:val="both"/>
        <w:rPr>
          <w:rFonts w:ascii="Times New Roman" w:hAnsi="Times New Roman" w:cs="Times New Roman"/>
          <w:color w:val="000000" w:themeColor="text1"/>
          <w:lang w:val="sr-Cyrl-CS"/>
        </w:rPr>
      </w:pPr>
      <w:r w:rsidRPr="008A56D0">
        <w:rPr>
          <w:rFonts w:ascii="Times New Roman" w:hAnsi="Times New Roman" w:cs="Times New Roman"/>
          <w:color w:val="000000" w:themeColor="text1"/>
          <w:lang w:val="sr-Cyrl-CS"/>
        </w:rPr>
        <w:t>Велики смећар није био у функцији од 27.09.2021</w:t>
      </w:r>
      <w:r w:rsidR="008C76FB">
        <w:rPr>
          <w:rFonts w:ascii="Times New Roman" w:hAnsi="Times New Roman" w:cs="Times New Roman"/>
          <w:color w:val="000000" w:themeColor="text1"/>
          <w:lang w:val="sr-Cyrl-CS"/>
        </w:rPr>
        <w:t>.</w:t>
      </w:r>
      <w:r w:rsidRPr="008A56D0">
        <w:rPr>
          <w:rFonts w:ascii="Times New Roman" w:hAnsi="Times New Roman" w:cs="Times New Roman"/>
          <w:color w:val="000000" w:themeColor="text1"/>
          <w:lang w:val="sr-Cyrl-CS"/>
        </w:rPr>
        <w:t xml:space="preserve"> до 27.12.2021.</w:t>
      </w:r>
    </w:p>
    <w:p w14:paraId="4CAD6948" w14:textId="77777777" w:rsidR="00700DB7" w:rsidRPr="00F81FA3" w:rsidRDefault="00700DB7" w:rsidP="001A60F7">
      <w:pPr>
        <w:tabs>
          <w:tab w:val="left" w:pos="6369"/>
        </w:tabs>
        <w:jc w:val="both"/>
        <w:rPr>
          <w:rFonts w:ascii="Times New Roman" w:hAnsi="Times New Roman" w:cs="Times New Roman"/>
          <w:sz w:val="24"/>
          <w:szCs w:val="24"/>
          <w:lang w:val="sr-Cyrl-CS"/>
        </w:rPr>
      </w:pPr>
    </w:p>
    <w:p w14:paraId="33ACE060" w14:textId="77777777" w:rsidR="00700DB7" w:rsidRPr="00F81FA3" w:rsidRDefault="00700DB7" w:rsidP="001A60F7">
      <w:pPr>
        <w:tabs>
          <w:tab w:val="left" w:pos="6369"/>
        </w:tabs>
        <w:jc w:val="both"/>
        <w:rPr>
          <w:rFonts w:ascii="Times New Roman" w:hAnsi="Times New Roman" w:cs="Times New Roman"/>
          <w:sz w:val="24"/>
          <w:szCs w:val="24"/>
          <w:lang w:val="sr-Cyrl-CS"/>
        </w:rPr>
      </w:pPr>
    </w:p>
    <w:p w14:paraId="0A2887F6" w14:textId="77777777" w:rsidR="00700DB7" w:rsidRPr="00F81FA3" w:rsidRDefault="00700DB7" w:rsidP="001A60F7">
      <w:pPr>
        <w:tabs>
          <w:tab w:val="left" w:pos="6369"/>
        </w:tabs>
        <w:jc w:val="both"/>
        <w:rPr>
          <w:rFonts w:ascii="Times New Roman" w:hAnsi="Times New Roman" w:cs="Times New Roman"/>
          <w:sz w:val="24"/>
          <w:szCs w:val="24"/>
          <w:lang w:val="sr-Cyrl-CS"/>
        </w:rPr>
      </w:pPr>
    </w:p>
    <w:p w14:paraId="4FF4ADFA" w14:textId="77777777" w:rsidR="00700DB7" w:rsidRPr="00F81FA3" w:rsidRDefault="00700DB7" w:rsidP="001A60F7">
      <w:pPr>
        <w:tabs>
          <w:tab w:val="left" w:pos="6369"/>
        </w:tabs>
        <w:jc w:val="both"/>
        <w:rPr>
          <w:rFonts w:ascii="Times New Roman" w:hAnsi="Times New Roman" w:cs="Times New Roman"/>
          <w:sz w:val="24"/>
          <w:szCs w:val="24"/>
          <w:lang w:val="sr-Cyrl-CS"/>
        </w:rPr>
      </w:pPr>
    </w:p>
    <w:p w14:paraId="78C31FD7" w14:textId="77777777" w:rsidR="00700DB7" w:rsidRPr="00F81FA3" w:rsidRDefault="00700DB7" w:rsidP="001A60F7">
      <w:pPr>
        <w:tabs>
          <w:tab w:val="left" w:pos="6369"/>
        </w:tabs>
        <w:jc w:val="both"/>
        <w:rPr>
          <w:rFonts w:ascii="Times New Roman" w:hAnsi="Times New Roman" w:cs="Times New Roman"/>
          <w:sz w:val="24"/>
          <w:szCs w:val="24"/>
          <w:lang w:val="sr-Cyrl-CS"/>
        </w:rPr>
      </w:pPr>
    </w:p>
    <w:p w14:paraId="70A97B01" w14:textId="77777777" w:rsidR="00700DB7" w:rsidRPr="00F81FA3" w:rsidRDefault="00700DB7" w:rsidP="001A60F7">
      <w:pPr>
        <w:tabs>
          <w:tab w:val="left" w:pos="6369"/>
        </w:tabs>
        <w:jc w:val="both"/>
        <w:rPr>
          <w:rFonts w:ascii="Times New Roman" w:hAnsi="Times New Roman" w:cs="Times New Roman"/>
          <w:sz w:val="24"/>
          <w:szCs w:val="24"/>
          <w:lang w:val="sr-Cyrl-CS"/>
        </w:rPr>
      </w:pPr>
    </w:p>
    <w:p w14:paraId="76C5D8AE" w14:textId="1F168007" w:rsidR="0063766C" w:rsidRDefault="0063766C" w:rsidP="001A60F7">
      <w:pPr>
        <w:tabs>
          <w:tab w:val="left" w:pos="6369"/>
        </w:tabs>
        <w:jc w:val="both"/>
        <w:rPr>
          <w:rFonts w:ascii="Times New Roman" w:hAnsi="Times New Roman" w:cs="Times New Roman"/>
          <w:sz w:val="24"/>
          <w:szCs w:val="24"/>
          <w:lang w:val="sr-Cyrl-CS"/>
        </w:rPr>
      </w:pPr>
    </w:p>
    <w:p w14:paraId="3D3A46EA" w14:textId="77777777" w:rsidR="0063766C" w:rsidRPr="00F81FA3" w:rsidRDefault="0063766C" w:rsidP="001A60F7">
      <w:pPr>
        <w:tabs>
          <w:tab w:val="left" w:pos="6369"/>
        </w:tabs>
        <w:jc w:val="both"/>
        <w:rPr>
          <w:rFonts w:ascii="Times New Roman" w:hAnsi="Times New Roman" w:cs="Times New Roman"/>
          <w:sz w:val="24"/>
          <w:szCs w:val="24"/>
          <w:lang w:val="sr-Cyrl-CS"/>
        </w:rPr>
      </w:pPr>
    </w:p>
    <w:p w14:paraId="3CC9E949" w14:textId="77777777" w:rsidR="00700DB7" w:rsidRPr="00F81FA3" w:rsidRDefault="00700DB7" w:rsidP="001A60F7">
      <w:pPr>
        <w:tabs>
          <w:tab w:val="left" w:pos="6369"/>
        </w:tabs>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Табела бр.2.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003"/>
        <w:gridCol w:w="5198"/>
      </w:tblGrid>
      <w:tr w:rsidR="00700DB7" w:rsidRPr="00F81FA3" w14:paraId="52F272FB" w14:textId="77777777" w:rsidTr="008C76FB">
        <w:tc>
          <w:tcPr>
            <w:tcW w:w="2718" w:type="dxa"/>
          </w:tcPr>
          <w:p w14:paraId="29076518"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 xml:space="preserve">            </w:t>
            </w:r>
          </w:p>
          <w:p w14:paraId="1BBE1FD0"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 xml:space="preserve">               Датум</w:t>
            </w:r>
          </w:p>
          <w:p w14:paraId="67D73D16"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p>
        </w:tc>
        <w:tc>
          <w:tcPr>
            <w:tcW w:w="2520" w:type="dxa"/>
          </w:tcPr>
          <w:p w14:paraId="474F5C9E"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p>
          <w:p w14:paraId="4AA0FB41"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Количина смећа једног обухвата</w:t>
            </w:r>
          </w:p>
          <w:p w14:paraId="1CD3CEFF"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 xml:space="preserve">                  ( кг)</w:t>
            </w:r>
          </w:p>
        </w:tc>
        <w:tc>
          <w:tcPr>
            <w:tcW w:w="5490" w:type="dxa"/>
          </w:tcPr>
          <w:p w14:paraId="04B8D313" w14:textId="77777777" w:rsidR="00700DB7" w:rsidRPr="00F81FA3" w:rsidRDefault="00700DB7" w:rsidP="001A60F7">
            <w:pPr>
              <w:jc w:val="both"/>
              <w:rPr>
                <w:rFonts w:ascii="Times New Roman" w:eastAsia="Calibri" w:hAnsi="Times New Roman" w:cs="Times New Roman"/>
                <w:sz w:val="24"/>
                <w:szCs w:val="24"/>
                <w:lang w:val="sr-Cyrl-CS"/>
              </w:rPr>
            </w:pPr>
          </w:p>
          <w:p w14:paraId="4186297D"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 xml:space="preserve"> Место  прикупљања(улице и сеоско подручје )</w:t>
            </w:r>
          </w:p>
        </w:tc>
      </w:tr>
      <w:tr w:rsidR="00700DB7" w:rsidRPr="00F81FA3" w14:paraId="6A9D6F1D" w14:textId="77777777" w:rsidTr="008C76FB">
        <w:tc>
          <w:tcPr>
            <w:tcW w:w="2718" w:type="dxa"/>
          </w:tcPr>
          <w:p w14:paraId="3A31E778"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p>
          <w:p w14:paraId="2789A9BB"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12.04 2021</w:t>
            </w:r>
          </w:p>
        </w:tc>
        <w:tc>
          <w:tcPr>
            <w:tcW w:w="2520" w:type="dxa"/>
          </w:tcPr>
          <w:p w14:paraId="67413B2E"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p>
          <w:p w14:paraId="4C884228"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8.000</w:t>
            </w:r>
          </w:p>
        </w:tc>
        <w:tc>
          <w:tcPr>
            <w:tcW w:w="5490" w:type="dxa"/>
          </w:tcPr>
          <w:p w14:paraId="225EC855"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Карађорђева,Цара Лазара,Немањина,Војводе Степе,</w:t>
            </w:r>
          </w:p>
          <w:p w14:paraId="29382984"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Сирдија</w:t>
            </w:r>
          </w:p>
        </w:tc>
      </w:tr>
      <w:tr w:rsidR="00700DB7" w:rsidRPr="00F81FA3" w14:paraId="0AEE3C82" w14:textId="77777777" w:rsidTr="008C76FB">
        <w:tc>
          <w:tcPr>
            <w:tcW w:w="2718" w:type="dxa"/>
          </w:tcPr>
          <w:p w14:paraId="34BC9449"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13.04.2021</w:t>
            </w:r>
          </w:p>
        </w:tc>
        <w:tc>
          <w:tcPr>
            <w:tcW w:w="2520" w:type="dxa"/>
          </w:tcPr>
          <w:p w14:paraId="41918BD0"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p>
          <w:p w14:paraId="07AD757F"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4.600</w:t>
            </w:r>
          </w:p>
        </w:tc>
        <w:tc>
          <w:tcPr>
            <w:tcW w:w="5490" w:type="dxa"/>
          </w:tcPr>
          <w:p w14:paraId="24812ED4"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Насеље Пискавице,Миленка Павловића,Игралиште,Бела Врба,Браћа Недић,Марићи</w:t>
            </w:r>
          </w:p>
        </w:tc>
      </w:tr>
      <w:tr w:rsidR="00700DB7" w:rsidRPr="00F81FA3" w14:paraId="04928092" w14:textId="77777777" w:rsidTr="008C76FB">
        <w:tc>
          <w:tcPr>
            <w:tcW w:w="2718" w:type="dxa"/>
          </w:tcPr>
          <w:p w14:paraId="7093F142"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p>
        </w:tc>
        <w:tc>
          <w:tcPr>
            <w:tcW w:w="2520" w:type="dxa"/>
          </w:tcPr>
          <w:p w14:paraId="769B6D5B"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1.440</w:t>
            </w:r>
          </w:p>
          <w:p w14:paraId="43BF29FA"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p>
        </w:tc>
        <w:tc>
          <w:tcPr>
            <w:tcW w:w="5490" w:type="dxa"/>
          </w:tcPr>
          <w:p w14:paraId="17BA47A5" w14:textId="77777777" w:rsidR="00700DB7" w:rsidRPr="00F81FA3" w:rsidRDefault="00700DB7" w:rsidP="001A60F7">
            <w:pPr>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Гуњаци( Богданић),Братачић,Остружањ</w:t>
            </w:r>
          </w:p>
          <w:p w14:paraId="605B4707" w14:textId="77777777" w:rsidR="00700DB7" w:rsidRPr="00F81FA3" w:rsidRDefault="00700DB7" w:rsidP="001A60F7">
            <w:pPr>
              <w:jc w:val="both"/>
              <w:rPr>
                <w:rFonts w:ascii="Times New Roman" w:eastAsia="Calibri" w:hAnsi="Times New Roman" w:cs="Times New Roman"/>
                <w:sz w:val="24"/>
                <w:szCs w:val="24"/>
                <w:lang w:val="sr-Cyrl-CS"/>
              </w:rPr>
            </w:pPr>
          </w:p>
          <w:p w14:paraId="28C0B953"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p>
        </w:tc>
      </w:tr>
      <w:tr w:rsidR="00700DB7" w:rsidRPr="00F81FA3" w14:paraId="1FF9924C" w14:textId="77777777" w:rsidTr="008C76FB">
        <w:tc>
          <w:tcPr>
            <w:tcW w:w="2718" w:type="dxa"/>
          </w:tcPr>
          <w:p w14:paraId="035B053C"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14.04.2021</w:t>
            </w:r>
          </w:p>
        </w:tc>
        <w:tc>
          <w:tcPr>
            <w:tcW w:w="2520" w:type="dxa"/>
          </w:tcPr>
          <w:p w14:paraId="55E47802"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p>
          <w:p w14:paraId="38DCBAD2"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4.160</w:t>
            </w:r>
          </w:p>
        </w:tc>
        <w:tc>
          <w:tcPr>
            <w:tcW w:w="5490" w:type="dxa"/>
          </w:tcPr>
          <w:p w14:paraId="06F7D8D1" w14:textId="77777777" w:rsidR="00700DB7" w:rsidRPr="00F81FA3" w:rsidRDefault="00700DB7" w:rsidP="001A60F7">
            <w:pPr>
              <w:jc w:val="both"/>
              <w:rPr>
                <w:rFonts w:ascii="Times New Roman" w:eastAsia="Calibri" w:hAnsi="Times New Roman" w:cs="Times New Roman"/>
                <w:sz w:val="24"/>
                <w:szCs w:val="24"/>
                <w:lang w:val="sr-Cyrl-CS"/>
              </w:rPr>
            </w:pPr>
          </w:p>
          <w:p w14:paraId="6D458B30"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Насеље Кик,Насење ,,Код Крушика“,Пере Јовановић</w:t>
            </w:r>
          </w:p>
        </w:tc>
      </w:tr>
      <w:tr w:rsidR="00700DB7" w:rsidRPr="00F81FA3" w14:paraId="01E3688E" w14:textId="77777777" w:rsidTr="008C76FB">
        <w:tc>
          <w:tcPr>
            <w:tcW w:w="2718" w:type="dxa"/>
          </w:tcPr>
          <w:p w14:paraId="446E29C7"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15.04.2021</w:t>
            </w:r>
          </w:p>
        </w:tc>
        <w:tc>
          <w:tcPr>
            <w:tcW w:w="2520" w:type="dxa"/>
          </w:tcPr>
          <w:p w14:paraId="51458BA9"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1.600</w:t>
            </w:r>
          </w:p>
        </w:tc>
        <w:tc>
          <w:tcPr>
            <w:tcW w:w="5490" w:type="dxa"/>
          </w:tcPr>
          <w:p w14:paraId="740BC076"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Прослоп .Ива ,Јаловик,Миросавићи</w:t>
            </w:r>
          </w:p>
        </w:tc>
      </w:tr>
      <w:tr w:rsidR="00700DB7" w:rsidRPr="00F81FA3" w14:paraId="0ABB25BB" w14:textId="77777777" w:rsidTr="008C76FB">
        <w:tc>
          <w:tcPr>
            <w:tcW w:w="2718" w:type="dxa"/>
          </w:tcPr>
          <w:p w14:paraId="0C2EC277"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p>
        </w:tc>
        <w:tc>
          <w:tcPr>
            <w:tcW w:w="2520" w:type="dxa"/>
          </w:tcPr>
          <w:p w14:paraId="78E70F85"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7.400</w:t>
            </w:r>
          </w:p>
        </w:tc>
        <w:tc>
          <w:tcPr>
            <w:tcW w:w="5490" w:type="dxa"/>
          </w:tcPr>
          <w:p w14:paraId="534B4C4E"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Пецка ,хладњача,Драгодол.Скадар,Релација Пецка-Осечина</w:t>
            </w:r>
          </w:p>
        </w:tc>
      </w:tr>
      <w:tr w:rsidR="00700DB7" w:rsidRPr="00F81FA3" w14:paraId="1BD5883A" w14:textId="77777777" w:rsidTr="008C76FB">
        <w:tc>
          <w:tcPr>
            <w:tcW w:w="2718" w:type="dxa"/>
          </w:tcPr>
          <w:p w14:paraId="48A31ECC"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16.04.2021</w:t>
            </w:r>
          </w:p>
        </w:tc>
        <w:tc>
          <w:tcPr>
            <w:tcW w:w="2520" w:type="dxa"/>
          </w:tcPr>
          <w:p w14:paraId="34E143DD"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4.660</w:t>
            </w:r>
          </w:p>
        </w:tc>
        <w:tc>
          <w:tcPr>
            <w:tcW w:w="5490" w:type="dxa"/>
          </w:tcPr>
          <w:p w14:paraId="40F54143"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Марићи-брдо,Манастир(Плужац),Релација: Коњушица-Комирић-Осечина,</w:t>
            </w:r>
          </w:p>
        </w:tc>
      </w:tr>
      <w:tr w:rsidR="00700DB7" w:rsidRPr="00F81FA3" w14:paraId="3C6B5BF0" w14:textId="77777777" w:rsidTr="008C76FB">
        <w:tc>
          <w:tcPr>
            <w:tcW w:w="2718" w:type="dxa"/>
          </w:tcPr>
          <w:p w14:paraId="69D7C739"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19-04.2021</w:t>
            </w:r>
          </w:p>
        </w:tc>
        <w:tc>
          <w:tcPr>
            <w:tcW w:w="2520" w:type="dxa"/>
          </w:tcPr>
          <w:p w14:paraId="1602D1B7"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1.900</w:t>
            </w:r>
          </w:p>
        </w:tc>
        <w:tc>
          <w:tcPr>
            <w:tcW w:w="5490" w:type="dxa"/>
          </w:tcPr>
          <w:p w14:paraId="05342490"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Село Царина( код продавнице,жичани контејнер)</w:t>
            </w:r>
          </w:p>
        </w:tc>
      </w:tr>
      <w:tr w:rsidR="00700DB7" w:rsidRPr="00F81FA3" w14:paraId="016D133A" w14:textId="77777777" w:rsidTr="008C76FB">
        <w:tc>
          <w:tcPr>
            <w:tcW w:w="2718" w:type="dxa"/>
          </w:tcPr>
          <w:p w14:paraId="7DB2E5CB"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p>
        </w:tc>
        <w:tc>
          <w:tcPr>
            <w:tcW w:w="2520" w:type="dxa"/>
          </w:tcPr>
          <w:p w14:paraId="53269442"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p>
        </w:tc>
        <w:tc>
          <w:tcPr>
            <w:tcW w:w="5490" w:type="dxa"/>
          </w:tcPr>
          <w:p w14:paraId="0A127708"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p>
        </w:tc>
      </w:tr>
      <w:tr w:rsidR="00700DB7" w:rsidRPr="00F81FA3" w14:paraId="5D13C92D" w14:textId="77777777" w:rsidTr="008C76FB">
        <w:tc>
          <w:tcPr>
            <w:tcW w:w="2718" w:type="dxa"/>
          </w:tcPr>
          <w:p w14:paraId="508736B7"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21.04.2021</w:t>
            </w:r>
          </w:p>
        </w:tc>
        <w:tc>
          <w:tcPr>
            <w:tcW w:w="2520" w:type="dxa"/>
          </w:tcPr>
          <w:p w14:paraId="6E4AEF7C"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1.580</w:t>
            </w:r>
          </w:p>
        </w:tc>
        <w:tc>
          <w:tcPr>
            <w:tcW w:w="5490" w:type="dxa"/>
          </w:tcPr>
          <w:p w14:paraId="4BD247A8"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Г.Црниљево,Думановићи,Крстићи</w:t>
            </w:r>
          </w:p>
        </w:tc>
      </w:tr>
      <w:tr w:rsidR="00700DB7" w:rsidRPr="00F81FA3" w14:paraId="2971C7F4" w14:textId="77777777" w:rsidTr="008C76FB">
        <w:tc>
          <w:tcPr>
            <w:tcW w:w="2718" w:type="dxa"/>
          </w:tcPr>
          <w:p w14:paraId="5B19B8AF"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23.04.2021</w:t>
            </w:r>
          </w:p>
        </w:tc>
        <w:tc>
          <w:tcPr>
            <w:tcW w:w="2520" w:type="dxa"/>
          </w:tcPr>
          <w:p w14:paraId="04CEFCA7"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1.280</w:t>
            </w:r>
          </w:p>
        </w:tc>
        <w:tc>
          <w:tcPr>
            <w:tcW w:w="5490" w:type="dxa"/>
          </w:tcPr>
          <w:p w14:paraId="13BF3570"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Лопатањ(код цркве и сушара)</w:t>
            </w:r>
          </w:p>
        </w:tc>
      </w:tr>
      <w:tr w:rsidR="00700DB7" w:rsidRPr="00F81FA3" w14:paraId="1E04C920" w14:textId="77777777" w:rsidTr="008C76FB">
        <w:tc>
          <w:tcPr>
            <w:tcW w:w="2718" w:type="dxa"/>
          </w:tcPr>
          <w:p w14:paraId="0D10B34F"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26.04.2021</w:t>
            </w:r>
          </w:p>
        </w:tc>
        <w:tc>
          <w:tcPr>
            <w:tcW w:w="2520" w:type="dxa"/>
          </w:tcPr>
          <w:p w14:paraId="54BBA51B"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1,240</w:t>
            </w:r>
          </w:p>
        </w:tc>
        <w:tc>
          <w:tcPr>
            <w:tcW w:w="5490" w:type="dxa"/>
          </w:tcPr>
          <w:p w14:paraId="3DB9DA9F"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Лопатањ(Јанчићи,Живановићи,Николићи)</w:t>
            </w:r>
          </w:p>
        </w:tc>
      </w:tr>
      <w:tr w:rsidR="00700DB7" w:rsidRPr="00F81FA3" w14:paraId="04096EBB" w14:textId="77777777" w:rsidTr="008C76FB">
        <w:tc>
          <w:tcPr>
            <w:tcW w:w="2718" w:type="dxa"/>
          </w:tcPr>
          <w:p w14:paraId="38A48F6A"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Није мерено-процена</w:t>
            </w:r>
          </w:p>
        </w:tc>
        <w:tc>
          <w:tcPr>
            <w:tcW w:w="2520" w:type="dxa"/>
          </w:tcPr>
          <w:p w14:paraId="1C1EB797"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 xml:space="preserve">                    500</w:t>
            </w:r>
          </w:p>
        </w:tc>
        <w:tc>
          <w:tcPr>
            <w:tcW w:w="5490" w:type="dxa"/>
          </w:tcPr>
          <w:p w14:paraId="6175ECC7"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Братаћић(Жичани),Белотић(жичани),Вртаче (жичани)</w:t>
            </w:r>
          </w:p>
        </w:tc>
      </w:tr>
      <w:tr w:rsidR="00700DB7" w:rsidRPr="00F81FA3" w14:paraId="3972315D" w14:textId="77777777" w:rsidTr="008C76FB">
        <w:tc>
          <w:tcPr>
            <w:tcW w:w="2718" w:type="dxa"/>
          </w:tcPr>
          <w:p w14:paraId="78E9A6A4"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p>
          <w:p w14:paraId="36AACFF3"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УКУПНО</w:t>
            </w:r>
          </w:p>
        </w:tc>
        <w:tc>
          <w:tcPr>
            <w:tcW w:w="2520" w:type="dxa"/>
          </w:tcPr>
          <w:p w14:paraId="51F8662F"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r w:rsidRPr="00F81FA3">
              <w:rPr>
                <w:rFonts w:ascii="Times New Roman" w:eastAsia="Calibri" w:hAnsi="Times New Roman" w:cs="Times New Roman"/>
                <w:sz w:val="24"/>
                <w:szCs w:val="24"/>
                <w:lang w:val="sr-Cyrl-CS"/>
              </w:rPr>
              <w:t xml:space="preserve">                     </w:t>
            </w:r>
          </w:p>
          <w:p w14:paraId="4174E8CC" w14:textId="77777777" w:rsidR="00700DB7" w:rsidRPr="00F81FA3" w:rsidRDefault="00700DB7" w:rsidP="001A60F7">
            <w:pPr>
              <w:tabs>
                <w:tab w:val="left" w:pos="6369"/>
              </w:tabs>
              <w:jc w:val="both"/>
              <w:rPr>
                <w:rFonts w:ascii="Times New Roman" w:eastAsia="Calibri" w:hAnsi="Times New Roman" w:cs="Times New Roman"/>
                <w:b/>
                <w:sz w:val="24"/>
                <w:szCs w:val="24"/>
                <w:lang w:val="sr-Cyrl-CS"/>
              </w:rPr>
            </w:pPr>
            <w:r w:rsidRPr="00F81FA3">
              <w:rPr>
                <w:rFonts w:ascii="Times New Roman" w:eastAsia="Calibri" w:hAnsi="Times New Roman" w:cs="Times New Roman"/>
                <w:b/>
                <w:sz w:val="24"/>
                <w:szCs w:val="24"/>
                <w:lang w:val="sr-Cyrl-CS"/>
              </w:rPr>
              <w:t xml:space="preserve">                  38.360</w:t>
            </w:r>
          </w:p>
        </w:tc>
        <w:tc>
          <w:tcPr>
            <w:tcW w:w="5490" w:type="dxa"/>
          </w:tcPr>
          <w:p w14:paraId="3D13BE24" w14:textId="77777777" w:rsidR="00700DB7" w:rsidRPr="00F81FA3" w:rsidRDefault="00700DB7" w:rsidP="001A60F7">
            <w:pPr>
              <w:tabs>
                <w:tab w:val="left" w:pos="6369"/>
              </w:tabs>
              <w:jc w:val="both"/>
              <w:rPr>
                <w:rFonts w:ascii="Times New Roman" w:eastAsia="Calibri" w:hAnsi="Times New Roman" w:cs="Times New Roman"/>
                <w:sz w:val="24"/>
                <w:szCs w:val="24"/>
                <w:lang w:val="sr-Cyrl-CS"/>
              </w:rPr>
            </w:pPr>
          </w:p>
        </w:tc>
      </w:tr>
    </w:tbl>
    <w:p w14:paraId="6CDC7ECB" w14:textId="77777777" w:rsidR="00700DB7" w:rsidRPr="00F81FA3" w:rsidRDefault="00700DB7" w:rsidP="001A60F7">
      <w:pPr>
        <w:tabs>
          <w:tab w:val="left" w:pos="6369"/>
        </w:tabs>
        <w:jc w:val="both"/>
        <w:rPr>
          <w:rFonts w:ascii="Times New Roman" w:hAnsi="Times New Roman" w:cs="Times New Roman"/>
          <w:sz w:val="24"/>
          <w:szCs w:val="24"/>
          <w:lang w:val="sr-Cyrl-CS"/>
        </w:rPr>
      </w:pPr>
    </w:p>
    <w:p w14:paraId="61F932EC" w14:textId="7C3717F2"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Из табеле бр.2.се уочава да  на   три места, није мерено смеће</w:t>
      </w:r>
      <w:r w:rsidR="0063766C">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због тога што су  радови извршени трактором и требало би доста времена д</w:t>
      </w:r>
      <w:r w:rsidR="0063766C">
        <w:rPr>
          <w:rFonts w:ascii="Times New Roman" w:hAnsi="Times New Roman" w:cs="Times New Roman"/>
          <w:sz w:val="24"/>
          <w:szCs w:val="24"/>
          <w:lang w:val="sr-Cyrl-CS"/>
        </w:rPr>
        <w:t>а</w:t>
      </w:r>
      <w:r w:rsidRPr="00F81FA3">
        <w:rPr>
          <w:rFonts w:ascii="Times New Roman" w:hAnsi="Times New Roman" w:cs="Times New Roman"/>
          <w:sz w:val="24"/>
          <w:szCs w:val="24"/>
          <w:lang w:val="sr-Cyrl-CS"/>
        </w:rPr>
        <w:t xml:space="preserve"> одлази на мерење па смо ову количину проценили на основу пре</w:t>
      </w:r>
      <w:r w:rsidR="0063766C">
        <w:rPr>
          <w:rFonts w:ascii="Times New Roman" w:hAnsi="Times New Roman" w:cs="Times New Roman"/>
          <w:sz w:val="24"/>
          <w:szCs w:val="24"/>
          <w:lang w:val="sr-Cyrl-CS"/>
        </w:rPr>
        <w:t>т</w:t>
      </w:r>
      <w:r w:rsidRPr="00F81FA3">
        <w:rPr>
          <w:rFonts w:ascii="Times New Roman" w:hAnsi="Times New Roman" w:cs="Times New Roman"/>
          <w:sz w:val="24"/>
          <w:szCs w:val="24"/>
          <w:lang w:val="sr-Cyrl-CS"/>
        </w:rPr>
        <w:t>ходних мерења трактором.</w:t>
      </w:r>
    </w:p>
    <w:p w14:paraId="30236745" w14:textId="689EAAE1"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Укупно са ових места искуствено и на основу процене прикупи се око 3.600 кг за 2 месеца ( око 1200 по контејнеру  /2 месеца, око 500 кг. из сва три контејнера седмично).</w:t>
      </w:r>
    </w:p>
    <w:p w14:paraId="35E9CAE2" w14:textId="78BEA814" w:rsidR="00700DB7" w:rsidRPr="00E41EB0"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b/>
          <w:sz w:val="24"/>
          <w:szCs w:val="24"/>
          <w:lang w:val="sr-Cyrl-CS"/>
        </w:rPr>
        <w:t>Укупно генерисано око 38.360 кг.</w:t>
      </w:r>
      <w:r w:rsidR="008C76FB">
        <w:rPr>
          <w:rFonts w:ascii="Times New Roman" w:hAnsi="Times New Roman" w:cs="Times New Roman"/>
          <w:b/>
          <w:sz w:val="24"/>
          <w:szCs w:val="24"/>
          <w:lang w:val="sr-Cyrl-CS"/>
        </w:rPr>
        <w:t xml:space="preserve"> </w:t>
      </w:r>
      <w:r w:rsidRPr="00F81FA3">
        <w:rPr>
          <w:rFonts w:ascii="Times New Roman" w:hAnsi="Times New Roman" w:cs="Times New Roman"/>
          <w:b/>
          <w:sz w:val="24"/>
          <w:szCs w:val="24"/>
          <w:lang w:val="sr-Cyrl-CS"/>
        </w:rPr>
        <w:t>у једном обухвату прикупљања</w:t>
      </w:r>
      <w:r w:rsidRPr="00F81FA3">
        <w:rPr>
          <w:rFonts w:ascii="Times New Roman" w:hAnsi="Times New Roman" w:cs="Times New Roman"/>
          <w:sz w:val="24"/>
          <w:szCs w:val="24"/>
          <w:lang w:val="sr-Cyrl-CS"/>
        </w:rPr>
        <w:t xml:space="preserve"> што је више за око 10.000 кг у односу на 2013</w:t>
      </w:r>
      <w:r w:rsidR="0063766C">
        <w:rPr>
          <w:rFonts w:ascii="Times New Roman" w:hAnsi="Times New Roman" w:cs="Times New Roman"/>
          <w:sz w:val="24"/>
          <w:szCs w:val="24"/>
          <w:lang w:val="sr-Cyrl-CS"/>
        </w:rPr>
        <w:t>.</w:t>
      </w:r>
      <w:r w:rsidRPr="00F81FA3">
        <w:rPr>
          <w:rFonts w:ascii="Times New Roman" w:hAnsi="Times New Roman" w:cs="Times New Roman"/>
          <w:sz w:val="24"/>
          <w:szCs w:val="24"/>
          <w:lang w:val="sr-Cyrl-CS"/>
        </w:rPr>
        <w:t xml:space="preserve"> г. и око 5000 кг у односу на 2018</w:t>
      </w:r>
      <w:r w:rsidR="0063766C">
        <w:rPr>
          <w:rFonts w:ascii="Times New Roman" w:hAnsi="Times New Roman" w:cs="Times New Roman"/>
          <w:sz w:val="24"/>
          <w:szCs w:val="24"/>
          <w:lang w:val="sr-Cyrl-CS"/>
        </w:rPr>
        <w:t>.</w:t>
      </w:r>
      <w:r w:rsidRPr="00F81FA3">
        <w:rPr>
          <w:rFonts w:ascii="Times New Roman" w:hAnsi="Times New Roman" w:cs="Times New Roman"/>
          <w:sz w:val="24"/>
          <w:szCs w:val="24"/>
          <w:lang w:val="sr-Cyrl-CS"/>
        </w:rPr>
        <w:t xml:space="preserve"> г</w:t>
      </w:r>
      <w:r w:rsidR="0063766C">
        <w:rPr>
          <w:rFonts w:ascii="Times New Roman" w:hAnsi="Times New Roman" w:cs="Times New Roman"/>
          <w:sz w:val="24"/>
          <w:szCs w:val="24"/>
          <w:lang w:val="sr-Cyrl-CS"/>
        </w:rPr>
        <w:t xml:space="preserve">од </w:t>
      </w:r>
      <w:r w:rsidRPr="00F81FA3">
        <w:rPr>
          <w:rFonts w:ascii="Times New Roman" w:hAnsi="Times New Roman" w:cs="Times New Roman"/>
          <w:sz w:val="24"/>
          <w:szCs w:val="24"/>
          <w:lang w:val="sr-Cyrl-CS"/>
        </w:rPr>
        <w:t>када је вршено мерење и детаљна анализа.</w:t>
      </w:r>
    </w:p>
    <w:p w14:paraId="22F59025" w14:textId="45430D76" w:rsidR="009B7FEC"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Пражњење жичаних контејнера  се врши  ручним утоваром  у сандук камиона –смећара</w:t>
      </w:r>
      <w:r w:rsidR="0063766C">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Да би утовар био ефикаснији на нека места где су жичани контејнери постављени су пластични контејнери да би се лак</w:t>
      </w:r>
      <w:r w:rsidR="0063766C">
        <w:rPr>
          <w:rFonts w:ascii="Times New Roman" w:hAnsi="Times New Roman" w:cs="Times New Roman"/>
          <w:sz w:val="24"/>
          <w:szCs w:val="24"/>
          <w:lang w:val="sr-Cyrl-CS"/>
        </w:rPr>
        <w:t>ш</w:t>
      </w:r>
      <w:r w:rsidRPr="00F81FA3">
        <w:rPr>
          <w:rFonts w:ascii="Times New Roman" w:hAnsi="Times New Roman" w:cs="Times New Roman"/>
          <w:sz w:val="24"/>
          <w:szCs w:val="24"/>
          <w:lang w:val="sr-Cyrl-CS"/>
        </w:rPr>
        <w:t>е и че</w:t>
      </w:r>
      <w:r w:rsidR="0063766C">
        <w:rPr>
          <w:rFonts w:ascii="Times New Roman" w:hAnsi="Times New Roman" w:cs="Times New Roman"/>
          <w:sz w:val="24"/>
          <w:szCs w:val="24"/>
          <w:lang w:val="sr-Cyrl-CS"/>
        </w:rPr>
        <w:t>ш</w:t>
      </w:r>
      <w:r w:rsidRPr="00F81FA3">
        <w:rPr>
          <w:rFonts w:ascii="Times New Roman" w:hAnsi="Times New Roman" w:cs="Times New Roman"/>
          <w:sz w:val="24"/>
          <w:szCs w:val="24"/>
          <w:lang w:val="sr-Cyrl-CS"/>
        </w:rPr>
        <w:t>ће одвозило смеће .</w:t>
      </w:r>
    </w:p>
    <w:p w14:paraId="760CF0C7" w14:textId="38684DFF" w:rsidR="008C76FB" w:rsidRDefault="009B7FEC" w:rsidP="008C76FB">
      <w:pPr>
        <w:ind w:left="-180"/>
        <w:jc w:val="both"/>
        <w:rPr>
          <w:rFonts w:ascii="Times New Roman" w:hAnsi="Times New Roman" w:cs="Times New Roman"/>
          <w:lang w:val="sr-Cyrl-RS"/>
        </w:rPr>
      </w:pPr>
      <w:r w:rsidRPr="00DA3A9D">
        <w:rPr>
          <w:rFonts w:ascii="Times New Roman" w:hAnsi="Times New Roman" w:cs="Times New Roman"/>
        </w:rPr>
        <w:t xml:space="preserve">На основу Одлуке о комуналним </w:t>
      </w:r>
      <w:proofErr w:type="gramStart"/>
      <w:r w:rsidRPr="00DA3A9D">
        <w:rPr>
          <w:rFonts w:ascii="Times New Roman" w:hAnsi="Times New Roman" w:cs="Times New Roman"/>
        </w:rPr>
        <w:t>делатностима  за</w:t>
      </w:r>
      <w:proofErr w:type="gramEnd"/>
      <w:r w:rsidRPr="00DA3A9D">
        <w:rPr>
          <w:rFonts w:ascii="Times New Roman" w:hAnsi="Times New Roman" w:cs="Times New Roman"/>
        </w:rPr>
        <w:t xml:space="preserve"> општину Осечина  чланом  71. је прописано да </w:t>
      </w:r>
      <w:proofErr w:type="gramStart"/>
      <w:r w:rsidRPr="00DA3A9D">
        <w:rPr>
          <w:rFonts w:ascii="Times New Roman" w:hAnsi="Times New Roman" w:cs="Times New Roman"/>
        </w:rPr>
        <w:t>је  ЈКП,,</w:t>
      </w:r>
      <w:proofErr w:type="gramEnd"/>
      <w:r w:rsidRPr="00DA3A9D">
        <w:rPr>
          <w:rFonts w:ascii="Times New Roman" w:hAnsi="Times New Roman" w:cs="Times New Roman"/>
        </w:rPr>
        <w:t xml:space="preserve">Осечина“ дужно да </w:t>
      </w:r>
      <w:r w:rsidRPr="00DA3A9D">
        <w:rPr>
          <w:rFonts w:ascii="Times New Roman" w:hAnsi="Times New Roman" w:cs="Times New Roman"/>
          <w:b/>
        </w:rPr>
        <w:t>изнесе кабасти отпад  (стари намештај,</w:t>
      </w:r>
      <w:r w:rsidR="00E41EB0">
        <w:rPr>
          <w:rFonts w:ascii="Times New Roman" w:hAnsi="Times New Roman" w:cs="Times New Roman"/>
          <w:b/>
          <w:lang w:val="sr-Cyrl-RS"/>
        </w:rPr>
        <w:t xml:space="preserve"> </w:t>
      </w:r>
      <w:r w:rsidRPr="00DA3A9D">
        <w:rPr>
          <w:rFonts w:ascii="Times New Roman" w:hAnsi="Times New Roman" w:cs="Times New Roman"/>
          <w:b/>
        </w:rPr>
        <w:t>белу технику и друго</w:t>
      </w:r>
      <w:r w:rsidRPr="00DA3A9D">
        <w:rPr>
          <w:rFonts w:ascii="Times New Roman" w:hAnsi="Times New Roman" w:cs="Times New Roman"/>
        </w:rPr>
        <w:t xml:space="preserve"> ) који грађанима није потребан  и то два пута током године – у месецу априлу и новембру</w:t>
      </w:r>
      <w:r w:rsidRPr="00DA3A9D">
        <w:rPr>
          <w:rFonts w:ascii="Times New Roman" w:hAnsi="Times New Roman" w:cs="Times New Roman"/>
          <w:lang w:val="sr-Cyrl-RS"/>
        </w:rPr>
        <w:t xml:space="preserve"> .</w:t>
      </w:r>
      <w:r w:rsidR="008C76FB">
        <w:rPr>
          <w:rFonts w:ascii="Times New Roman" w:hAnsi="Times New Roman" w:cs="Times New Roman"/>
          <w:lang w:val="sr-Cyrl-RS"/>
        </w:rPr>
        <w:t xml:space="preserve"> </w:t>
      </w:r>
      <w:r w:rsidRPr="00DA3A9D">
        <w:rPr>
          <w:rFonts w:ascii="Times New Roman" w:hAnsi="Times New Roman" w:cs="Times New Roman"/>
          <w:lang w:val="sr-Cyrl-RS"/>
        </w:rPr>
        <w:t>Током априла грађани су добили обавестења да се кабасти отпад износи у периоду од 23-25 априла на одређене  локације по месним заједницама.</w:t>
      </w:r>
    </w:p>
    <w:p w14:paraId="2814E8DF" w14:textId="52A9D663" w:rsidR="00700DB7" w:rsidRPr="008C76FB" w:rsidRDefault="009B7FEC" w:rsidP="008C76FB">
      <w:pPr>
        <w:ind w:left="-180"/>
        <w:jc w:val="both"/>
        <w:rPr>
          <w:rFonts w:ascii="Times New Roman" w:hAnsi="Times New Roman" w:cs="Times New Roman"/>
          <w:lang w:val="sr-Cyrl-RS"/>
        </w:rPr>
      </w:pPr>
      <w:r w:rsidRPr="00DA3A9D">
        <w:rPr>
          <w:rFonts w:ascii="Times New Roman" w:hAnsi="Times New Roman" w:cs="Times New Roman"/>
          <w:bCs/>
          <w:color w:val="000000" w:themeColor="text1"/>
          <w:lang w:val="sr-Cyrl-CS"/>
        </w:rPr>
        <w:t>Кабасти отпад је одвожен и ван наведеног периода са места на којима је уочен од стране грађана или радника комуналног. Локације са којих се у више наврата уклањао кабасти отпад је Прослоп,</w:t>
      </w:r>
      <w:r w:rsidR="008C76FB">
        <w:rPr>
          <w:rFonts w:ascii="Times New Roman" w:hAnsi="Times New Roman" w:cs="Times New Roman"/>
          <w:bCs/>
          <w:color w:val="000000" w:themeColor="text1"/>
          <w:lang w:val="sr-Cyrl-CS"/>
        </w:rPr>
        <w:t xml:space="preserve"> </w:t>
      </w:r>
      <w:r w:rsidRPr="00DA3A9D">
        <w:rPr>
          <w:rFonts w:ascii="Times New Roman" w:hAnsi="Times New Roman" w:cs="Times New Roman"/>
          <w:bCs/>
          <w:color w:val="000000" w:themeColor="text1"/>
          <w:lang w:val="sr-Cyrl-CS"/>
        </w:rPr>
        <w:t>Сирдија,</w:t>
      </w:r>
      <w:r w:rsidR="008C76FB">
        <w:rPr>
          <w:rFonts w:ascii="Times New Roman" w:hAnsi="Times New Roman" w:cs="Times New Roman"/>
          <w:bCs/>
          <w:color w:val="000000" w:themeColor="text1"/>
          <w:lang w:val="sr-Cyrl-CS"/>
        </w:rPr>
        <w:t xml:space="preserve"> </w:t>
      </w:r>
      <w:r w:rsidRPr="00DA3A9D">
        <w:rPr>
          <w:rFonts w:ascii="Times New Roman" w:hAnsi="Times New Roman" w:cs="Times New Roman"/>
          <w:bCs/>
          <w:color w:val="000000" w:themeColor="text1"/>
          <w:lang w:val="sr-Cyrl-CS"/>
        </w:rPr>
        <w:t>Станојевац и варошица Осечина у зони контејнера на зеленој пијаци.</w:t>
      </w:r>
    </w:p>
    <w:p w14:paraId="56DDAEDA" w14:textId="58927BBD" w:rsidR="00700DB7" w:rsidRPr="00F81FA3" w:rsidRDefault="00700DB7" w:rsidP="001A60F7">
      <w:pPr>
        <w:jc w:val="both"/>
        <w:rPr>
          <w:rFonts w:ascii="Times New Roman" w:hAnsi="Times New Roman" w:cs="Times New Roman"/>
          <w:b/>
          <w:sz w:val="24"/>
          <w:szCs w:val="24"/>
          <w:lang w:val="sr-Cyrl-CS"/>
        </w:rPr>
      </w:pPr>
      <w:r w:rsidRPr="00F81FA3">
        <w:rPr>
          <w:rFonts w:ascii="Times New Roman" w:hAnsi="Times New Roman" w:cs="Times New Roman"/>
          <w:b/>
          <w:sz w:val="24"/>
          <w:szCs w:val="24"/>
          <w:lang w:val="sr-Cyrl-CS"/>
        </w:rPr>
        <w:t>5.Дивље депоније:</w:t>
      </w:r>
    </w:p>
    <w:p w14:paraId="1189C4A1" w14:textId="003E6A52"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У сушном период</w:t>
      </w:r>
      <w:r w:rsidR="0063766C">
        <w:rPr>
          <w:rFonts w:ascii="Times New Roman" w:hAnsi="Times New Roman" w:cs="Times New Roman"/>
          <w:sz w:val="24"/>
          <w:szCs w:val="24"/>
          <w:lang w:val="sr-Cyrl-CS"/>
        </w:rPr>
        <w:t>у</w:t>
      </w:r>
      <w:r w:rsidRPr="00F81FA3">
        <w:rPr>
          <w:rFonts w:ascii="Times New Roman" w:hAnsi="Times New Roman" w:cs="Times New Roman"/>
          <w:sz w:val="24"/>
          <w:szCs w:val="24"/>
          <w:lang w:val="sr-Cyrl-CS"/>
        </w:rPr>
        <w:t xml:space="preserve"> током фебруара  започело се са уклањањем дивљих депонија по селима и то на следећим локацијама:</w:t>
      </w:r>
    </w:p>
    <w:p w14:paraId="6D490963" w14:textId="77777777" w:rsidR="00700DB7" w:rsidRPr="00F81FA3" w:rsidRDefault="00700DB7" w:rsidP="001A60F7">
      <w:pPr>
        <w:jc w:val="both"/>
        <w:rPr>
          <w:rFonts w:ascii="Times New Roman" w:hAnsi="Times New Roman" w:cs="Times New Roman"/>
          <w:sz w:val="24"/>
          <w:szCs w:val="24"/>
          <w:lang w:val="sr-Cyrl-CS"/>
        </w:rPr>
      </w:pPr>
    </w:p>
    <w:p w14:paraId="25F9FDF2" w14:textId="77777777"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1.МЗ Гуњаци – на  више локација поред  асфалтног пута према цркви.</w:t>
      </w:r>
    </w:p>
    <w:p w14:paraId="029004CF" w14:textId="77777777"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2.МЗ Остружањ- у засеоку Викаловићи и Теодосићи</w:t>
      </w:r>
    </w:p>
    <w:p w14:paraId="6A152F25" w14:textId="77777777"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3.Ромско насеље према Доњем Црниљеву</w:t>
      </w:r>
    </w:p>
    <w:p w14:paraId="49BE9641" w14:textId="5FA36FC1"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4.МЗ Доње Црниљево – на више мест</w:t>
      </w:r>
      <w:r w:rsidR="0063766C">
        <w:rPr>
          <w:rFonts w:ascii="Times New Roman" w:hAnsi="Times New Roman" w:cs="Times New Roman"/>
          <w:sz w:val="24"/>
          <w:szCs w:val="24"/>
          <w:lang w:val="sr-Cyrl-CS"/>
        </w:rPr>
        <w:t>а</w:t>
      </w:r>
    </w:p>
    <w:p w14:paraId="525E11F7" w14:textId="64EDC060"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Укупно је на депонију одве</w:t>
      </w:r>
      <w:r w:rsidR="00B30194">
        <w:rPr>
          <w:rFonts w:ascii="Times New Roman" w:hAnsi="Times New Roman" w:cs="Times New Roman"/>
          <w:sz w:val="24"/>
          <w:szCs w:val="24"/>
          <w:lang w:val="sr-Cyrl-CS"/>
        </w:rPr>
        <w:t>ж</w:t>
      </w:r>
      <w:r w:rsidRPr="00F81FA3">
        <w:rPr>
          <w:rFonts w:ascii="Times New Roman" w:hAnsi="Times New Roman" w:cs="Times New Roman"/>
          <w:sz w:val="24"/>
          <w:szCs w:val="24"/>
          <w:lang w:val="sr-Cyrl-CS"/>
        </w:rPr>
        <w:t>ено 6 тура камионом кипером и 3 туре трактором и то са локација Сирдија,</w:t>
      </w:r>
      <w:r w:rsidR="00B30194">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Лопатањ,шира зона варошице Осечина ,</w:t>
      </w:r>
      <w:r w:rsidR="00B30194">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Богданић и поред пута  са више места од Осечине према Пецкој .</w:t>
      </w:r>
    </w:p>
    <w:p w14:paraId="7DE4228B" w14:textId="77777777" w:rsidR="00700DB7" w:rsidRPr="00F81FA3" w:rsidRDefault="00700DB7" w:rsidP="001A60F7">
      <w:pPr>
        <w:jc w:val="both"/>
        <w:rPr>
          <w:rFonts w:ascii="Times New Roman" w:hAnsi="Times New Roman" w:cs="Times New Roman"/>
          <w:sz w:val="24"/>
          <w:szCs w:val="24"/>
          <w:lang w:val="sr-Cyrl-CS"/>
        </w:rPr>
      </w:pPr>
    </w:p>
    <w:p w14:paraId="1EA100AC" w14:textId="06A1F175"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У марту су регистроване остале дивље депоније за које је урађен и План уклањања током године.</w:t>
      </w:r>
    </w:p>
    <w:p w14:paraId="189BB7C1" w14:textId="0DB8C948"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Током априла,</w:t>
      </w:r>
      <w:r w:rsidR="00B30194">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маја и јуна  није било чишћења смећа са мапираних  нових  локација  сем уклањања смећа са поновљеним накупљањем на неким локацијама.</w:t>
      </w:r>
    </w:p>
    <w:p w14:paraId="1C4CC697" w14:textId="78500476"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 xml:space="preserve">У првом кварталу у сарадњи са инспекцијском службом општинке управе код Министарства за заштиту животне средине аплицирано је пројектом за уклањање дивљих депонија под називом </w:t>
      </w:r>
      <w:r w:rsidRPr="00F81FA3">
        <w:rPr>
          <w:rFonts w:ascii="Times New Roman" w:hAnsi="Times New Roman" w:cs="Times New Roman"/>
          <w:i/>
          <w:sz w:val="24"/>
          <w:szCs w:val="24"/>
          <w:lang w:val="sr-Cyrl-CS"/>
        </w:rPr>
        <w:t>,,Уклонимо депоније,посадимо цвет“.</w:t>
      </w:r>
    </w:p>
    <w:p w14:paraId="486B5A02" w14:textId="41E83804" w:rsidR="00700DB7" w:rsidRPr="00E41EB0" w:rsidRDefault="00700DB7" w:rsidP="001A60F7">
      <w:pPr>
        <w:pStyle w:val="Bezrazmaka"/>
        <w:ind w:firstLine="720"/>
        <w:jc w:val="both"/>
        <w:rPr>
          <w:rFonts w:ascii="Times New Roman" w:hAnsi="Times New Roman"/>
          <w:sz w:val="24"/>
          <w:szCs w:val="24"/>
          <w:lang w:val="sr-Cyrl-RS"/>
        </w:rPr>
      </w:pPr>
      <w:r w:rsidRPr="00F81FA3">
        <w:rPr>
          <w:rFonts w:ascii="Times New Roman" w:hAnsi="Times New Roman"/>
          <w:sz w:val="24"/>
          <w:szCs w:val="24"/>
          <w:lang w:val="sr-Cyrl-RS"/>
        </w:rPr>
        <w:t>Реализација пројекта и р</w:t>
      </w:r>
      <w:r w:rsidRPr="00F81FA3">
        <w:rPr>
          <w:rFonts w:ascii="Times New Roman" w:hAnsi="Times New Roman"/>
          <w:sz w:val="24"/>
          <w:szCs w:val="24"/>
        </w:rPr>
        <w:t xml:space="preserve">адови на уклањању дивљих депонија су почели 5. септембра а </w:t>
      </w:r>
      <w:proofErr w:type="gramStart"/>
      <w:r w:rsidRPr="00F81FA3">
        <w:rPr>
          <w:rFonts w:ascii="Times New Roman" w:hAnsi="Times New Roman"/>
          <w:sz w:val="24"/>
          <w:szCs w:val="24"/>
        </w:rPr>
        <w:t>завршени  30</w:t>
      </w:r>
      <w:proofErr w:type="gramEnd"/>
      <w:r w:rsidRPr="00F81FA3">
        <w:rPr>
          <w:rFonts w:ascii="Times New Roman" w:hAnsi="Times New Roman"/>
          <w:sz w:val="24"/>
          <w:szCs w:val="24"/>
        </w:rPr>
        <w:t xml:space="preserve">. септембра 2021. </w:t>
      </w:r>
      <w:r w:rsidR="00E41EB0">
        <w:rPr>
          <w:rFonts w:ascii="Times New Roman" w:hAnsi="Times New Roman"/>
          <w:sz w:val="24"/>
          <w:szCs w:val="24"/>
          <w:lang w:val="sr-Cyrl-RS"/>
        </w:rPr>
        <w:t>Укупна средства која су добијена од Министарства су 1.100.000,00 динара.</w:t>
      </w:r>
    </w:p>
    <w:p w14:paraId="5968DFAF" w14:textId="77777777" w:rsidR="00700DB7" w:rsidRPr="00F81FA3" w:rsidRDefault="00700DB7" w:rsidP="001A60F7">
      <w:pPr>
        <w:pStyle w:val="Bezrazmaka"/>
        <w:ind w:firstLine="720"/>
        <w:jc w:val="both"/>
        <w:rPr>
          <w:rFonts w:ascii="Times New Roman" w:hAnsi="Times New Roman"/>
          <w:sz w:val="24"/>
          <w:szCs w:val="24"/>
        </w:rPr>
      </w:pPr>
      <w:r w:rsidRPr="00F81FA3">
        <w:rPr>
          <w:rFonts w:ascii="Times New Roman" w:hAnsi="Times New Roman"/>
          <w:sz w:val="24"/>
          <w:szCs w:val="24"/>
        </w:rPr>
        <w:t xml:space="preserve">На свакој локацији након уклањања отпада постављена је обавештајна </w:t>
      </w:r>
      <w:proofErr w:type="gramStart"/>
      <w:r w:rsidRPr="00F81FA3">
        <w:rPr>
          <w:rFonts w:ascii="Times New Roman" w:hAnsi="Times New Roman"/>
          <w:sz w:val="24"/>
          <w:szCs w:val="24"/>
        </w:rPr>
        <w:t>табла ,,Забрањено</w:t>
      </w:r>
      <w:proofErr w:type="gramEnd"/>
      <w:r w:rsidRPr="00F81FA3">
        <w:rPr>
          <w:rFonts w:ascii="Times New Roman" w:hAnsi="Times New Roman"/>
          <w:sz w:val="24"/>
          <w:szCs w:val="24"/>
        </w:rPr>
        <w:t xml:space="preserve"> бацање смећа“ са бројем телефона на који се могу пријавити лица која поново одлажу  смеће  ван  постављених контејнера или градске депоније. Током реализације пројекта очишћено је 25 локација. Под једном локацијом као што је Гуњаци - центар смеће је уклоњено са више места која су у непосредној близини.</w:t>
      </w:r>
    </w:p>
    <w:p w14:paraId="275A1810" w14:textId="77777777" w:rsidR="00700DB7" w:rsidRPr="00F81FA3" w:rsidRDefault="00700DB7" w:rsidP="001A60F7">
      <w:pPr>
        <w:pStyle w:val="Bezrazmaka"/>
        <w:ind w:firstLine="720"/>
        <w:jc w:val="both"/>
        <w:rPr>
          <w:rFonts w:ascii="Times New Roman" w:hAnsi="Times New Roman"/>
          <w:sz w:val="24"/>
          <w:szCs w:val="24"/>
        </w:rPr>
      </w:pPr>
      <w:r w:rsidRPr="00F81FA3">
        <w:rPr>
          <w:rFonts w:ascii="Times New Roman" w:hAnsi="Times New Roman"/>
          <w:sz w:val="24"/>
          <w:szCs w:val="24"/>
        </w:rPr>
        <w:t xml:space="preserve">На чишћењу је ангажовано 6 радника, ручни алат за утовар, џакови, камион смећар и трактор. Превозна средства су се </w:t>
      </w:r>
      <w:proofErr w:type="gramStart"/>
      <w:r w:rsidRPr="00F81FA3">
        <w:rPr>
          <w:rFonts w:ascii="Times New Roman" w:hAnsi="Times New Roman"/>
          <w:sz w:val="24"/>
          <w:szCs w:val="24"/>
        </w:rPr>
        <w:t>користила  према</w:t>
      </w:r>
      <w:proofErr w:type="gramEnd"/>
      <w:r w:rsidRPr="00F81FA3">
        <w:rPr>
          <w:rFonts w:ascii="Times New Roman" w:hAnsi="Times New Roman"/>
          <w:sz w:val="24"/>
          <w:szCs w:val="24"/>
        </w:rPr>
        <w:t xml:space="preserve"> условима прилазног пута.</w:t>
      </w:r>
    </w:p>
    <w:p w14:paraId="4659EF56" w14:textId="77777777" w:rsidR="00700DB7" w:rsidRPr="00F81FA3" w:rsidRDefault="00700DB7" w:rsidP="001A60F7">
      <w:pPr>
        <w:pStyle w:val="Bezrazmaka"/>
        <w:jc w:val="both"/>
        <w:rPr>
          <w:rFonts w:ascii="Times New Roman" w:hAnsi="Times New Roman"/>
          <w:sz w:val="24"/>
          <w:szCs w:val="24"/>
        </w:rPr>
      </w:pPr>
    </w:p>
    <w:p w14:paraId="033F81B3" w14:textId="77777777" w:rsidR="00700DB7" w:rsidRPr="00F81FA3" w:rsidRDefault="00700DB7" w:rsidP="001A60F7">
      <w:pPr>
        <w:pStyle w:val="Bezrazmaka"/>
        <w:ind w:firstLine="720"/>
        <w:jc w:val="both"/>
        <w:rPr>
          <w:rFonts w:ascii="Times New Roman" w:hAnsi="Times New Roman"/>
          <w:sz w:val="24"/>
          <w:szCs w:val="24"/>
        </w:rPr>
      </w:pPr>
      <w:r w:rsidRPr="00F81FA3">
        <w:rPr>
          <w:rFonts w:ascii="Times New Roman" w:hAnsi="Times New Roman"/>
          <w:sz w:val="24"/>
          <w:szCs w:val="24"/>
        </w:rPr>
        <w:t>На локацијама у Белотићу - засеок Шумар и Теодосићи, смеће је било расуто на великој поршини по шуми, не у великом слоју, тако да је сакупљање било лако али веома споро и за ове ликације се морало ангажовати две групе радника у једном дану.</w:t>
      </w:r>
    </w:p>
    <w:p w14:paraId="365F6022" w14:textId="77777777" w:rsidR="00700DB7" w:rsidRPr="00F81FA3" w:rsidRDefault="00700DB7" w:rsidP="001A60F7">
      <w:pPr>
        <w:pStyle w:val="Bezrazmaka"/>
        <w:ind w:firstLine="720"/>
        <w:jc w:val="both"/>
        <w:rPr>
          <w:rFonts w:ascii="Times New Roman" w:hAnsi="Times New Roman"/>
          <w:sz w:val="24"/>
          <w:szCs w:val="24"/>
        </w:rPr>
      </w:pPr>
    </w:p>
    <w:p w14:paraId="03F7C35C" w14:textId="77777777" w:rsidR="00700DB7" w:rsidRPr="00F81FA3" w:rsidRDefault="00700DB7" w:rsidP="001A60F7">
      <w:pPr>
        <w:pStyle w:val="Bezrazmaka"/>
        <w:jc w:val="both"/>
        <w:rPr>
          <w:rFonts w:ascii="Times New Roman" w:hAnsi="Times New Roman"/>
          <w:b/>
          <w:sz w:val="24"/>
          <w:szCs w:val="24"/>
        </w:rPr>
      </w:pPr>
      <w:r w:rsidRPr="00F81FA3">
        <w:rPr>
          <w:rFonts w:ascii="Times New Roman" w:hAnsi="Times New Roman"/>
          <w:b/>
          <w:sz w:val="24"/>
          <w:szCs w:val="24"/>
        </w:rPr>
        <w:t>Одступања од пројекта:</w:t>
      </w:r>
    </w:p>
    <w:p w14:paraId="530E6415" w14:textId="77777777" w:rsidR="00700DB7" w:rsidRPr="00F81FA3" w:rsidRDefault="00700DB7" w:rsidP="001A60F7">
      <w:pPr>
        <w:pStyle w:val="Bezrazmaka"/>
        <w:jc w:val="both"/>
        <w:rPr>
          <w:rFonts w:ascii="Times New Roman" w:hAnsi="Times New Roman"/>
          <w:b/>
          <w:sz w:val="24"/>
          <w:szCs w:val="24"/>
        </w:rPr>
      </w:pPr>
    </w:p>
    <w:p w14:paraId="6A22544A" w14:textId="538DD029" w:rsidR="00700DB7" w:rsidRPr="00F81FA3" w:rsidRDefault="00700DB7" w:rsidP="001A60F7">
      <w:pPr>
        <w:pStyle w:val="Bezrazmaka"/>
        <w:ind w:firstLine="720"/>
        <w:jc w:val="both"/>
        <w:rPr>
          <w:rFonts w:ascii="Times New Roman" w:hAnsi="Times New Roman"/>
          <w:sz w:val="24"/>
          <w:szCs w:val="24"/>
        </w:rPr>
      </w:pPr>
      <w:r w:rsidRPr="00F81FA3">
        <w:rPr>
          <w:rFonts w:ascii="Times New Roman" w:hAnsi="Times New Roman"/>
          <w:sz w:val="24"/>
          <w:szCs w:val="24"/>
        </w:rPr>
        <w:t xml:space="preserve">На две </w:t>
      </w:r>
      <w:proofErr w:type="gramStart"/>
      <w:r w:rsidRPr="00F81FA3">
        <w:rPr>
          <w:rFonts w:ascii="Times New Roman" w:hAnsi="Times New Roman"/>
          <w:sz w:val="24"/>
          <w:szCs w:val="24"/>
        </w:rPr>
        <w:t>локације  Гуњаци</w:t>
      </w:r>
      <w:proofErr w:type="gramEnd"/>
      <w:r w:rsidRPr="00F81FA3">
        <w:rPr>
          <w:rFonts w:ascii="Times New Roman" w:hAnsi="Times New Roman"/>
          <w:sz w:val="24"/>
          <w:szCs w:val="24"/>
        </w:rPr>
        <w:t xml:space="preserve"> – Богданић и Сирдија - Плавањ има највише генерисаног отпада који се  стално обнавља јер су ова села удаљена од депоније а нису покривена контејнерима па је ЈКП ,,Осечина“ прихватило одговорност да ова места чисти и одвози отпад на депонију једном  месечно. Овим пројектом ручно је утоварено и одвежено на депонију око 3,5 </w:t>
      </w:r>
      <w:r w:rsidR="00B30194">
        <w:rPr>
          <w:rFonts w:ascii="Times New Roman" w:hAnsi="Times New Roman"/>
          <w:sz w:val="24"/>
          <w:szCs w:val="24"/>
          <w:lang w:val="sr-Cyrl-RS"/>
        </w:rPr>
        <w:t>тона</w:t>
      </w:r>
      <w:r w:rsidRPr="00F81FA3">
        <w:rPr>
          <w:rFonts w:ascii="Times New Roman" w:hAnsi="Times New Roman"/>
          <w:sz w:val="24"/>
          <w:szCs w:val="24"/>
        </w:rPr>
        <w:t xml:space="preserve"> са Богданића</w:t>
      </w:r>
      <w:r w:rsidR="00B30194">
        <w:rPr>
          <w:rFonts w:ascii="Times New Roman" w:hAnsi="Times New Roman"/>
          <w:sz w:val="24"/>
          <w:szCs w:val="24"/>
          <w:lang w:val="sr-Cyrl-RS"/>
        </w:rPr>
        <w:t>,</w:t>
      </w:r>
      <w:r w:rsidRPr="00F81FA3">
        <w:rPr>
          <w:rFonts w:ascii="Times New Roman" w:hAnsi="Times New Roman"/>
          <w:sz w:val="24"/>
          <w:szCs w:val="24"/>
        </w:rPr>
        <w:t xml:space="preserve"> а из Сирдије око 2 тоне. Пошто се сваког месеца одвози смеће са ових депонија тако да се укупно са ових локација одвезе 40 </w:t>
      </w:r>
      <w:r w:rsidR="00B30194">
        <w:rPr>
          <w:rFonts w:ascii="Times New Roman" w:hAnsi="Times New Roman"/>
          <w:sz w:val="24"/>
          <w:szCs w:val="24"/>
          <w:lang w:val="sr-Cyrl-RS"/>
        </w:rPr>
        <w:t>тона</w:t>
      </w:r>
      <w:r w:rsidRPr="00F81FA3">
        <w:rPr>
          <w:rFonts w:ascii="Times New Roman" w:hAnsi="Times New Roman"/>
          <w:sz w:val="24"/>
          <w:szCs w:val="24"/>
        </w:rPr>
        <w:t xml:space="preserve"> и 22,5 </w:t>
      </w:r>
      <w:r w:rsidR="00B30194">
        <w:rPr>
          <w:rFonts w:ascii="Times New Roman" w:hAnsi="Times New Roman"/>
          <w:sz w:val="24"/>
          <w:szCs w:val="24"/>
          <w:lang w:val="sr-Cyrl-RS"/>
        </w:rPr>
        <w:t>тоне</w:t>
      </w:r>
      <w:r w:rsidRPr="00F81FA3">
        <w:rPr>
          <w:rFonts w:ascii="Times New Roman" w:hAnsi="Times New Roman"/>
          <w:sz w:val="24"/>
          <w:szCs w:val="24"/>
        </w:rPr>
        <w:t xml:space="preserve"> како је то пројектом и планирано.</w:t>
      </w:r>
    </w:p>
    <w:p w14:paraId="5DF63AE3" w14:textId="77777777" w:rsidR="00700DB7" w:rsidRPr="00F81FA3" w:rsidRDefault="00700DB7" w:rsidP="001A60F7">
      <w:pPr>
        <w:pStyle w:val="Bezrazmaka"/>
        <w:ind w:firstLine="720"/>
        <w:jc w:val="both"/>
        <w:rPr>
          <w:rFonts w:ascii="Times New Roman" w:hAnsi="Times New Roman"/>
          <w:sz w:val="24"/>
          <w:szCs w:val="24"/>
          <w:lang w:val="sr-Cyrl-RS"/>
        </w:rPr>
      </w:pPr>
      <w:r w:rsidRPr="00F81FA3">
        <w:rPr>
          <w:rFonts w:ascii="Times New Roman" w:hAnsi="Times New Roman"/>
          <w:sz w:val="24"/>
          <w:szCs w:val="24"/>
        </w:rPr>
        <w:t xml:space="preserve">Поред мапираних локација у наведеном периоду очишћена је и шума на Бојчици која није планирана у овој конкурсној документацији. На </w:t>
      </w:r>
      <w:r w:rsidRPr="00F81FA3">
        <w:rPr>
          <w:rFonts w:ascii="Times New Roman" w:hAnsi="Times New Roman"/>
          <w:sz w:val="24"/>
          <w:szCs w:val="24"/>
          <w:lang w:val="sr-Cyrl-RS"/>
        </w:rPr>
        <w:t>Бојчици</w:t>
      </w:r>
      <w:r w:rsidRPr="00F81FA3">
        <w:rPr>
          <w:rFonts w:ascii="Times New Roman" w:hAnsi="Times New Roman"/>
          <w:sz w:val="24"/>
          <w:szCs w:val="24"/>
        </w:rPr>
        <w:t xml:space="preserve"> је постављен крст тако да се у подножју крста окупљају мештани верским и државним празником.</w:t>
      </w:r>
    </w:p>
    <w:p w14:paraId="49D8FCBA" w14:textId="77777777" w:rsidR="00700DB7" w:rsidRPr="00F81FA3" w:rsidRDefault="00700DB7" w:rsidP="001A60F7">
      <w:pPr>
        <w:jc w:val="both"/>
        <w:rPr>
          <w:rFonts w:ascii="Times New Roman" w:hAnsi="Times New Roman" w:cs="Times New Roman"/>
          <w:b/>
          <w:sz w:val="24"/>
          <w:szCs w:val="24"/>
          <w:lang w:val="sr-Cyrl-RS"/>
        </w:rPr>
      </w:pPr>
    </w:p>
    <w:p w14:paraId="343AF0AA" w14:textId="184491BE" w:rsidR="00700DB7" w:rsidRPr="00F81FA3" w:rsidRDefault="00700DB7" w:rsidP="001A60F7">
      <w:pPr>
        <w:jc w:val="both"/>
        <w:rPr>
          <w:rFonts w:ascii="Times New Roman" w:hAnsi="Times New Roman" w:cs="Times New Roman"/>
          <w:b/>
          <w:sz w:val="24"/>
          <w:szCs w:val="24"/>
          <w:lang w:val="sr-Cyrl-RS"/>
        </w:rPr>
      </w:pPr>
      <w:r w:rsidRPr="00F81FA3">
        <w:rPr>
          <w:rFonts w:ascii="Times New Roman" w:hAnsi="Times New Roman" w:cs="Times New Roman"/>
          <w:b/>
          <w:sz w:val="24"/>
          <w:szCs w:val="24"/>
          <w:lang w:val="sr-Cyrl-RS"/>
        </w:rPr>
        <w:t xml:space="preserve">6.Одржавање  </w:t>
      </w:r>
      <w:r w:rsidR="00B30194">
        <w:rPr>
          <w:rFonts w:ascii="Times New Roman" w:hAnsi="Times New Roman" w:cs="Times New Roman"/>
          <w:b/>
          <w:sz w:val="24"/>
          <w:szCs w:val="24"/>
          <w:lang w:val="sr-Cyrl-RS"/>
        </w:rPr>
        <w:t xml:space="preserve">општинске </w:t>
      </w:r>
      <w:r w:rsidRPr="00F81FA3">
        <w:rPr>
          <w:rFonts w:ascii="Times New Roman" w:hAnsi="Times New Roman" w:cs="Times New Roman"/>
          <w:b/>
          <w:sz w:val="24"/>
          <w:szCs w:val="24"/>
          <w:lang w:val="sr-Cyrl-RS"/>
        </w:rPr>
        <w:t>депоније :</w:t>
      </w:r>
    </w:p>
    <w:p w14:paraId="542F7C67" w14:textId="77777777" w:rsidR="00700DB7" w:rsidRPr="00F81FA3" w:rsidRDefault="00700DB7" w:rsidP="001A60F7">
      <w:pPr>
        <w:jc w:val="both"/>
        <w:rPr>
          <w:rFonts w:ascii="Times New Roman" w:hAnsi="Times New Roman" w:cs="Times New Roman"/>
          <w:sz w:val="24"/>
          <w:szCs w:val="24"/>
          <w:lang w:val="sr-Cyrl-RS"/>
        </w:rPr>
      </w:pPr>
      <w:r w:rsidRPr="00F81FA3">
        <w:rPr>
          <w:rFonts w:ascii="Times New Roman" w:hAnsi="Times New Roman" w:cs="Times New Roman"/>
          <w:sz w:val="24"/>
          <w:szCs w:val="24"/>
          <w:lang w:val="sr-Cyrl-RS"/>
        </w:rPr>
        <w:t>У пероду април –јун  није било самозапаљивања тела депоније јер се  у овом периоду вршило често планирање и насипање депоније инертним материјалом.</w:t>
      </w:r>
    </w:p>
    <w:p w14:paraId="3CC462AB" w14:textId="77777777" w:rsidR="00700DB7" w:rsidRPr="00F81FA3" w:rsidRDefault="00700DB7" w:rsidP="001A60F7">
      <w:pPr>
        <w:jc w:val="both"/>
        <w:rPr>
          <w:rFonts w:ascii="Times New Roman" w:hAnsi="Times New Roman" w:cs="Times New Roman"/>
          <w:sz w:val="24"/>
          <w:szCs w:val="24"/>
          <w:lang w:val="sr-Cyrl-RS"/>
        </w:rPr>
      </w:pPr>
      <w:r w:rsidRPr="00F81FA3">
        <w:rPr>
          <w:rFonts w:ascii="Times New Roman" w:hAnsi="Times New Roman" w:cs="Times New Roman"/>
          <w:sz w:val="24"/>
          <w:szCs w:val="24"/>
          <w:lang w:val="sr-Cyrl-RS"/>
        </w:rPr>
        <w:t xml:space="preserve">Почетком јуна радници су ангазовани на чишћењу и сакупљању отпадака у зони ограде депоније јер је ветар разносио отпадке по околним њивама. </w:t>
      </w:r>
    </w:p>
    <w:p w14:paraId="550A1F80" w14:textId="77777777" w:rsidR="00700DB7" w:rsidRPr="00F81FA3" w:rsidRDefault="00700DB7" w:rsidP="001A60F7">
      <w:pPr>
        <w:jc w:val="both"/>
        <w:rPr>
          <w:rFonts w:ascii="Times New Roman" w:hAnsi="Times New Roman" w:cs="Times New Roman"/>
          <w:sz w:val="24"/>
          <w:szCs w:val="24"/>
          <w:lang w:val="sr-Cyrl-RS"/>
        </w:rPr>
      </w:pPr>
    </w:p>
    <w:p w14:paraId="00674221" w14:textId="77777777" w:rsidR="00700DB7" w:rsidRPr="00F81FA3" w:rsidRDefault="00700DB7" w:rsidP="001A60F7">
      <w:pPr>
        <w:jc w:val="both"/>
        <w:rPr>
          <w:rFonts w:ascii="Times New Roman" w:hAnsi="Times New Roman" w:cs="Times New Roman"/>
          <w:i/>
          <w:color w:val="FF0000"/>
          <w:sz w:val="24"/>
          <w:szCs w:val="24"/>
          <w:lang w:val="sr-Latn-RS"/>
        </w:rPr>
      </w:pPr>
      <w:r w:rsidRPr="00F81FA3">
        <w:rPr>
          <w:rFonts w:ascii="Times New Roman" w:hAnsi="Times New Roman" w:cs="Times New Roman"/>
          <w:sz w:val="24"/>
          <w:szCs w:val="24"/>
          <w:lang w:val="sr-Cyrl-RS"/>
        </w:rPr>
        <w:t>Равњање депоније и планирање смећа  вршено је у августу.</w:t>
      </w:r>
    </w:p>
    <w:p w14:paraId="0549E5C5" w14:textId="155664DA" w:rsidR="004A4FD1" w:rsidRPr="00CE399D" w:rsidRDefault="004A4FD1" w:rsidP="008C76FB">
      <w:pPr>
        <w:jc w:val="both"/>
        <w:rPr>
          <w:rFonts w:ascii="Times New Roman" w:hAnsi="Times New Roman" w:cs="Times New Roman"/>
          <w:color w:val="000000" w:themeColor="text1"/>
          <w:sz w:val="24"/>
          <w:szCs w:val="24"/>
          <w:lang w:val="sr-Cyrl-CS"/>
        </w:rPr>
      </w:pPr>
      <w:r w:rsidRPr="00946262">
        <w:rPr>
          <w:rFonts w:ascii="Times New Roman" w:hAnsi="Times New Roman" w:cs="Times New Roman"/>
          <w:color w:val="000000" w:themeColor="text1"/>
          <w:sz w:val="24"/>
          <w:szCs w:val="24"/>
          <w:lang w:val="sr-Cyrl-CS"/>
        </w:rPr>
        <w:t>Наша општина се обавезала са свим осталим ч</w:t>
      </w:r>
      <w:r w:rsidR="008C76FB" w:rsidRPr="00946262">
        <w:rPr>
          <w:rFonts w:ascii="Times New Roman" w:hAnsi="Times New Roman" w:cs="Times New Roman"/>
          <w:color w:val="000000" w:themeColor="text1"/>
          <w:sz w:val="24"/>
          <w:szCs w:val="24"/>
          <w:lang w:val="sr-Cyrl-CS"/>
        </w:rPr>
        <w:t>ла</w:t>
      </w:r>
      <w:r w:rsidRPr="00946262">
        <w:rPr>
          <w:rFonts w:ascii="Times New Roman" w:hAnsi="Times New Roman" w:cs="Times New Roman"/>
          <w:color w:val="000000" w:themeColor="text1"/>
          <w:sz w:val="24"/>
          <w:szCs w:val="24"/>
          <w:lang w:val="sr-Cyrl-CS"/>
        </w:rPr>
        <w:t>новима</w:t>
      </w:r>
      <w:r w:rsidRPr="00946262">
        <w:rPr>
          <w:rFonts w:ascii="Times New Roman" w:hAnsi="Times New Roman" w:cs="Times New Roman"/>
          <w:color w:val="000000" w:themeColor="text1"/>
          <w:sz w:val="24"/>
          <w:szCs w:val="24"/>
        </w:rPr>
        <w:t xml:space="preserve"> </w:t>
      </w:r>
      <w:r w:rsidRPr="00946262">
        <w:rPr>
          <w:rFonts w:ascii="Times New Roman" w:hAnsi="Times New Roman" w:cs="Times New Roman"/>
          <w:color w:val="000000" w:themeColor="text1"/>
          <w:sz w:val="24"/>
          <w:szCs w:val="24"/>
          <w:lang w:val="sr-Cyrl-CS"/>
        </w:rPr>
        <w:t>Регионалног центар за управљањем отпадом,,ЕКО-ТАМНАВА“Д.о.о.УБ да ће следеће године поново урадити  пројек</w:t>
      </w:r>
      <w:r w:rsidRPr="00946262">
        <w:rPr>
          <w:rFonts w:ascii="Times New Roman" w:hAnsi="Times New Roman" w:cs="Times New Roman"/>
          <w:color w:val="000000" w:themeColor="text1"/>
          <w:sz w:val="24"/>
          <w:szCs w:val="24"/>
          <w:lang w:val="sr-Latn-RS"/>
        </w:rPr>
        <w:t>a</w:t>
      </w:r>
      <w:r w:rsidRPr="00946262">
        <w:rPr>
          <w:rFonts w:ascii="Times New Roman" w:hAnsi="Times New Roman" w:cs="Times New Roman"/>
          <w:color w:val="000000" w:themeColor="text1"/>
          <w:sz w:val="24"/>
          <w:szCs w:val="24"/>
          <w:lang w:val="sr-Cyrl-CS"/>
        </w:rPr>
        <w:t xml:space="preserve">т санације, затварања и рекултивације несанитарне депоније јер је предходни урађен 2006 </w:t>
      </w:r>
      <w:r w:rsidRPr="00CE399D">
        <w:rPr>
          <w:rFonts w:ascii="Times New Roman" w:hAnsi="Times New Roman" w:cs="Times New Roman"/>
          <w:color w:val="000000" w:themeColor="text1"/>
          <w:sz w:val="24"/>
          <w:szCs w:val="24"/>
          <w:lang w:val="sr-Cyrl-CS"/>
        </w:rPr>
        <w:t>године.</w:t>
      </w:r>
    </w:p>
    <w:p w14:paraId="2E67AF00" w14:textId="49F81FCF" w:rsidR="00FA15F9" w:rsidRPr="00CE399D" w:rsidRDefault="00FA15F9" w:rsidP="008C76FB">
      <w:pPr>
        <w:jc w:val="both"/>
        <w:rPr>
          <w:rFonts w:ascii="Times New Roman" w:hAnsi="Times New Roman" w:cs="Times New Roman"/>
          <w:color w:val="000000" w:themeColor="text1"/>
          <w:sz w:val="24"/>
          <w:szCs w:val="24"/>
          <w:lang w:val="sr-Cyrl-CS"/>
        </w:rPr>
      </w:pPr>
      <w:r w:rsidRPr="00CE399D">
        <w:rPr>
          <w:rFonts w:ascii="Times New Roman" w:hAnsi="Times New Roman" w:cs="Times New Roman"/>
          <w:color w:val="000000" w:themeColor="text1"/>
          <w:sz w:val="24"/>
          <w:szCs w:val="24"/>
          <w:lang w:val="sr-Cyrl-CS"/>
        </w:rPr>
        <w:t>У току 2021. године цистерна за фекалије је ангажована 188 пута.</w:t>
      </w:r>
    </w:p>
    <w:p w14:paraId="4EE9209D" w14:textId="78EAA677" w:rsidR="00FA15F9" w:rsidRPr="00CE399D" w:rsidRDefault="00FA15F9" w:rsidP="008C76FB">
      <w:pPr>
        <w:jc w:val="both"/>
        <w:rPr>
          <w:rFonts w:ascii="Times New Roman" w:hAnsi="Times New Roman" w:cs="Times New Roman"/>
          <w:color w:val="000000" w:themeColor="text1"/>
          <w:sz w:val="24"/>
          <w:szCs w:val="24"/>
          <w:lang w:val="sr-Cyrl-CS"/>
        </w:rPr>
      </w:pPr>
      <w:r w:rsidRPr="00CE399D">
        <w:rPr>
          <w:rFonts w:ascii="Times New Roman" w:hAnsi="Times New Roman" w:cs="Times New Roman"/>
          <w:color w:val="000000" w:themeColor="text1"/>
          <w:sz w:val="24"/>
          <w:szCs w:val="24"/>
          <w:lang w:val="sr-Cyrl-CS"/>
        </w:rPr>
        <w:t>Од наведеног броја 1</w:t>
      </w:r>
      <w:r w:rsidR="00CE399D" w:rsidRPr="00CE399D">
        <w:rPr>
          <w:rFonts w:ascii="Times New Roman" w:hAnsi="Times New Roman" w:cs="Times New Roman"/>
          <w:color w:val="000000" w:themeColor="text1"/>
          <w:sz w:val="24"/>
          <w:szCs w:val="24"/>
          <w:lang w:val="sr-Cyrl-CS"/>
        </w:rPr>
        <w:t>2</w:t>
      </w:r>
      <w:r w:rsidRPr="00CE399D">
        <w:rPr>
          <w:rFonts w:ascii="Times New Roman" w:hAnsi="Times New Roman" w:cs="Times New Roman"/>
          <w:color w:val="000000" w:themeColor="text1"/>
          <w:sz w:val="24"/>
          <w:szCs w:val="24"/>
          <w:lang w:val="sr-Cyrl-CS"/>
        </w:rPr>
        <w:t xml:space="preserve">7 пута ангажована је у варошици Осечина, 20 пута у варошици Пецка и 41 пут у околним селима. </w:t>
      </w:r>
    </w:p>
    <w:p w14:paraId="4DC1F807" w14:textId="6BFBAF1E" w:rsidR="00FA15F9" w:rsidRPr="00CE399D" w:rsidRDefault="00FA15F9" w:rsidP="008C76FB">
      <w:pPr>
        <w:jc w:val="both"/>
        <w:rPr>
          <w:rFonts w:ascii="Times New Roman" w:hAnsi="Times New Roman" w:cs="Times New Roman"/>
          <w:color w:val="000000" w:themeColor="text1"/>
          <w:sz w:val="24"/>
          <w:szCs w:val="24"/>
          <w:lang w:val="sr-Cyrl-CS"/>
        </w:rPr>
      </w:pPr>
      <w:r w:rsidRPr="00CE399D">
        <w:rPr>
          <w:rFonts w:ascii="Times New Roman" w:hAnsi="Times New Roman" w:cs="Times New Roman"/>
          <w:color w:val="000000" w:themeColor="text1"/>
          <w:sz w:val="24"/>
          <w:szCs w:val="24"/>
          <w:lang w:val="sr-Cyrl-CS"/>
        </w:rPr>
        <w:t>У току 2021. године радници ЈКП Осечина ангажовани су на пословима сахрана 7</w:t>
      </w:r>
      <w:r w:rsidR="005F2129" w:rsidRPr="00CE399D">
        <w:rPr>
          <w:rFonts w:ascii="Times New Roman" w:hAnsi="Times New Roman" w:cs="Times New Roman"/>
          <w:color w:val="000000" w:themeColor="text1"/>
          <w:sz w:val="24"/>
          <w:szCs w:val="24"/>
          <w:lang w:val="sr-Cyrl-CS"/>
        </w:rPr>
        <w:t>9</w:t>
      </w:r>
      <w:r w:rsidRPr="00CE399D">
        <w:rPr>
          <w:rFonts w:ascii="Times New Roman" w:hAnsi="Times New Roman" w:cs="Times New Roman"/>
          <w:color w:val="000000" w:themeColor="text1"/>
          <w:sz w:val="24"/>
          <w:szCs w:val="24"/>
          <w:lang w:val="sr-Cyrl-CS"/>
        </w:rPr>
        <w:t xml:space="preserve"> пута и то 13 пута на варошком гробљу и 66  пута на г</w:t>
      </w:r>
      <w:r w:rsidR="005F2129" w:rsidRPr="00CE399D">
        <w:rPr>
          <w:rFonts w:ascii="Times New Roman" w:hAnsi="Times New Roman" w:cs="Times New Roman"/>
          <w:color w:val="000000" w:themeColor="text1"/>
          <w:sz w:val="24"/>
          <w:szCs w:val="24"/>
          <w:lang w:val="sr-Cyrl-CS"/>
        </w:rPr>
        <w:t>р</w:t>
      </w:r>
      <w:r w:rsidRPr="00CE399D">
        <w:rPr>
          <w:rFonts w:ascii="Times New Roman" w:hAnsi="Times New Roman" w:cs="Times New Roman"/>
          <w:color w:val="000000" w:themeColor="text1"/>
          <w:sz w:val="24"/>
          <w:szCs w:val="24"/>
          <w:lang w:val="sr-Cyrl-CS"/>
        </w:rPr>
        <w:t>обљима у околним селима</w:t>
      </w:r>
      <w:r w:rsidR="003C2D4A" w:rsidRPr="00CE399D">
        <w:rPr>
          <w:rFonts w:ascii="Times New Roman" w:hAnsi="Times New Roman" w:cs="Times New Roman"/>
          <w:color w:val="000000" w:themeColor="text1"/>
          <w:sz w:val="24"/>
          <w:szCs w:val="24"/>
          <w:lang w:val="sr-Cyrl-CS"/>
        </w:rPr>
        <w:t xml:space="preserve">.  </w:t>
      </w:r>
    </w:p>
    <w:p w14:paraId="44615197" w14:textId="3678D4D2" w:rsidR="00987B5F" w:rsidRPr="00946262" w:rsidRDefault="00FA15F9" w:rsidP="001A60F7">
      <w:pPr>
        <w:jc w:val="both"/>
        <w:rPr>
          <w:rFonts w:ascii="Times New Roman" w:hAnsi="Times New Roman" w:cs="Times New Roman"/>
          <w:color w:val="000000" w:themeColor="text1"/>
          <w:sz w:val="24"/>
          <w:szCs w:val="24"/>
          <w:lang w:val="sr-Cyrl-CS"/>
        </w:rPr>
      </w:pPr>
      <w:r w:rsidRPr="00946262">
        <w:rPr>
          <w:rFonts w:ascii="Times New Roman" w:hAnsi="Times New Roman" w:cs="Times New Roman"/>
          <w:color w:val="000000" w:themeColor="text1"/>
          <w:sz w:val="24"/>
          <w:szCs w:val="24"/>
          <w:lang w:val="sr-Cyrl-CS"/>
        </w:rPr>
        <w:t>На гробљу у варошици Осечина започети су радови на проширењу броја гробних места (укупно 42 места) и током 2021. године дошло је до фазе да су гробна места приведена намени</w:t>
      </w:r>
      <w:r w:rsidR="00946262" w:rsidRPr="00946262">
        <w:rPr>
          <w:rFonts w:ascii="Times New Roman" w:hAnsi="Times New Roman" w:cs="Times New Roman"/>
          <w:color w:val="000000" w:themeColor="text1"/>
          <w:sz w:val="24"/>
          <w:szCs w:val="24"/>
          <w:lang w:val="sr-Cyrl-CS"/>
        </w:rPr>
        <w:t xml:space="preserve">, а остатак радова ће бити завршен почетком 2022. године. </w:t>
      </w:r>
    </w:p>
    <w:p w14:paraId="33E94300" w14:textId="77777777" w:rsidR="00987B5F" w:rsidRPr="00946262" w:rsidRDefault="00987B5F" w:rsidP="001A60F7">
      <w:pPr>
        <w:jc w:val="both"/>
        <w:rPr>
          <w:rFonts w:ascii="Times New Roman" w:hAnsi="Times New Roman" w:cs="Times New Roman"/>
          <w:b/>
          <w:sz w:val="24"/>
          <w:szCs w:val="24"/>
          <w:lang w:val="sr-Cyrl-RS"/>
        </w:rPr>
      </w:pPr>
    </w:p>
    <w:p w14:paraId="221831BB" w14:textId="32B18D8F" w:rsidR="00700DB7" w:rsidRPr="00946262" w:rsidRDefault="00700DB7" w:rsidP="001A60F7">
      <w:pPr>
        <w:jc w:val="both"/>
        <w:rPr>
          <w:rFonts w:ascii="Times New Roman" w:hAnsi="Times New Roman" w:cs="Times New Roman"/>
          <w:b/>
          <w:sz w:val="24"/>
          <w:szCs w:val="24"/>
          <w:lang w:val="sr-Cyrl-RS"/>
        </w:rPr>
      </w:pPr>
      <w:r w:rsidRPr="00946262">
        <w:rPr>
          <w:rFonts w:ascii="Times New Roman" w:hAnsi="Times New Roman" w:cs="Times New Roman"/>
          <w:b/>
          <w:sz w:val="24"/>
          <w:szCs w:val="24"/>
          <w:lang w:val="sr-Cyrl-RS"/>
        </w:rPr>
        <w:t>7.Водоснабдевање:</w:t>
      </w:r>
    </w:p>
    <w:p w14:paraId="348EFB8F" w14:textId="54894F3C" w:rsidR="00700DB7" w:rsidRPr="00F81FA3" w:rsidRDefault="00700DB7" w:rsidP="001A60F7">
      <w:pPr>
        <w:jc w:val="both"/>
        <w:rPr>
          <w:rFonts w:ascii="Times New Roman" w:hAnsi="Times New Roman" w:cs="Times New Roman"/>
          <w:sz w:val="24"/>
          <w:szCs w:val="24"/>
          <w:u w:val="single"/>
          <w:lang w:val="sr-Cyrl-RS"/>
        </w:rPr>
      </w:pPr>
      <w:r w:rsidRPr="00F81FA3">
        <w:rPr>
          <w:rFonts w:ascii="Times New Roman" w:hAnsi="Times New Roman" w:cs="Times New Roman"/>
          <w:sz w:val="24"/>
          <w:szCs w:val="24"/>
          <w:u w:val="single"/>
          <w:lang w:val="sr-Cyrl-RS"/>
        </w:rPr>
        <w:t>Квалитет воде за пиће:</w:t>
      </w:r>
    </w:p>
    <w:p w14:paraId="6C556E18" w14:textId="77777777"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У првом и другом кварталу  тј. до 30.септембра  2021 г. рађен је редован мониторинг  кавлитета  воде за пиће .У овом периоду од стране Завода за јавно здравље Ваљево урађено је 90  комплетних анализа  у  Осечини и 18 у Пецкој.</w:t>
      </w:r>
    </w:p>
    <w:p w14:paraId="246D840F" w14:textId="77777777"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 xml:space="preserve">Једном је анализиран узорак воде из бунара са изворишта ,,Остружањ“  у периоду ,,мировања“ када ово извориште није пуштено у рад. У води није било хлора и индентификоване су бактерије </w:t>
      </w:r>
      <w:r w:rsidRPr="00F81FA3">
        <w:rPr>
          <w:rFonts w:ascii="Times New Roman" w:hAnsi="Times New Roman" w:cs="Times New Roman"/>
          <w:i/>
          <w:sz w:val="24"/>
          <w:szCs w:val="24"/>
          <w:lang w:val="sr-Cyrl-CS"/>
        </w:rPr>
        <w:t>Baccilus spp</w:t>
      </w:r>
      <w:r w:rsidRPr="00F81FA3">
        <w:rPr>
          <w:rFonts w:ascii="Times New Roman" w:hAnsi="Times New Roman" w:cs="Times New Roman"/>
          <w:sz w:val="24"/>
          <w:szCs w:val="24"/>
          <w:lang w:val="sr-Cyrl-CS"/>
        </w:rPr>
        <w:t xml:space="preserve"> што указује да се вода мора хлорисати пре на један дан до момента пустања са довољном дозом резидуалног хлора.</w:t>
      </w:r>
    </w:p>
    <w:p w14:paraId="186FF850" w14:textId="77777777" w:rsidR="00700DB7" w:rsidRPr="00F81FA3" w:rsidRDefault="00700DB7" w:rsidP="001A60F7">
      <w:pPr>
        <w:jc w:val="both"/>
        <w:rPr>
          <w:rFonts w:ascii="Times New Roman" w:hAnsi="Times New Roman" w:cs="Times New Roman"/>
          <w:sz w:val="24"/>
          <w:szCs w:val="24"/>
          <w:lang w:val="sr-Cyrl-RS"/>
        </w:rPr>
      </w:pPr>
      <w:r w:rsidRPr="00F81FA3">
        <w:rPr>
          <w:rFonts w:ascii="Times New Roman" w:hAnsi="Times New Roman" w:cs="Times New Roman"/>
          <w:sz w:val="24"/>
          <w:szCs w:val="24"/>
          <w:lang w:val="sr-Cyrl-CS"/>
        </w:rPr>
        <w:t xml:space="preserve"> У наведеном  периоду, у сировој води ,са изворишта ,,Пецка“</w:t>
      </w:r>
      <w:r w:rsidRPr="00F81FA3">
        <w:rPr>
          <w:rFonts w:ascii="Times New Roman" w:hAnsi="Times New Roman" w:cs="Times New Roman"/>
          <w:sz w:val="24"/>
          <w:szCs w:val="24"/>
        </w:rPr>
        <w:t xml:space="preserve"> </w:t>
      </w:r>
      <w:r w:rsidRPr="00F81FA3">
        <w:rPr>
          <w:rFonts w:ascii="Times New Roman" w:hAnsi="Times New Roman" w:cs="Times New Roman"/>
          <w:sz w:val="24"/>
          <w:szCs w:val="24"/>
          <w:lang w:val="sr-Cyrl-RS"/>
        </w:rPr>
        <w:t>ни у једном узорку нису идентификоване бактерије као ни у узорцима који су узети директно са мреже. Узорковање са мреже се вршило на променљивим тачкама где се водило рачуна да се са што више места вода преконтролише и уједно прати стање секундарне мреже.</w:t>
      </w:r>
    </w:p>
    <w:p w14:paraId="1A95C5C5" w14:textId="77777777" w:rsidR="00700DB7" w:rsidRPr="00F81FA3" w:rsidRDefault="00700DB7" w:rsidP="001A60F7">
      <w:pPr>
        <w:jc w:val="both"/>
        <w:rPr>
          <w:rFonts w:ascii="Times New Roman" w:hAnsi="Times New Roman" w:cs="Times New Roman"/>
          <w:sz w:val="24"/>
          <w:szCs w:val="24"/>
          <w:lang w:val="sr-Cyrl-RS"/>
        </w:rPr>
      </w:pPr>
      <w:r w:rsidRPr="00F81FA3">
        <w:rPr>
          <w:rFonts w:ascii="Times New Roman" w:hAnsi="Times New Roman" w:cs="Times New Roman"/>
          <w:sz w:val="24"/>
          <w:szCs w:val="24"/>
          <w:lang w:val="sr-Cyrl-RS"/>
        </w:rPr>
        <w:t>Након завршетка замене старе линије новом  у улици Браћа Недић извршена је испирање нове линије хлорисаном водом и при томе узети су узорци на крају реконструисаног дела ( прикључак  куће Новаковићи)и анализе су показале да је вода исправна.</w:t>
      </w:r>
    </w:p>
    <w:p w14:paraId="2B459546" w14:textId="77777777" w:rsidR="00700DB7" w:rsidRPr="00F81FA3" w:rsidRDefault="00700DB7" w:rsidP="001A60F7">
      <w:pPr>
        <w:jc w:val="both"/>
        <w:rPr>
          <w:rFonts w:ascii="Times New Roman" w:hAnsi="Times New Roman" w:cs="Times New Roman"/>
          <w:sz w:val="24"/>
          <w:szCs w:val="24"/>
          <w:lang w:val="sr-Cyrl-RS"/>
        </w:rPr>
      </w:pPr>
      <w:r w:rsidRPr="00F81FA3">
        <w:rPr>
          <w:rFonts w:ascii="Times New Roman" w:hAnsi="Times New Roman" w:cs="Times New Roman"/>
          <w:sz w:val="24"/>
          <w:szCs w:val="24"/>
          <w:lang w:val="sr-Cyrl-CS"/>
        </w:rPr>
        <w:t>За нормалан рад  изворишта ,,Драгодол“ и ,,Пецка“ набављена је довољна количина гасног и течног хлора.</w:t>
      </w:r>
    </w:p>
    <w:p w14:paraId="277C5ECB" w14:textId="77777777" w:rsidR="00700DB7" w:rsidRPr="00F81FA3" w:rsidRDefault="00700DB7" w:rsidP="001A60F7">
      <w:pPr>
        <w:jc w:val="both"/>
        <w:rPr>
          <w:rFonts w:ascii="Times New Roman" w:hAnsi="Times New Roman" w:cs="Times New Roman"/>
          <w:sz w:val="24"/>
          <w:szCs w:val="24"/>
          <w:lang w:val="sr-Cyrl-RS"/>
        </w:rPr>
      </w:pPr>
      <w:r w:rsidRPr="00F81FA3">
        <w:rPr>
          <w:rFonts w:ascii="Times New Roman" w:hAnsi="Times New Roman" w:cs="Times New Roman"/>
          <w:sz w:val="24"/>
          <w:szCs w:val="24"/>
          <w:lang w:val="sr-Cyrl-RS"/>
        </w:rPr>
        <w:t>У мрежи се хлор мери на више места и одржава у ниво у од 0,3 до 0,4 мг/л.</w:t>
      </w:r>
    </w:p>
    <w:p w14:paraId="694D6CB5" w14:textId="77777777" w:rsidR="00700DB7" w:rsidRPr="00F81FA3" w:rsidRDefault="00700DB7" w:rsidP="001A60F7">
      <w:pPr>
        <w:jc w:val="both"/>
        <w:rPr>
          <w:rFonts w:ascii="Times New Roman" w:hAnsi="Times New Roman" w:cs="Times New Roman"/>
          <w:sz w:val="24"/>
          <w:szCs w:val="24"/>
          <w:lang w:val="sr-Cyrl-RS"/>
        </w:rPr>
      </w:pPr>
      <w:r w:rsidRPr="00F81FA3">
        <w:rPr>
          <w:rFonts w:ascii="Times New Roman" w:hAnsi="Times New Roman" w:cs="Times New Roman"/>
          <w:sz w:val="24"/>
          <w:szCs w:val="24"/>
          <w:lang w:val="sr-Cyrl-RS"/>
        </w:rPr>
        <w:t>Стање резидуалног хлора се редовно евидентира.</w:t>
      </w:r>
    </w:p>
    <w:p w14:paraId="5515F802" w14:textId="1997EBDC" w:rsidR="00700DB7" w:rsidRPr="00F81FA3" w:rsidRDefault="00700DB7" w:rsidP="001A60F7">
      <w:pPr>
        <w:jc w:val="both"/>
        <w:rPr>
          <w:rFonts w:ascii="Times New Roman" w:hAnsi="Times New Roman" w:cs="Times New Roman"/>
          <w:sz w:val="24"/>
          <w:szCs w:val="24"/>
          <w:lang w:val="sr-Cyrl-RS"/>
        </w:rPr>
      </w:pPr>
      <w:r w:rsidRPr="00F81FA3">
        <w:rPr>
          <w:rFonts w:ascii="Times New Roman" w:hAnsi="Times New Roman" w:cs="Times New Roman"/>
          <w:sz w:val="24"/>
          <w:szCs w:val="24"/>
          <w:lang w:val="sr-Cyrl-RS"/>
        </w:rPr>
        <w:t xml:space="preserve">Стање изворишта и праћење  критичних контролних тачки се врши </w:t>
      </w:r>
      <w:r w:rsidRPr="00F81FA3">
        <w:rPr>
          <w:rFonts w:ascii="Times New Roman" w:hAnsi="Times New Roman" w:cs="Times New Roman"/>
          <w:sz w:val="24"/>
          <w:szCs w:val="24"/>
          <w:lang w:val="sr-Latn-RS"/>
        </w:rPr>
        <w:t xml:space="preserve">HASAP </w:t>
      </w:r>
      <w:r w:rsidRPr="00F81FA3">
        <w:rPr>
          <w:rFonts w:ascii="Times New Roman" w:hAnsi="Times New Roman" w:cs="Times New Roman"/>
          <w:sz w:val="24"/>
          <w:szCs w:val="24"/>
          <w:lang w:val="sr-Cyrl-RS"/>
        </w:rPr>
        <w:t>методом праћења и вођењем  евиденције са планом корективних мера.</w:t>
      </w:r>
    </w:p>
    <w:p w14:paraId="46D83892" w14:textId="5EC0CE13"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Редовно се одржава зона  санитарне  за</w:t>
      </w:r>
      <w:r w:rsidR="00B30194">
        <w:rPr>
          <w:rFonts w:ascii="Times New Roman" w:hAnsi="Times New Roman" w:cs="Times New Roman"/>
          <w:sz w:val="24"/>
          <w:szCs w:val="24"/>
          <w:lang w:val="sr-Cyrl-CS"/>
        </w:rPr>
        <w:t>ш</w:t>
      </w:r>
      <w:r w:rsidRPr="00F81FA3">
        <w:rPr>
          <w:rFonts w:ascii="Times New Roman" w:hAnsi="Times New Roman" w:cs="Times New Roman"/>
          <w:sz w:val="24"/>
          <w:szCs w:val="24"/>
          <w:lang w:val="sr-Cyrl-CS"/>
        </w:rPr>
        <w:t>тите изворишта  тако да је извршено кошење непосредне санитарне зоне  извор</w:t>
      </w:r>
      <w:r w:rsidR="00B30194">
        <w:rPr>
          <w:rFonts w:ascii="Times New Roman" w:hAnsi="Times New Roman" w:cs="Times New Roman"/>
          <w:sz w:val="24"/>
          <w:szCs w:val="24"/>
          <w:lang w:val="sr-Cyrl-CS"/>
        </w:rPr>
        <w:t>ишт</w:t>
      </w:r>
      <w:r w:rsidRPr="00F81FA3">
        <w:rPr>
          <w:rFonts w:ascii="Times New Roman" w:hAnsi="Times New Roman" w:cs="Times New Roman"/>
          <w:sz w:val="24"/>
          <w:szCs w:val="24"/>
          <w:lang w:val="sr-Cyrl-CS"/>
        </w:rPr>
        <w:t>а у Драгодолу као и  извориште ,,Пецка “.Кошење је извршено  током јуна  и септембра  2021.</w:t>
      </w:r>
    </w:p>
    <w:p w14:paraId="28FCA278" w14:textId="4ED2770A"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У првих шест месеци урађен је детаљан план контроле система локалног водовода у Пецкој по  ХАСАП систему. До краја септембра успостављена је сва документација са пратећим табелама у пажљиво нумерисаним свескама.</w:t>
      </w:r>
      <w:r w:rsidR="00B30194">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Овај систем је успостављен ради лакшег прегледа и праћења свих крити</w:t>
      </w:r>
      <w:r w:rsidR="00B30194">
        <w:rPr>
          <w:rFonts w:ascii="Times New Roman" w:hAnsi="Times New Roman" w:cs="Times New Roman"/>
          <w:sz w:val="24"/>
          <w:szCs w:val="24"/>
          <w:lang w:val="sr-Cyrl-CS"/>
        </w:rPr>
        <w:t>ч</w:t>
      </w:r>
      <w:r w:rsidRPr="00F81FA3">
        <w:rPr>
          <w:rFonts w:ascii="Times New Roman" w:hAnsi="Times New Roman" w:cs="Times New Roman"/>
          <w:sz w:val="24"/>
          <w:szCs w:val="24"/>
          <w:lang w:val="sr-Cyrl-CS"/>
        </w:rPr>
        <w:t>них тачака на систему и да не</w:t>
      </w:r>
      <w:r w:rsidR="00B30194">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долази до занемаривања неких  делова система.</w:t>
      </w:r>
    </w:p>
    <w:p w14:paraId="7EF1AC48" w14:textId="78F780F0"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 xml:space="preserve">Крајем јула и почетком августа дошло је до приметног смањења нивоа подземних вода на изворишту тако да се започело са свакодневним мерењем и </w:t>
      </w:r>
      <w:r w:rsidR="00B30194">
        <w:rPr>
          <w:rFonts w:ascii="Times New Roman" w:hAnsi="Times New Roman" w:cs="Times New Roman"/>
          <w:sz w:val="24"/>
          <w:szCs w:val="24"/>
          <w:lang w:val="sr-Cyrl-CS"/>
        </w:rPr>
        <w:t>вођење евиденције.</w:t>
      </w:r>
    </w:p>
    <w:p w14:paraId="186B4C6E" w14:textId="40E5AB1A"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Због наставка опадања нивоа подземних вода  на изворишту ,,Пецка“ у рад је укључено  Старо изво</w:t>
      </w:r>
      <w:r w:rsidR="00B30194">
        <w:rPr>
          <w:rFonts w:ascii="Times New Roman" w:hAnsi="Times New Roman" w:cs="Times New Roman"/>
          <w:sz w:val="24"/>
          <w:szCs w:val="24"/>
          <w:lang w:val="sr-Cyrl-CS"/>
        </w:rPr>
        <w:t>р</w:t>
      </w:r>
      <w:r w:rsidRPr="00F81FA3">
        <w:rPr>
          <w:rFonts w:ascii="Times New Roman" w:hAnsi="Times New Roman" w:cs="Times New Roman"/>
          <w:sz w:val="24"/>
          <w:szCs w:val="24"/>
          <w:lang w:val="sr-Cyrl-CS"/>
        </w:rPr>
        <w:t xml:space="preserve">иште. У септембру је успостављена динамика рада током дана са старог изворишта и током ноћи са изворишта ,,Пецка“ и овакав начин рада је </w:t>
      </w:r>
      <w:r w:rsidR="00B30194">
        <w:rPr>
          <w:rFonts w:ascii="Times New Roman" w:hAnsi="Times New Roman" w:cs="Times New Roman"/>
          <w:sz w:val="24"/>
          <w:szCs w:val="24"/>
          <w:lang w:val="sr-Cyrl-CS"/>
        </w:rPr>
        <w:t xml:space="preserve">трајао до краја овог трећег квартала, а и дуже. </w:t>
      </w:r>
    </w:p>
    <w:p w14:paraId="675FDE9E" w14:textId="45E1EB79"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Због смањ</w:t>
      </w:r>
      <w:r w:rsidR="00B30194">
        <w:rPr>
          <w:rFonts w:ascii="Times New Roman" w:hAnsi="Times New Roman" w:cs="Times New Roman"/>
          <w:sz w:val="24"/>
          <w:szCs w:val="24"/>
          <w:lang w:val="sr-Cyrl-CS"/>
        </w:rPr>
        <w:t>е</w:t>
      </w:r>
      <w:r w:rsidRPr="00F81FA3">
        <w:rPr>
          <w:rFonts w:ascii="Times New Roman" w:hAnsi="Times New Roman" w:cs="Times New Roman"/>
          <w:sz w:val="24"/>
          <w:szCs w:val="24"/>
          <w:lang w:val="sr-Cyrl-CS"/>
        </w:rPr>
        <w:t>ња нивоа долазило је до квара на моторима  и  бунарским пумпама што су радници у кратком року поправљали.</w:t>
      </w:r>
    </w:p>
    <w:p w14:paraId="7836DBD1" w14:textId="09EBF2DD"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Вода је допремана са ,,бране“ у наплавни базен која се филтрирала кроз шљунковито земљиште и подхрањивала водом зоне око бунара.</w:t>
      </w:r>
    </w:p>
    <w:p w14:paraId="6B9BE8B2" w14:textId="5710B040"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Редовно су вршене контроле воде на  изливу цеви са</w:t>
      </w:r>
      <w:r w:rsidR="009F49AD">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,,бране“, из бунара Старог изворишта,</w:t>
      </w:r>
      <w:r w:rsidR="009F49AD">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сирове воде и са одређених тачака у мрежи.</w:t>
      </w:r>
      <w:r w:rsidR="009F49AD">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Резултати анализа су показали да су сви узорци ис</w:t>
      </w:r>
      <w:r w:rsidR="009F49AD">
        <w:rPr>
          <w:rFonts w:ascii="Times New Roman" w:hAnsi="Times New Roman" w:cs="Times New Roman"/>
          <w:sz w:val="24"/>
          <w:szCs w:val="24"/>
          <w:lang w:val="sr-Cyrl-CS"/>
        </w:rPr>
        <w:t>п</w:t>
      </w:r>
      <w:r w:rsidRPr="00F81FA3">
        <w:rPr>
          <w:rFonts w:ascii="Times New Roman" w:hAnsi="Times New Roman" w:cs="Times New Roman"/>
          <w:sz w:val="24"/>
          <w:szCs w:val="24"/>
          <w:lang w:val="sr-Cyrl-CS"/>
        </w:rPr>
        <w:t>равни.</w:t>
      </w:r>
    </w:p>
    <w:p w14:paraId="06D473D2" w14:textId="104B5DE8"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Редовно су вршени здравствени пре</w:t>
      </w:r>
      <w:r w:rsidR="009F49AD">
        <w:rPr>
          <w:rFonts w:ascii="Times New Roman" w:hAnsi="Times New Roman" w:cs="Times New Roman"/>
          <w:sz w:val="24"/>
          <w:szCs w:val="24"/>
          <w:lang w:val="sr-Cyrl-CS"/>
        </w:rPr>
        <w:t>глед</w:t>
      </w:r>
      <w:r w:rsidRPr="00F81FA3">
        <w:rPr>
          <w:rFonts w:ascii="Times New Roman" w:hAnsi="Times New Roman" w:cs="Times New Roman"/>
          <w:sz w:val="24"/>
          <w:szCs w:val="24"/>
          <w:lang w:val="sr-Cyrl-CS"/>
        </w:rPr>
        <w:t>и радника на извориштима.</w:t>
      </w:r>
    </w:p>
    <w:p w14:paraId="0A86C3CD" w14:textId="365E51D7"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Током јула извршен је преглед и свих уређаја за хлорисање  од стране акредитоване фирме како у Осечини тако и у Пецкој.</w:t>
      </w:r>
    </w:p>
    <w:p w14:paraId="6F12524E" w14:textId="6C6712A5"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По налогу полицијске инспекције за бе</w:t>
      </w:r>
      <w:r w:rsidR="009F49AD">
        <w:rPr>
          <w:rFonts w:ascii="Times New Roman" w:hAnsi="Times New Roman" w:cs="Times New Roman"/>
          <w:sz w:val="24"/>
          <w:szCs w:val="24"/>
          <w:lang w:val="sr-Cyrl-CS"/>
        </w:rPr>
        <w:t>з</w:t>
      </w:r>
      <w:r w:rsidRPr="00F81FA3">
        <w:rPr>
          <w:rFonts w:ascii="Times New Roman" w:hAnsi="Times New Roman" w:cs="Times New Roman"/>
          <w:sz w:val="24"/>
          <w:szCs w:val="24"/>
          <w:lang w:val="sr-Cyrl-CS"/>
        </w:rPr>
        <w:t>бедност успостављен</w:t>
      </w:r>
      <w:r w:rsidR="009F49AD">
        <w:rPr>
          <w:rFonts w:ascii="Times New Roman" w:hAnsi="Times New Roman" w:cs="Times New Roman"/>
          <w:sz w:val="24"/>
          <w:szCs w:val="24"/>
          <w:lang w:val="sr-Cyrl-CS"/>
        </w:rPr>
        <w:t>а</w:t>
      </w:r>
      <w:r w:rsidRPr="00F81FA3">
        <w:rPr>
          <w:rFonts w:ascii="Times New Roman" w:hAnsi="Times New Roman" w:cs="Times New Roman"/>
          <w:sz w:val="24"/>
          <w:szCs w:val="24"/>
          <w:lang w:val="sr-Cyrl-CS"/>
        </w:rPr>
        <w:t xml:space="preserve"> је </w:t>
      </w:r>
      <w:r w:rsidR="009F49AD">
        <w:rPr>
          <w:rFonts w:ascii="Times New Roman" w:hAnsi="Times New Roman" w:cs="Times New Roman"/>
          <w:sz w:val="24"/>
          <w:szCs w:val="24"/>
          <w:lang w:val="sr-Cyrl-CS"/>
        </w:rPr>
        <w:t xml:space="preserve">самозаштитна делатност односно </w:t>
      </w:r>
      <w:r w:rsidRPr="00F81FA3">
        <w:rPr>
          <w:rFonts w:ascii="Times New Roman" w:hAnsi="Times New Roman" w:cs="Times New Roman"/>
          <w:sz w:val="24"/>
          <w:szCs w:val="24"/>
          <w:lang w:val="sr-Cyrl-CS"/>
        </w:rPr>
        <w:t>дежурство на изворишту ,,Пецка“</w:t>
      </w:r>
      <w:r w:rsidR="009F49AD">
        <w:rPr>
          <w:rFonts w:ascii="Times New Roman" w:hAnsi="Times New Roman" w:cs="Times New Roman"/>
          <w:sz w:val="24"/>
          <w:szCs w:val="24"/>
          <w:lang w:val="sr-Cyrl-CS"/>
        </w:rPr>
        <w:t xml:space="preserve"> </w:t>
      </w:r>
      <w:r w:rsidRPr="00F81FA3">
        <w:rPr>
          <w:rFonts w:ascii="Times New Roman" w:hAnsi="Times New Roman" w:cs="Times New Roman"/>
          <w:sz w:val="24"/>
          <w:szCs w:val="24"/>
          <w:lang w:val="sr-Cyrl-CS"/>
        </w:rPr>
        <w:t xml:space="preserve">по важећем </w:t>
      </w:r>
      <w:r w:rsidR="00701C8F">
        <w:rPr>
          <w:rFonts w:ascii="Times New Roman" w:hAnsi="Times New Roman" w:cs="Times New Roman"/>
          <w:sz w:val="24"/>
          <w:szCs w:val="24"/>
          <w:lang w:val="sr-Cyrl-CS"/>
        </w:rPr>
        <w:t>З</w:t>
      </w:r>
      <w:r w:rsidRPr="00F81FA3">
        <w:rPr>
          <w:rFonts w:ascii="Times New Roman" w:hAnsi="Times New Roman" w:cs="Times New Roman"/>
          <w:sz w:val="24"/>
          <w:szCs w:val="24"/>
          <w:lang w:val="sr-Cyrl-CS"/>
        </w:rPr>
        <w:t>акону</w:t>
      </w:r>
      <w:r w:rsidR="00701C8F">
        <w:rPr>
          <w:rFonts w:ascii="Times New Roman" w:hAnsi="Times New Roman" w:cs="Times New Roman"/>
          <w:sz w:val="24"/>
          <w:szCs w:val="24"/>
          <w:lang w:val="sr-Cyrl-CS"/>
        </w:rPr>
        <w:t>.</w:t>
      </w:r>
    </w:p>
    <w:p w14:paraId="2CEC7B70" w14:textId="72F21A39" w:rsidR="00700DB7" w:rsidRPr="00F81FA3" w:rsidRDefault="00700DB7" w:rsidP="001A60F7">
      <w:pPr>
        <w:jc w:val="both"/>
        <w:rPr>
          <w:rFonts w:ascii="Times New Roman" w:hAnsi="Times New Roman" w:cs="Times New Roman"/>
          <w:sz w:val="24"/>
          <w:szCs w:val="24"/>
          <w:lang w:val="sr-Cyrl-CS"/>
        </w:rPr>
      </w:pPr>
      <w:r w:rsidRPr="00F81FA3">
        <w:rPr>
          <w:rFonts w:ascii="Times New Roman" w:hAnsi="Times New Roman" w:cs="Times New Roman"/>
          <w:sz w:val="24"/>
          <w:szCs w:val="24"/>
          <w:lang w:val="sr-Cyrl-CS"/>
        </w:rPr>
        <w:t>Радници су у обавези да имају лиценцу за обављање ове врсте послова</w:t>
      </w:r>
      <w:r w:rsidR="00701C8F">
        <w:rPr>
          <w:rFonts w:ascii="Times New Roman" w:hAnsi="Times New Roman" w:cs="Times New Roman"/>
          <w:sz w:val="24"/>
          <w:szCs w:val="24"/>
          <w:lang w:val="sr-Cyrl-CS"/>
        </w:rPr>
        <w:t xml:space="preserve">, да поседују </w:t>
      </w:r>
      <w:r w:rsidRPr="00F81FA3">
        <w:rPr>
          <w:rFonts w:ascii="Times New Roman" w:hAnsi="Times New Roman" w:cs="Times New Roman"/>
          <w:sz w:val="24"/>
          <w:szCs w:val="24"/>
          <w:lang w:val="sr-Cyrl-CS"/>
        </w:rPr>
        <w:t>законом прописану униформу</w:t>
      </w:r>
      <w:r w:rsidR="00701C8F">
        <w:rPr>
          <w:rFonts w:ascii="Times New Roman" w:hAnsi="Times New Roman" w:cs="Times New Roman"/>
          <w:sz w:val="24"/>
          <w:szCs w:val="24"/>
          <w:lang w:val="sr-Cyrl-CS"/>
        </w:rPr>
        <w:t xml:space="preserve"> и вођење прописане документације. </w:t>
      </w:r>
    </w:p>
    <w:p w14:paraId="236FCEC5" w14:textId="04B9C71A" w:rsidR="009458C5" w:rsidRPr="009458C5" w:rsidRDefault="009458C5" w:rsidP="009458C5">
      <w:pPr>
        <w:jc w:val="both"/>
        <w:rPr>
          <w:rFonts w:ascii="Times New Roman" w:hAnsi="Times New Roman" w:cs="Times New Roman"/>
          <w:color w:val="000000" w:themeColor="text1"/>
          <w:lang w:val="sr-Cyrl-CS"/>
        </w:rPr>
      </w:pPr>
      <w:r w:rsidRPr="009458C5">
        <w:rPr>
          <w:rFonts w:ascii="Times New Roman" w:hAnsi="Times New Roman" w:cs="Times New Roman"/>
          <w:color w:val="000000" w:themeColor="text1"/>
          <w:lang w:val="sr-Cyrl-CS"/>
        </w:rPr>
        <w:t>У трећем кварталу редовно је вршено  узорковање воде  и праћен је квалитет у периоду највеће суше и када се ниво воде спустио на критичну тачку. Сви узорци  хлорисане воде за Осечин</w:t>
      </w:r>
      <w:r w:rsidRPr="009458C5">
        <w:rPr>
          <w:rFonts w:ascii="Times New Roman" w:hAnsi="Times New Roman" w:cs="Times New Roman"/>
          <w:color w:val="000000" w:themeColor="text1"/>
          <w:lang w:val="sr-Cyrl-RS"/>
        </w:rPr>
        <w:t>у</w:t>
      </w:r>
      <w:r w:rsidRPr="009458C5">
        <w:rPr>
          <w:rFonts w:ascii="Times New Roman" w:hAnsi="Times New Roman" w:cs="Times New Roman"/>
          <w:color w:val="000000" w:themeColor="text1"/>
          <w:lang w:val="sr-Cyrl-CS"/>
        </w:rPr>
        <w:t xml:space="preserve"> су одговарали тј. били исправни према параметрима Правилника о квалитету  и хигијенској  исправности воде за пиће. У два  узорка  сирове воде  ( вода пре хлорисања) су пронађене   бактерије а након хлорисања вода је у свим случајевима била исправна и таква дистрибуирана у мрежу до потрошача.</w:t>
      </w:r>
    </w:p>
    <w:p w14:paraId="135C3110" w14:textId="77777777" w:rsidR="009458C5" w:rsidRPr="009458C5" w:rsidRDefault="009458C5" w:rsidP="009458C5">
      <w:pPr>
        <w:jc w:val="both"/>
        <w:rPr>
          <w:rFonts w:ascii="Times New Roman" w:hAnsi="Times New Roman" w:cs="Times New Roman"/>
          <w:color w:val="000000" w:themeColor="text1"/>
          <w:lang w:val="sr-Cyrl-CS"/>
        </w:rPr>
      </w:pPr>
      <w:r w:rsidRPr="009458C5">
        <w:rPr>
          <w:rFonts w:ascii="Times New Roman" w:hAnsi="Times New Roman" w:cs="Times New Roman"/>
          <w:color w:val="000000" w:themeColor="text1"/>
          <w:lang w:val="sr-Cyrl-CS"/>
        </w:rPr>
        <w:t>Да би се успоставила динамика равномерног црпљења воде из издани изворишта,,Пецка“ у рад је укључено старо извориште ,,Остружањ“.</w:t>
      </w:r>
    </w:p>
    <w:p w14:paraId="014C45E0" w14:textId="6617D528" w:rsidR="009458C5" w:rsidRPr="009458C5" w:rsidRDefault="009458C5" w:rsidP="009458C5">
      <w:pPr>
        <w:rPr>
          <w:rFonts w:ascii="Times New Roman" w:hAnsi="Times New Roman" w:cs="Times New Roman"/>
          <w:color w:val="000000" w:themeColor="text1"/>
          <w:lang w:val="sr-Cyrl-CS"/>
        </w:rPr>
      </w:pPr>
      <w:bookmarkStart w:id="1" w:name="_Hlk93304436"/>
      <w:r w:rsidRPr="009458C5">
        <w:rPr>
          <w:rFonts w:ascii="Times New Roman" w:hAnsi="Times New Roman" w:cs="Times New Roman"/>
          <w:color w:val="000000" w:themeColor="text1"/>
          <w:lang w:val="sr-Cyrl-CS"/>
        </w:rPr>
        <w:t>У току сушног периода  старо извориште ,,Остружањ“  је било у функцији  од 23.08.2021  до  05.11.2021.године.</w:t>
      </w:r>
      <w:bookmarkEnd w:id="1"/>
    </w:p>
    <w:p w14:paraId="66215ADE" w14:textId="77777777" w:rsidR="009458C5" w:rsidRPr="009458C5" w:rsidRDefault="009458C5" w:rsidP="009458C5">
      <w:pPr>
        <w:jc w:val="both"/>
        <w:rPr>
          <w:rFonts w:ascii="Times New Roman" w:hAnsi="Times New Roman" w:cs="Times New Roman"/>
          <w:color w:val="000000" w:themeColor="text1"/>
          <w:lang w:val="sr-Cyrl-RS"/>
        </w:rPr>
      </w:pPr>
      <w:r w:rsidRPr="009458C5">
        <w:rPr>
          <w:rFonts w:ascii="Times New Roman" w:hAnsi="Times New Roman" w:cs="Times New Roman"/>
          <w:color w:val="000000" w:themeColor="text1"/>
          <w:lang w:val="sr-Cyrl-CS"/>
        </w:rPr>
        <w:t xml:space="preserve">Вода у бунару  изворишта ,,Остружањ“ је пре пуштања у рад  хлорисана. У бунар је додат натријум-хипохлорит разблажен 1:3 на 24 часа пре укључивања пумпи. Анализирајући добијене  резултате – параметре нађене у води уочено је одступање </w:t>
      </w:r>
      <w:r w:rsidRPr="009458C5">
        <w:rPr>
          <w:rFonts w:ascii="Times New Roman" w:hAnsi="Times New Roman" w:cs="Times New Roman"/>
          <w:color w:val="000000" w:themeColor="text1"/>
          <w:lang w:val="sr-Latn-RS"/>
        </w:rPr>
        <w:t>,,ph“</w:t>
      </w:r>
      <w:r w:rsidRPr="009458C5">
        <w:rPr>
          <w:rFonts w:ascii="Times New Roman" w:hAnsi="Times New Roman" w:cs="Times New Roman"/>
          <w:color w:val="000000" w:themeColor="text1"/>
          <w:lang w:val="sr-Cyrl-CS"/>
        </w:rPr>
        <w:t xml:space="preserve"> од референтне фредности за 0,1  међутим  следећи узорак је показао норамлне вренсоти</w:t>
      </w:r>
      <w:r w:rsidRPr="009458C5">
        <w:rPr>
          <w:rFonts w:ascii="Times New Roman" w:hAnsi="Times New Roman" w:cs="Times New Roman"/>
          <w:color w:val="000000" w:themeColor="text1"/>
          <w:lang w:val="sr-Latn-RS"/>
        </w:rPr>
        <w:t xml:space="preserve"> ,,ph“</w:t>
      </w:r>
      <w:r w:rsidRPr="009458C5">
        <w:rPr>
          <w:rFonts w:ascii="Times New Roman" w:hAnsi="Times New Roman" w:cs="Times New Roman"/>
          <w:color w:val="000000" w:themeColor="text1"/>
          <w:lang w:val="sr-Cyrl-CS"/>
        </w:rPr>
        <w:t xml:space="preserve"> од 7,23. Ово минимално одступање је вероватно због додавања средстава за дезинфекциу које је у течном стању јер на овом постројењу не  постоји аутоматско гасно хлорисање.</w:t>
      </w:r>
    </w:p>
    <w:p w14:paraId="28A7F535" w14:textId="77777777" w:rsidR="009458C5" w:rsidRPr="009458C5" w:rsidRDefault="009458C5" w:rsidP="009458C5">
      <w:pPr>
        <w:jc w:val="both"/>
        <w:rPr>
          <w:rFonts w:ascii="Times New Roman" w:hAnsi="Times New Roman" w:cs="Times New Roman"/>
          <w:color w:val="000000" w:themeColor="text1"/>
          <w:lang w:val="sr-Cyrl-RS"/>
        </w:rPr>
      </w:pPr>
      <w:r w:rsidRPr="009458C5">
        <w:rPr>
          <w:rFonts w:ascii="Times New Roman" w:hAnsi="Times New Roman" w:cs="Times New Roman"/>
          <w:color w:val="000000" w:themeColor="text1"/>
          <w:lang w:val="sr-Cyrl-CS"/>
        </w:rPr>
        <w:t xml:space="preserve">Што се тиче Пецке сви узорци сирове и прерађене воде одговарају прописима квалитета  и хигијеснке исправности воде за пиће. Из резервоара у Царини узет је један узорак сирове воде у коме је пронађена </w:t>
      </w:r>
      <w:r w:rsidRPr="009458C5">
        <w:rPr>
          <w:rFonts w:ascii="Times New Roman" w:hAnsi="Times New Roman" w:cs="Times New Roman"/>
          <w:color w:val="000000" w:themeColor="text1"/>
          <w:lang w:val="sr-Latn-RS"/>
        </w:rPr>
        <w:t xml:space="preserve">Escherichia coli </w:t>
      </w:r>
      <w:r w:rsidRPr="009458C5">
        <w:rPr>
          <w:rFonts w:ascii="Times New Roman" w:hAnsi="Times New Roman" w:cs="Times New Roman"/>
          <w:color w:val="000000" w:themeColor="text1"/>
          <w:lang w:val="sr-Cyrl-RS"/>
        </w:rPr>
        <w:t>пре хлоорисања.</w:t>
      </w:r>
    </w:p>
    <w:p w14:paraId="394502A8" w14:textId="3B595FE2" w:rsidR="009458C5" w:rsidRPr="009458C5" w:rsidRDefault="009458C5" w:rsidP="009458C5">
      <w:pPr>
        <w:jc w:val="both"/>
        <w:rPr>
          <w:rFonts w:ascii="Times New Roman" w:hAnsi="Times New Roman" w:cs="Times New Roman"/>
          <w:color w:val="000000" w:themeColor="text1"/>
          <w:lang w:val="sr-Cyrl-RS"/>
        </w:rPr>
      </w:pPr>
      <w:r w:rsidRPr="009458C5">
        <w:rPr>
          <w:rFonts w:ascii="Times New Roman" w:hAnsi="Times New Roman" w:cs="Times New Roman"/>
          <w:color w:val="000000" w:themeColor="text1"/>
          <w:lang w:val="sr-Cyrl-RS"/>
        </w:rPr>
        <w:t>На годишњем нивоу узорковано је 120 узорака у Осечини 24 у Пецкој и 4 на изворишту Остружањ(</w:t>
      </w:r>
      <w:r w:rsidRPr="009458C5">
        <w:rPr>
          <w:rFonts w:ascii="Times New Roman" w:hAnsi="Times New Roman" w:cs="Times New Roman"/>
          <w:color w:val="000000" w:themeColor="text1"/>
          <w:lang w:val="sr-Cyrl-CS"/>
        </w:rPr>
        <w:t>у току сушног периода када је старо извориште ,,Остружањ“ било у функцији) на којима је испитана физичко-хемијска и микробиолошка исправност.</w:t>
      </w:r>
    </w:p>
    <w:p w14:paraId="2783C2AC" w14:textId="77777777" w:rsidR="009458C5" w:rsidRPr="009458C5" w:rsidRDefault="009458C5" w:rsidP="009458C5">
      <w:pPr>
        <w:jc w:val="both"/>
        <w:rPr>
          <w:rFonts w:ascii="Times New Roman" w:hAnsi="Times New Roman" w:cs="Times New Roman"/>
          <w:color w:val="000000" w:themeColor="text1"/>
          <w:lang w:val="sr-Cyrl-RS"/>
        </w:rPr>
      </w:pPr>
      <w:r w:rsidRPr="009458C5">
        <w:rPr>
          <w:rFonts w:ascii="Times New Roman" w:hAnsi="Times New Roman" w:cs="Times New Roman"/>
          <w:color w:val="000000" w:themeColor="text1"/>
          <w:lang w:val="sr-Cyrl-RS"/>
        </w:rPr>
        <w:t xml:space="preserve"> Водоснабдевање је  углавном било  неометано и без прекида сем у два случаја када се појавио  квар у улици Пере Јовановића код бензиске пумпе ,,Вожд“ који није могао да се уочи десетак дана и у улици  Браће Недић поред Васпитно образовног центра „Браћа Недић.</w:t>
      </w:r>
      <w:r w:rsidRPr="009458C5">
        <w:rPr>
          <w:rFonts w:ascii="Times New Roman" w:hAnsi="Times New Roman" w:cs="Times New Roman"/>
          <w:color w:val="000000" w:themeColor="text1"/>
        </w:rPr>
        <w:t xml:space="preserve"> Квар идентификован у петак 17.12.2021 а у току поподнева је саниран. Након поправке исвршено испирање мреже и мерење </w:t>
      </w:r>
      <w:proofErr w:type="gramStart"/>
      <w:r w:rsidRPr="009458C5">
        <w:rPr>
          <w:rFonts w:ascii="Times New Roman" w:hAnsi="Times New Roman" w:cs="Times New Roman"/>
          <w:color w:val="000000" w:themeColor="text1"/>
        </w:rPr>
        <w:t>хлора(</w:t>
      </w:r>
      <w:proofErr w:type="gramEnd"/>
      <w:r w:rsidRPr="009458C5">
        <w:rPr>
          <w:rFonts w:ascii="Times New Roman" w:hAnsi="Times New Roman" w:cs="Times New Roman"/>
          <w:color w:val="000000" w:themeColor="text1"/>
          <w:lang w:val="sr-Latn-RS"/>
        </w:rPr>
        <w:t>CL</w:t>
      </w:r>
      <w:r w:rsidRPr="009458C5">
        <w:rPr>
          <w:rFonts w:ascii="Times New Roman" w:hAnsi="Times New Roman" w:cs="Times New Roman"/>
          <w:color w:val="000000" w:themeColor="text1"/>
        </w:rPr>
        <w:t>-0,3).</w:t>
      </w:r>
    </w:p>
    <w:p w14:paraId="04CFF995" w14:textId="77777777" w:rsidR="009458C5" w:rsidRPr="009458C5" w:rsidRDefault="009458C5" w:rsidP="009458C5">
      <w:pPr>
        <w:jc w:val="both"/>
        <w:rPr>
          <w:rFonts w:ascii="Times New Roman" w:hAnsi="Times New Roman" w:cs="Times New Roman"/>
          <w:color w:val="000000" w:themeColor="text1"/>
          <w:lang w:val="sr-Cyrl-RS"/>
        </w:rPr>
      </w:pPr>
      <w:r w:rsidRPr="009458C5">
        <w:rPr>
          <w:rFonts w:ascii="Times New Roman" w:hAnsi="Times New Roman" w:cs="Times New Roman"/>
          <w:color w:val="000000" w:themeColor="text1"/>
          <w:lang w:val="sr-Cyrl-RS"/>
        </w:rPr>
        <w:t>Успостављена је књига кварова у коју се редовно евидентира сваки квар.</w:t>
      </w:r>
    </w:p>
    <w:p w14:paraId="39A68C57" w14:textId="77777777" w:rsidR="009458C5" w:rsidRPr="009458C5" w:rsidRDefault="009458C5" w:rsidP="009458C5">
      <w:pPr>
        <w:jc w:val="both"/>
        <w:rPr>
          <w:rFonts w:ascii="Times New Roman" w:hAnsi="Times New Roman" w:cs="Times New Roman"/>
          <w:color w:val="000000" w:themeColor="text1"/>
          <w:lang w:val="sr-Latn-RS"/>
        </w:rPr>
      </w:pPr>
      <w:r w:rsidRPr="009458C5">
        <w:rPr>
          <w:rFonts w:ascii="Times New Roman" w:hAnsi="Times New Roman" w:cs="Times New Roman"/>
          <w:color w:val="000000" w:themeColor="text1"/>
          <w:lang w:val="sr-Cyrl-RS"/>
        </w:rPr>
        <w:t xml:space="preserve"> Послат је захтев  Заводу за јавно здравље у Ваљево за узорковање воде за пиће и израду проширене ,,Б“ анализе.</w:t>
      </w:r>
    </w:p>
    <w:p w14:paraId="77F2AE9C" w14:textId="10439AC1" w:rsidR="009458C5" w:rsidRPr="009458C5" w:rsidRDefault="009458C5" w:rsidP="009458C5">
      <w:pPr>
        <w:rPr>
          <w:rFonts w:ascii="Times New Roman" w:hAnsi="Times New Roman" w:cs="Times New Roman"/>
          <w:color w:val="000000" w:themeColor="text1"/>
          <w:lang w:val="sr-Cyrl-CS"/>
        </w:rPr>
      </w:pPr>
      <w:r w:rsidRPr="009458C5">
        <w:rPr>
          <w:rFonts w:ascii="Times New Roman" w:hAnsi="Times New Roman" w:cs="Times New Roman"/>
          <w:color w:val="000000" w:themeColor="text1"/>
          <w:lang w:val="sr-Cyrl-CS"/>
        </w:rPr>
        <w:t xml:space="preserve">Примењен је ХАСАП систем а свескеама за праћење критичних контролних тачака  задужени су  радници  који континуирано прате критичне  контролне тачаке и по потреби спроводе корективне мере. </w:t>
      </w:r>
    </w:p>
    <w:p w14:paraId="7041C698" w14:textId="3E4295C1" w:rsidR="009458C5" w:rsidRPr="009458C5" w:rsidRDefault="009458C5" w:rsidP="009458C5">
      <w:pPr>
        <w:rPr>
          <w:rFonts w:ascii="Times New Roman" w:hAnsi="Times New Roman" w:cs="Times New Roman"/>
          <w:color w:val="000000" w:themeColor="text1"/>
          <w:lang w:val="sr-Cyrl-CS"/>
        </w:rPr>
      </w:pPr>
      <w:r w:rsidRPr="009458C5">
        <w:rPr>
          <w:rFonts w:ascii="Times New Roman" w:hAnsi="Times New Roman" w:cs="Times New Roman"/>
          <w:color w:val="000000" w:themeColor="text1"/>
          <w:lang w:val="sr-Cyrl-CS"/>
        </w:rPr>
        <w:t>Редовно су вршени здравствени прегл</w:t>
      </w:r>
      <w:r w:rsidR="00E41EB0">
        <w:rPr>
          <w:rFonts w:ascii="Times New Roman" w:hAnsi="Times New Roman" w:cs="Times New Roman"/>
          <w:color w:val="000000" w:themeColor="text1"/>
          <w:lang w:val="sr-Cyrl-CS"/>
        </w:rPr>
        <w:t>е</w:t>
      </w:r>
      <w:r w:rsidRPr="009458C5">
        <w:rPr>
          <w:rFonts w:ascii="Times New Roman" w:hAnsi="Times New Roman" w:cs="Times New Roman"/>
          <w:color w:val="000000" w:themeColor="text1"/>
          <w:lang w:val="sr-Cyrl-CS"/>
        </w:rPr>
        <w:t>ди радника на извориштима.</w:t>
      </w:r>
    </w:p>
    <w:p w14:paraId="6543FC29" w14:textId="63903D0B" w:rsidR="00700DB7" w:rsidRPr="009458C5" w:rsidRDefault="009458C5" w:rsidP="009458C5">
      <w:pPr>
        <w:shd w:val="clear" w:color="auto" w:fill="FFFFFF"/>
        <w:spacing w:after="55"/>
        <w:jc w:val="both"/>
        <w:rPr>
          <w:rFonts w:ascii="Times New Roman" w:hAnsi="Times New Roman" w:cs="Times New Roman"/>
          <w:b/>
          <w:color w:val="000000" w:themeColor="text1"/>
          <w:sz w:val="24"/>
          <w:szCs w:val="24"/>
          <w:lang w:val="sr-Cyrl-RS"/>
        </w:rPr>
      </w:pPr>
      <w:r w:rsidRPr="009458C5">
        <w:rPr>
          <w:rFonts w:ascii="Times New Roman" w:hAnsi="Times New Roman" w:cs="Times New Roman"/>
          <w:color w:val="000000" w:themeColor="text1"/>
          <w:lang w:val="sr-Cyrl-CS"/>
        </w:rPr>
        <w:t>Што се тиче радова на поправци и одржавању бунара на изворишту   извршена је поправка бунара бр</w:t>
      </w:r>
      <w:r w:rsidR="00E41EB0">
        <w:rPr>
          <w:rFonts w:ascii="Times New Roman" w:hAnsi="Times New Roman" w:cs="Times New Roman"/>
          <w:color w:val="000000" w:themeColor="text1"/>
          <w:lang w:val="sr-Cyrl-CS"/>
        </w:rPr>
        <w:t>.</w:t>
      </w:r>
      <w:r w:rsidRPr="009458C5">
        <w:rPr>
          <w:rFonts w:ascii="Times New Roman" w:hAnsi="Times New Roman" w:cs="Times New Roman"/>
          <w:color w:val="000000" w:themeColor="text1"/>
          <w:lang w:val="sr-Cyrl-CS"/>
        </w:rPr>
        <w:t>2. а у октобру је извршена поправка  у бунару 3. Овде је  поново  дошло до квара  и тренутно бунар 3 није у функцији.</w:t>
      </w:r>
      <w:r w:rsidR="008C76FB">
        <w:rPr>
          <w:rFonts w:ascii="Times New Roman" w:hAnsi="Times New Roman" w:cs="Times New Roman"/>
          <w:color w:val="000000" w:themeColor="text1"/>
          <w:lang w:val="sr-Cyrl-CS"/>
        </w:rPr>
        <w:t xml:space="preserve"> </w:t>
      </w:r>
      <w:r w:rsidRPr="009458C5">
        <w:rPr>
          <w:rFonts w:ascii="Times New Roman" w:hAnsi="Times New Roman" w:cs="Times New Roman"/>
          <w:color w:val="000000" w:themeColor="text1"/>
          <w:lang w:val="sr-Cyrl-CS"/>
        </w:rPr>
        <w:t>У бунару бр. 5. стављена је потапајућа пумпа добијана из средстава донација, са уграђеним прохромским  прикључком  до потисног цевовода и то  18.12.2021. Кварови у бунарима су уследили као последица велике суше и смањења нивоа воде на минимум као и због застарелости опреме</w:t>
      </w:r>
    </w:p>
    <w:p w14:paraId="7C2D8F13" w14:textId="77777777" w:rsidR="00700DB7" w:rsidRPr="00F81FA3" w:rsidRDefault="00700DB7" w:rsidP="001A60F7">
      <w:pPr>
        <w:shd w:val="clear" w:color="auto" w:fill="FFFFFF"/>
        <w:spacing w:after="55"/>
        <w:jc w:val="both"/>
        <w:rPr>
          <w:rFonts w:ascii="Times New Roman" w:hAnsi="Times New Roman" w:cs="Times New Roman"/>
          <w:b/>
          <w:color w:val="1C1E21"/>
          <w:sz w:val="24"/>
          <w:szCs w:val="24"/>
          <w:lang w:val="sr-Cyrl-RS"/>
        </w:rPr>
      </w:pPr>
      <w:r w:rsidRPr="00F81FA3">
        <w:rPr>
          <w:rFonts w:ascii="Times New Roman" w:hAnsi="Times New Roman" w:cs="Times New Roman"/>
          <w:b/>
          <w:color w:val="1C1E21"/>
          <w:sz w:val="24"/>
          <w:szCs w:val="24"/>
          <w:lang w:val="sr-Cyrl-RS"/>
        </w:rPr>
        <w:t>8.Зелена пијаца:</w:t>
      </w:r>
    </w:p>
    <w:p w14:paraId="7AD6D877" w14:textId="77777777" w:rsidR="00700DB7" w:rsidRPr="00F81FA3" w:rsidRDefault="00700DB7" w:rsidP="001A60F7">
      <w:pPr>
        <w:shd w:val="clear" w:color="auto" w:fill="FFFFFF"/>
        <w:spacing w:after="55"/>
        <w:jc w:val="both"/>
        <w:rPr>
          <w:rFonts w:ascii="Times New Roman" w:hAnsi="Times New Roman" w:cs="Times New Roman"/>
          <w:b/>
          <w:color w:val="1C1E21"/>
          <w:sz w:val="24"/>
          <w:szCs w:val="24"/>
          <w:lang w:val="sr-Cyrl-RS"/>
        </w:rPr>
      </w:pPr>
    </w:p>
    <w:p w14:paraId="1F3B4425" w14:textId="77777777" w:rsidR="00700DB7" w:rsidRPr="00F81FA3" w:rsidRDefault="00700DB7" w:rsidP="001A60F7">
      <w:pPr>
        <w:shd w:val="clear" w:color="auto" w:fill="FFFFFF"/>
        <w:spacing w:after="55"/>
        <w:jc w:val="both"/>
        <w:rPr>
          <w:rFonts w:ascii="Times New Roman" w:hAnsi="Times New Roman" w:cs="Times New Roman"/>
          <w:color w:val="1C1E21"/>
          <w:sz w:val="24"/>
          <w:szCs w:val="24"/>
          <w:lang w:val="sr-Cyrl-RS"/>
        </w:rPr>
      </w:pPr>
      <w:r w:rsidRPr="00F81FA3">
        <w:rPr>
          <w:rFonts w:ascii="Times New Roman" w:hAnsi="Times New Roman" w:cs="Times New Roman"/>
          <w:color w:val="1C1E21"/>
          <w:sz w:val="24"/>
          <w:szCs w:val="24"/>
          <w:lang w:val="sr-Cyrl-RS"/>
        </w:rPr>
        <w:t>Пијаца се редовно одржава - перу се тезге и плато и дезинфикују се подови у млечној хали као и витрине за продају млечних производа.</w:t>
      </w:r>
    </w:p>
    <w:p w14:paraId="3FB1FD1C" w14:textId="4CE4E7EE" w:rsidR="00700DB7" w:rsidRPr="00F81FA3" w:rsidRDefault="00700DB7" w:rsidP="001A60F7">
      <w:pPr>
        <w:shd w:val="clear" w:color="auto" w:fill="FFFFFF"/>
        <w:spacing w:after="55"/>
        <w:jc w:val="both"/>
        <w:rPr>
          <w:rFonts w:ascii="Times New Roman" w:hAnsi="Times New Roman" w:cs="Times New Roman"/>
          <w:color w:val="1C1E21"/>
          <w:sz w:val="24"/>
          <w:szCs w:val="24"/>
          <w:lang w:val="sr-Cyrl-RS"/>
        </w:rPr>
      </w:pPr>
      <w:r w:rsidRPr="00F81FA3">
        <w:rPr>
          <w:rFonts w:ascii="Times New Roman" w:hAnsi="Times New Roman" w:cs="Times New Roman"/>
          <w:color w:val="1C1E21"/>
          <w:sz w:val="24"/>
          <w:szCs w:val="24"/>
          <w:lang w:val="sr-Cyrl-RS"/>
        </w:rPr>
        <w:t>Падови на прању  и дезинфекцији  се</w:t>
      </w:r>
      <w:r w:rsidR="00701C8F">
        <w:rPr>
          <w:rFonts w:ascii="Times New Roman" w:hAnsi="Times New Roman" w:cs="Times New Roman"/>
          <w:color w:val="1C1E21"/>
          <w:sz w:val="24"/>
          <w:szCs w:val="24"/>
          <w:lang w:val="sr-Cyrl-RS"/>
        </w:rPr>
        <w:t xml:space="preserve"> </w:t>
      </w:r>
      <w:r w:rsidRPr="00F81FA3">
        <w:rPr>
          <w:rFonts w:ascii="Times New Roman" w:hAnsi="Times New Roman" w:cs="Times New Roman"/>
          <w:color w:val="1C1E21"/>
          <w:sz w:val="24"/>
          <w:szCs w:val="24"/>
          <w:lang w:val="sr-Cyrl-RS"/>
        </w:rPr>
        <w:t>уписују у евиденционе листе које контролише санитарна инспекција.</w:t>
      </w:r>
    </w:p>
    <w:p w14:paraId="2A47E175" w14:textId="0B401104" w:rsidR="00700DB7" w:rsidRPr="00F81FA3" w:rsidRDefault="00700DB7" w:rsidP="001A60F7">
      <w:pPr>
        <w:shd w:val="clear" w:color="auto" w:fill="FFFFFF"/>
        <w:spacing w:after="55"/>
        <w:jc w:val="both"/>
        <w:rPr>
          <w:rFonts w:ascii="Times New Roman" w:hAnsi="Times New Roman" w:cs="Times New Roman"/>
          <w:color w:val="1C1E21"/>
          <w:sz w:val="24"/>
          <w:szCs w:val="24"/>
          <w:lang w:val="sr-Cyrl-RS"/>
        </w:rPr>
      </w:pPr>
      <w:r w:rsidRPr="00F81FA3">
        <w:rPr>
          <w:rFonts w:ascii="Times New Roman" w:hAnsi="Times New Roman" w:cs="Times New Roman"/>
          <w:color w:val="1C1E21"/>
          <w:sz w:val="24"/>
          <w:szCs w:val="24"/>
          <w:lang w:val="sr-Cyrl-RS"/>
        </w:rPr>
        <w:t>Током првог квартала 2021</w:t>
      </w:r>
      <w:r w:rsidR="00701C8F">
        <w:rPr>
          <w:rFonts w:ascii="Times New Roman" w:hAnsi="Times New Roman" w:cs="Times New Roman"/>
          <w:color w:val="1C1E21"/>
          <w:sz w:val="24"/>
          <w:szCs w:val="24"/>
          <w:lang w:val="sr-Cyrl-RS"/>
        </w:rPr>
        <w:t>.</w:t>
      </w:r>
      <w:r w:rsidRPr="00F81FA3">
        <w:rPr>
          <w:rFonts w:ascii="Times New Roman" w:hAnsi="Times New Roman" w:cs="Times New Roman"/>
          <w:color w:val="1C1E21"/>
          <w:sz w:val="24"/>
          <w:szCs w:val="24"/>
          <w:lang w:val="sr-Cyrl-RS"/>
        </w:rPr>
        <w:t xml:space="preserve"> продавци на пијаци нису  били заинтересовани за резервације тезги  због мале продаје док у априлу мају и јуну било је по пет резервација.</w:t>
      </w:r>
      <w:r w:rsidR="00701C8F">
        <w:rPr>
          <w:rFonts w:ascii="Times New Roman" w:hAnsi="Times New Roman" w:cs="Times New Roman"/>
          <w:color w:val="1C1E21"/>
          <w:sz w:val="24"/>
          <w:szCs w:val="24"/>
          <w:lang w:val="sr-Cyrl-RS"/>
        </w:rPr>
        <w:t xml:space="preserve"> </w:t>
      </w:r>
      <w:r w:rsidRPr="00F81FA3">
        <w:rPr>
          <w:rFonts w:ascii="Times New Roman" w:hAnsi="Times New Roman" w:cs="Times New Roman"/>
          <w:color w:val="1C1E21"/>
          <w:sz w:val="24"/>
          <w:szCs w:val="24"/>
          <w:lang w:val="sr-Cyrl-RS"/>
        </w:rPr>
        <w:t>Продавци млечних производа су контролисани сваког пазарног дана да ли се понашају по прописима и налозима санитарне и пољопривредне инспекције</w:t>
      </w:r>
      <w:r w:rsidR="00701C8F">
        <w:rPr>
          <w:rFonts w:ascii="Times New Roman" w:hAnsi="Times New Roman" w:cs="Times New Roman"/>
          <w:color w:val="1C1E21"/>
          <w:sz w:val="24"/>
          <w:szCs w:val="24"/>
          <w:lang w:val="sr-Cyrl-RS"/>
        </w:rPr>
        <w:t>,</w:t>
      </w:r>
      <w:r w:rsidRPr="00F81FA3">
        <w:rPr>
          <w:rFonts w:ascii="Times New Roman" w:hAnsi="Times New Roman" w:cs="Times New Roman"/>
          <w:color w:val="1C1E21"/>
          <w:sz w:val="24"/>
          <w:szCs w:val="24"/>
          <w:lang w:val="sr-Cyrl-RS"/>
        </w:rPr>
        <w:t xml:space="preserve"> мантили,</w:t>
      </w:r>
      <w:r w:rsidR="00701C8F">
        <w:rPr>
          <w:rFonts w:ascii="Times New Roman" w:hAnsi="Times New Roman" w:cs="Times New Roman"/>
          <w:color w:val="1C1E21"/>
          <w:sz w:val="24"/>
          <w:szCs w:val="24"/>
          <w:lang w:val="sr-Cyrl-RS"/>
        </w:rPr>
        <w:t xml:space="preserve"> </w:t>
      </w:r>
      <w:r w:rsidRPr="00F81FA3">
        <w:rPr>
          <w:rFonts w:ascii="Times New Roman" w:hAnsi="Times New Roman" w:cs="Times New Roman"/>
          <w:color w:val="1C1E21"/>
          <w:sz w:val="24"/>
          <w:szCs w:val="24"/>
          <w:lang w:val="sr-Cyrl-RS"/>
        </w:rPr>
        <w:t>мараме или капе као и прибор за узорке су обавезни и продавци се тога придржавали.</w:t>
      </w:r>
      <w:r w:rsidR="00701C8F">
        <w:rPr>
          <w:rFonts w:ascii="Times New Roman" w:hAnsi="Times New Roman" w:cs="Times New Roman"/>
          <w:color w:val="1C1E21"/>
          <w:sz w:val="24"/>
          <w:szCs w:val="24"/>
          <w:lang w:val="sr-Cyrl-RS"/>
        </w:rPr>
        <w:t xml:space="preserve"> </w:t>
      </w:r>
      <w:r w:rsidRPr="00F81FA3">
        <w:rPr>
          <w:rFonts w:ascii="Times New Roman" w:hAnsi="Times New Roman" w:cs="Times New Roman"/>
          <w:color w:val="1C1E21"/>
          <w:sz w:val="24"/>
          <w:szCs w:val="24"/>
          <w:lang w:val="sr-Cyrl-RS"/>
        </w:rPr>
        <w:t>Урађен је санитарни преглед ,донете књижице на увид као и мле</w:t>
      </w:r>
      <w:r w:rsidR="00701C8F">
        <w:rPr>
          <w:rFonts w:ascii="Times New Roman" w:hAnsi="Times New Roman" w:cs="Times New Roman"/>
          <w:color w:val="1C1E21"/>
          <w:sz w:val="24"/>
          <w:szCs w:val="24"/>
          <w:lang w:val="sr-Cyrl-RS"/>
        </w:rPr>
        <w:t xml:space="preserve">ч </w:t>
      </w:r>
      <w:r w:rsidRPr="00F81FA3">
        <w:rPr>
          <w:rFonts w:ascii="Times New Roman" w:hAnsi="Times New Roman" w:cs="Times New Roman"/>
          <w:color w:val="1C1E21"/>
          <w:sz w:val="24"/>
          <w:szCs w:val="24"/>
          <w:lang w:val="sr-Cyrl-RS"/>
        </w:rPr>
        <w:t>не катре крава.</w:t>
      </w:r>
      <w:r w:rsidR="00701C8F">
        <w:rPr>
          <w:rFonts w:ascii="Times New Roman" w:hAnsi="Times New Roman" w:cs="Times New Roman"/>
          <w:color w:val="1C1E21"/>
          <w:sz w:val="24"/>
          <w:szCs w:val="24"/>
          <w:lang w:val="sr-Cyrl-RS"/>
        </w:rPr>
        <w:t xml:space="preserve"> </w:t>
      </w:r>
      <w:r w:rsidRPr="00F81FA3">
        <w:rPr>
          <w:rFonts w:ascii="Times New Roman" w:hAnsi="Times New Roman" w:cs="Times New Roman"/>
          <w:color w:val="1C1E21"/>
          <w:sz w:val="24"/>
          <w:szCs w:val="24"/>
          <w:lang w:val="sr-Cyrl-RS"/>
        </w:rPr>
        <w:t>Од 5 продаваца млечних производа 4 имаају регистроване објекте за производњу и продају сира,</w:t>
      </w:r>
      <w:r w:rsidR="00701C8F">
        <w:rPr>
          <w:rFonts w:ascii="Times New Roman" w:hAnsi="Times New Roman" w:cs="Times New Roman"/>
          <w:color w:val="1C1E21"/>
          <w:sz w:val="24"/>
          <w:szCs w:val="24"/>
          <w:lang w:val="sr-Cyrl-RS"/>
        </w:rPr>
        <w:t xml:space="preserve"> </w:t>
      </w:r>
      <w:r w:rsidRPr="00F81FA3">
        <w:rPr>
          <w:rFonts w:ascii="Times New Roman" w:hAnsi="Times New Roman" w:cs="Times New Roman"/>
          <w:color w:val="1C1E21"/>
          <w:sz w:val="24"/>
          <w:szCs w:val="24"/>
          <w:lang w:val="sr-Cyrl-RS"/>
        </w:rPr>
        <w:t>млека и кајмака.</w:t>
      </w:r>
    </w:p>
    <w:p w14:paraId="22A10785" w14:textId="33D98F0F" w:rsidR="00700DB7" w:rsidRPr="00F81FA3" w:rsidRDefault="00700DB7" w:rsidP="001A60F7">
      <w:pPr>
        <w:shd w:val="clear" w:color="auto" w:fill="FFFFFF"/>
        <w:spacing w:after="55"/>
        <w:jc w:val="both"/>
        <w:rPr>
          <w:rFonts w:ascii="Times New Roman" w:hAnsi="Times New Roman" w:cs="Times New Roman"/>
          <w:color w:val="1C1E21"/>
          <w:sz w:val="24"/>
          <w:szCs w:val="24"/>
          <w:lang w:val="sr-Cyrl-RS"/>
        </w:rPr>
      </w:pPr>
      <w:r w:rsidRPr="00F81FA3">
        <w:rPr>
          <w:rFonts w:ascii="Times New Roman" w:hAnsi="Times New Roman" w:cs="Times New Roman"/>
          <w:color w:val="1C1E21"/>
          <w:sz w:val="24"/>
          <w:szCs w:val="24"/>
          <w:lang w:val="sr-Cyrl-RS"/>
        </w:rPr>
        <w:t>Расхладне витрине су у функцији и температура хлађења је увек задовољавајућа.</w:t>
      </w:r>
    </w:p>
    <w:p w14:paraId="16AA2DC5" w14:textId="46DCDA0F" w:rsidR="00700DB7" w:rsidRPr="00F81FA3" w:rsidRDefault="00700DB7" w:rsidP="001A60F7">
      <w:pPr>
        <w:shd w:val="clear" w:color="auto" w:fill="FFFFFF"/>
        <w:spacing w:after="55"/>
        <w:jc w:val="both"/>
        <w:rPr>
          <w:rFonts w:ascii="Times New Roman" w:hAnsi="Times New Roman" w:cs="Times New Roman"/>
          <w:color w:val="1C1E21"/>
          <w:sz w:val="24"/>
          <w:szCs w:val="24"/>
          <w:lang w:val="sr-Cyrl-RS"/>
        </w:rPr>
      </w:pPr>
      <w:r w:rsidRPr="00F81FA3">
        <w:rPr>
          <w:rFonts w:ascii="Times New Roman" w:hAnsi="Times New Roman" w:cs="Times New Roman"/>
          <w:color w:val="1C1E21"/>
          <w:sz w:val="24"/>
          <w:szCs w:val="24"/>
          <w:lang w:val="sr-Cyrl-RS"/>
        </w:rPr>
        <w:t>На пијаци је забрањена продаја алкохолних пића ако дома</w:t>
      </w:r>
      <w:r w:rsidR="00701C8F">
        <w:rPr>
          <w:rFonts w:ascii="Times New Roman" w:hAnsi="Times New Roman" w:cs="Times New Roman"/>
          <w:color w:val="1C1E21"/>
          <w:sz w:val="24"/>
          <w:szCs w:val="24"/>
          <w:lang w:val="sr-Cyrl-RS"/>
        </w:rPr>
        <w:t>ћ</w:t>
      </w:r>
      <w:r w:rsidRPr="00F81FA3">
        <w:rPr>
          <w:rFonts w:ascii="Times New Roman" w:hAnsi="Times New Roman" w:cs="Times New Roman"/>
          <w:color w:val="1C1E21"/>
          <w:sz w:val="24"/>
          <w:szCs w:val="24"/>
          <w:lang w:val="sr-Cyrl-RS"/>
        </w:rPr>
        <w:t>инство није регистровано за ту намену па се и због тога врши конрола промета на зеленој пијаци јер су запрећене од стране инспекције веома велике казне.</w:t>
      </w:r>
    </w:p>
    <w:p w14:paraId="19AA97BD" w14:textId="77777777" w:rsidR="00700DB7" w:rsidRPr="00F81FA3" w:rsidRDefault="00700DB7" w:rsidP="001A60F7">
      <w:pPr>
        <w:shd w:val="clear" w:color="auto" w:fill="FFFFFF"/>
        <w:spacing w:after="55"/>
        <w:jc w:val="both"/>
        <w:rPr>
          <w:rFonts w:ascii="Times New Roman" w:hAnsi="Times New Roman" w:cs="Times New Roman"/>
          <w:color w:val="1C1E21"/>
          <w:sz w:val="24"/>
          <w:szCs w:val="24"/>
          <w:lang w:val="sr-Cyrl-RS"/>
        </w:rPr>
      </w:pPr>
      <w:r w:rsidRPr="00F81FA3">
        <w:rPr>
          <w:rFonts w:ascii="Times New Roman" w:hAnsi="Times New Roman" w:cs="Times New Roman"/>
          <w:color w:val="1C1E21"/>
          <w:sz w:val="24"/>
          <w:szCs w:val="24"/>
          <w:lang w:val="sr-Cyrl-RS"/>
        </w:rPr>
        <w:t>Током јула и августа на пијаци је била слаба понуда робе и мали број заинтересованих грађана јер се слични производи продају и у великим маркетима који су у задњем периоду отворени у варошици.</w:t>
      </w:r>
    </w:p>
    <w:p w14:paraId="408BF7D7" w14:textId="088F9ED7" w:rsidR="00700DB7" w:rsidRPr="00F81FA3" w:rsidRDefault="00700DB7" w:rsidP="001A60F7">
      <w:pPr>
        <w:shd w:val="clear" w:color="auto" w:fill="FFFFFF"/>
        <w:spacing w:after="55"/>
        <w:jc w:val="both"/>
        <w:rPr>
          <w:rFonts w:ascii="Times New Roman" w:hAnsi="Times New Roman" w:cs="Times New Roman"/>
          <w:color w:val="1C1E21"/>
          <w:sz w:val="24"/>
          <w:szCs w:val="24"/>
          <w:lang w:val="sr-Cyrl-RS"/>
        </w:rPr>
      </w:pPr>
      <w:r w:rsidRPr="00F81FA3">
        <w:rPr>
          <w:rFonts w:ascii="Times New Roman" w:hAnsi="Times New Roman" w:cs="Times New Roman"/>
          <w:color w:val="1C1E21"/>
          <w:sz w:val="24"/>
          <w:szCs w:val="24"/>
          <w:lang w:val="sr-Cyrl-RS"/>
        </w:rPr>
        <w:t>У септембру и октобру због повећане понуде јесењих производа (паприка,</w:t>
      </w:r>
      <w:r w:rsidR="00701C8F">
        <w:rPr>
          <w:rFonts w:ascii="Times New Roman" w:hAnsi="Times New Roman" w:cs="Times New Roman"/>
          <w:color w:val="1C1E21"/>
          <w:sz w:val="24"/>
          <w:szCs w:val="24"/>
          <w:lang w:val="sr-Cyrl-RS"/>
        </w:rPr>
        <w:t xml:space="preserve"> </w:t>
      </w:r>
      <w:r w:rsidRPr="00F81FA3">
        <w:rPr>
          <w:rFonts w:ascii="Times New Roman" w:hAnsi="Times New Roman" w:cs="Times New Roman"/>
          <w:color w:val="1C1E21"/>
          <w:sz w:val="24"/>
          <w:szCs w:val="24"/>
          <w:lang w:val="sr-Cyrl-RS"/>
        </w:rPr>
        <w:t>купус,</w:t>
      </w:r>
      <w:r w:rsidR="00701C8F">
        <w:rPr>
          <w:rFonts w:ascii="Times New Roman" w:hAnsi="Times New Roman" w:cs="Times New Roman"/>
          <w:color w:val="1C1E21"/>
          <w:sz w:val="24"/>
          <w:szCs w:val="24"/>
          <w:lang w:val="sr-Cyrl-RS"/>
        </w:rPr>
        <w:t xml:space="preserve"> </w:t>
      </w:r>
      <w:r w:rsidRPr="00F81FA3">
        <w:rPr>
          <w:rFonts w:ascii="Times New Roman" w:hAnsi="Times New Roman" w:cs="Times New Roman"/>
          <w:color w:val="1C1E21"/>
          <w:sz w:val="24"/>
          <w:szCs w:val="24"/>
          <w:lang w:val="sr-Cyrl-RS"/>
        </w:rPr>
        <w:t>краставчићи</w:t>
      </w:r>
      <w:r w:rsidR="00701C8F">
        <w:rPr>
          <w:rFonts w:ascii="Times New Roman" w:hAnsi="Times New Roman" w:cs="Times New Roman"/>
          <w:color w:val="1C1E21"/>
          <w:sz w:val="24"/>
          <w:szCs w:val="24"/>
          <w:lang w:val="sr-Cyrl-RS"/>
        </w:rPr>
        <w:t xml:space="preserve"> </w:t>
      </w:r>
      <w:r w:rsidRPr="00F81FA3">
        <w:rPr>
          <w:rFonts w:ascii="Times New Roman" w:hAnsi="Times New Roman" w:cs="Times New Roman"/>
          <w:color w:val="1C1E21"/>
          <w:sz w:val="24"/>
          <w:szCs w:val="24"/>
          <w:lang w:val="sr-Cyrl-RS"/>
        </w:rPr>
        <w:t>продато је у стање резервације неколико продајних места на пијаци.</w:t>
      </w:r>
    </w:p>
    <w:p w14:paraId="54AFC633" w14:textId="77777777" w:rsidR="00700DB7" w:rsidRPr="00F81FA3" w:rsidRDefault="00700DB7" w:rsidP="001A60F7">
      <w:pPr>
        <w:shd w:val="clear" w:color="auto" w:fill="FFFFFF"/>
        <w:spacing w:after="55"/>
        <w:jc w:val="both"/>
        <w:rPr>
          <w:rFonts w:ascii="Times New Roman" w:hAnsi="Times New Roman" w:cs="Times New Roman"/>
          <w:color w:val="1C1E21"/>
          <w:sz w:val="24"/>
          <w:szCs w:val="24"/>
          <w:lang w:val="sr-Cyrl-RS"/>
        </w:rPr>
      </w:pPr>
      <w:r w:rsidRPr="00F81FA3">
        <w:rPr>
          <w:rFonts w:ascii="Times New Roman" w:hAnsi="Times New Roman" w:cs="Times New Roman"/>
          <w:color w:val="1C1E21"/>
          <w:sz w:val="24"/>
          <w:szCs w:val="24"/>
          <w:lang w:val="sr-Cyrl-RS"/>
        </w:rPr>
        <w:t xml:space="preserve">   Кућни  ред рада пијаце  и ценовник су  истакнут на видном месту као и забрана о продаји алкохола  и забрањеном пушењу у просторики(млечна хала).</w:t>
      </w:r>
    </w:p>
    <w:p w14:paraId="76537D39" w14:textId="77777777" w:rsidR="00700DB7" w:rsidRPr="00F81FA3" w:rsidRDefault="00700DB7" w:rsidP="001A60F7">
      <w:pPr>
        <w:shd w:val="clear" w:color="auto" w:fill="FFFFFF"/>
        <w:spacing w:after="55"/>
        <w:jc w:val="both"/>
        <w:rPr>
          <w:rFonts w:ascii="Times New Roman" w:hAnsi="Times New Roman" w:cs="Times New Roman"/>
          <w:color w:val="1C1E21"/>
          <w:sz w:val="24"/>
          <w:szCs w:val="24"/>
          <w:lang w:val="sr-Cyrl-RS"/>
        </w:rPr>
      </w:pPr>
      <w:r w:rsidRPr="00F81FA3">
        <w:rPr>
          <w:rFonts w:ascii="Times New Roman" w:hAnsi="Times New Roman" w:cs="Times New Roman"/>
          <w:color w:val="1C1E21"/>
          <w:sz w:val="24"/>
          <w:szCs w:val="24"/>
          <w:lang w:val="sr-Cyrl-RS"/>
        </w:rPr>
        <w:t>Чишћење и одржавање зелене пијаце врши се дан пре пазарног дана и након завршетка пијаце.</w:t>
      </w:r>
    </w:p>
    <w:p w14:paraId="6F99ACC7" w14:textId="77777777" w:rsidR="002F4447" w:rsidRPr="002F4447" w:rsidRDefault="002F4447" w:rsidP="002F4447">
      <w:pPr>
        <w:shd w:val="clear" w:color="auto" w:fill="FFFFFF"/>
        <w:spacing w:after="55"/>
        <w:rPr>
          <w:rFonts w:ascii="Times New Roman" w:hAnsi="Times New Roman" w:cs="Times New Roman"/>
          <w:color w:val="000000" w:themeColor="text1"/>
          <w:lang w:val="sr-Cyrl-CS"/>
        </w:rPr>
      </w:pPr>
      <w:r w:rsidRPr="002F4447">
        <w:rPr>
          <w:rFonts w:ascii="Times New Roman" w:hAnsi="Times New Roman" w:cs="Times New Roman"/>
          <w:color w:val="000000" w:themeColor="text1"/>
          <w:lang w:val="sr-Cyrl-RS"/>
        </w:rPr>
        <w:t>Током снежних падавина редовно је чишћен плато пијаце,продајни платои на тезгама  и санитарни чвор.</w:t>
      </w:r>
      <w:r w:rsidRPr="002F4447">
        <w:rPr>
          <w:rFonts w:ascii="Times New Roman" w:hAnsi="Times New Roman" w:cs="Times New Roman"/>
          <w:color w:val="000000" w:themeColor="text1"/>
          <w:lang w:val="sr-Cyrl-CS"/>
        </w:rPr>
        <w:t xml:space="preserve">  </w:t>
      </w:r>
    </w:p>
    <w:p w14:paraId="1E8DCA4D" w14:textId="77777777" w:rsidR="0011244A" w:rsidRPr="00F81FA3" w:rsidRDefault="0011244A" w:rsidP="001A60F7">
      <w:pPr>
        <w:jc w:val="both"/>
        <w:rPr>
          <w:rFonts w:ascii="Times New Roman" w:hAnsi="Times New Roman" w:cs="Times New Roman"/>
          <w:sz w:val="24"/>
          <w:szCs w:val="24"/>
          <w:lang w:val="sr-Cyrl-CS"/>
        </w:rPr>
      </w:pPr>
    </w:p>
    <w:p w14:paraId="7E035A61" w14:textId="77777777" w:rsidR="0089788D" w:rsidRPr="00F81FA3" w:rsidRDefault="001A3061" w:rsidP="001A60F7">
      <w:pPr>
        <w:pStyle w:val="Pasussalistom"/>
        <w:numPr>
          <w:ilvl w:val="0"/>
          <w:numId w:val="12"/>
        </w:numPr>
        <w:jc w:val="both"/>
        <w:rPr>
          <w:rFonts w:ascii="Times New Roman" w:hAnsi="Times New Roman" w:cs="Times New Roman"/>
          <w:b/>
          <w:color w:val="000000" w:themeColor="text1"/>
          <w:sz w:val="24"/>
          <w:szCs w:val="24"/>
          <w:lang w:val="sr-Latn-RS"/>
        </w:rPr>
      </w:pPr>
      <w:r w:rsidRPr="00F81FA3">
        <w:rPr>
          <w:rFonts w:ascii="Times New Roman" w:hAnsi="Times New Roman" w:cs="Times New Roman"/>
          <w:b/>
          <w:sz w:val="24"/>
          <w:szCs w:val="24"/>
          <w:lang w:val="sr-Cyrl-RS"/>
        </w:rPr>
        <w:t xml:space="preserve">ПОСЛОВНИ ПРИХОДИ ОД РАДА СЛУЖБЕ ВОДОВОДА И </w:t>
      </w:r>
      <w:r w:rsidRPr="00F81FA3">
        <w:rPr>
          <w:rFonts w:ascii="Times New Roman" w:hAnsi="Times New Roman" w:cs="Times New Roman"/>
          <w:b/>
          <w:color w:val="000000" w:themeColor="text1"/>
          <w:sz w:val="24"/>
          <w:szCs w:val="24"/>
          <w:lang w:val="sr-Cyrl-RS"/>
        </w:rPr>
        <w:t>КАНАЛИЗАЦИЈЕ</w:t>
      </w:r>
    </w:p>
    <w:p w14:paraId="61AF2629" w14:textId="77777777" w:rsidR="001C4D84" w:rsidRPr="00F81FA3" w:rsidRDefault="001C4D84" w:rsidP="001A60F7">
      <w:pPr>
        <w:jc w:val="both"/>
        <w:rPr>
          <w:rFonts w:ascii="Times New Roman" w:hAnsi="Times New Roman" w:cs="Times New Roman"/>
          <w:color w:val="000000" w:themeColor="text1"/>
          <w:sz w:val="24"/>
          <w:szCs w:val="24"/>
          <w:lang w:val="sr-Cyrl-RS"/>
        </w:rPr>
      </w:pPr>
    </w:p>
    <w:p w14:paraId="1757D487" w14:textId="176F9896" w:rsidR="00706162" w:rsidRPr="00F81FA3" w:rsidRDefault="00706162" w:rsidP="001A60F7">
      <w:p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 xml:space="preserve">Водоснабдевање је било уредно без застоја. </w:t>
      </w:r>
    </w:p>
    <w:p w14:paraId="1F810C85" w14:textId="77777777" w:rsidR="00706162" w:rsidRPr="00F81FA3" w:rsidRDefault="00706162" w:rsidP="001A60F7">
      <w:p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Редовно се ради праћење квалитета воде, одржавање зоне санитарне заштите и објеката се ради по програму (ХАСАП у водоснабдевању) и стандарду.</w:t>
      </w:r>
    </w:p>
    <w:p w14:paraId="34CA1D1D" w14:textId="77777777" w:rsidR="00706162" w:rsidRPr="00F81FA3" w:rsidRDefault="00706162" w:rsidP="001A60F7">
      <w:pPr>
        <w:jc w:val="both"/>
        <w:rPr>
          <w:rFonts w:ascii="Times New Roman" w:hAnsi="Times New Roman" w:cs="Times New Roman"/>
          <w:color w:val="000000" w:themeColor="text1"/>
          <w:sz w:val="24"/>
          <w:szCs w:val="24"/>
          <w:lang w:val="sr-Cyrl-RS"/>
        </w:rPr>
      </w:pPr>
      <w:r w:rsidRPr="00F81FA3">
        <w:rPr>
          <w:rFonts w:ascii="Times New Roman" w:hAnsi="Times New Roman" w:cs="Times New Roman"/>
          <w:color w:val="000000" w:themeColor="text1"/>
          <w:sz w:val="24"/>
          <w:szCs w:val="24"/>
          <w:lang w:val="sr-Cyrl-RS"/>
        </w:rPr>
        <w:t>Инспекцијски прегледи су уредни а раде се и редовни санитарни прегледи радника.</w:t>
      </w:r>
    </w:p>
    <w:p w14:paraId="4939968F" w14:textId="77777777" w:rsidR="001C4D84" w:rsidRPr="00F81FA3" w:rsidRDefault="001C4D84" w:rsidP="001A60F7">
      <w:pPr>
        <w:jc w:val="both"/>
        <w:rPr>
          <w:rFonts w:ascii="Times New Roman" w:hAnsi="Times New Roman" w:cs="Times New Roman"/>
          <w:color w:val="000000" w:themeColor="text1"/>
          <w:sz w:val="24"/>
          <w:szCs w:val="24"/>
        </w:rPr>
      </w:pPr>
    </w:p>
    <w:p w14:paraId="4151BD52" w14:textId="77777777" w:rsidR="00AC0FF1" w:rsidRPr="00F81FA3" w:rsidRDefault="000B1CD9" w:rsidP="001A60F7">
      <w:pPr>
        <w:jc w:val="both"/>
        <w:rPr>
          <w:rFonts w:ascii="Times New Roman" w:hAnsi="Times New Roman" w:cs="Times New Roman"/>
          <w:color w:val="000000" w:themeColor="text1"/>
          <w:sz w:val="24"/>
          <w:szCs w:val="24"/>
          <w:lang w:val="sr-Cyrl-RS"/>
        </w:rPr>
      </w:pPr>
      <w:r w:rsidRPr="00F81FA3">
        <w:rPr>
          <w:rFonts w:ascii="Times New Roman" w:hAnsi="Times New Roman" w:cs="Times New Roman"/>
          <w:b/>
          <w:color w:val="000000" w:themeColor="text1"/>
          <w:sz w:val="24"/>
          <w:szCs w:val="24"/>
          <w:lang w:val="sr-Cyrl-RS"/>
        </w:rPr>
        <w:t xml:space="preserve"> </w:t>
      </w:r>
      <w:r w:rsidRPr="00F81FA3">
        <w:rPr>
          <w:rFonts w:ascii="Times New Roman" w:hAnsi="Times New Roman" w:cs="Times New Roman"/>
          <w:color w:val="000000" w:themeColor="text1"/>
          <w:sz w:val="24"/>
          <w:szCs w:val="24"/>
          <w:lang w:val="sr-Cyrl-RS"/>
        </w:rPr>
        <w:t>Произведена и утрошена количина воде у варошици Осечина</w:t>
      </w:r>
      <w:r w:rsidR="004C570C" w:rsidRPr="00F81FA3">
        <w:rPr>
          <w:rFonts w:ascii="Times New Roman" w:hAnsi="Times New Roman" w:cs="Times New Roman"/>
          <w:color w:val="000000" w:themeColor="text1"/>
          <w:sz w:val="24"/>
          <w:szCs w:val="24"/>
          <w:lang w:val="sr-Cyrl-RS"/>
        </w:rPr>
        <w:t>:</w:t>
      </w:r>
    </w:p>
    <w:tbl>
      <w:tblPr>
        <w:tblStyle w:val="Koordinatnamreatabele"/>
        <w:tblW w:w="0" w:type="auto"/>
        <w:tblLook w:val="04A0" w:firstRow="1" w:lastRow="0" w:firstColumn="1" w:lastColumn="0" w:noHBand="0" w:noVBand="1"/>
      </w:tblPr>
      <w:tblGrid>
        <w:gridCol w:w="467"/>
        <w:gridCol w:w="5358"/>
        <w:gridCol w:w="3525"/>
      </w:tblGrid>
      <w:tr w:rsidR="004D1343" w:rsidRPr="004D1343" w14:paraId="7BEBFDE9" w14:textId="77777777" w:rsidTr="00341CDD">
        <w:trPr>
          <w:trHeight w:val="377"/>
        </w:trPr>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8D6AA" w14:textId="77777777" w:rsidR="000B1CD9" w:rsidRPr="004D1343" w:rsidRDefault="000B1CD9" w:rsidP="001A60F7">
            <w:pPr>
              <w:jc w:val="both"/>
              <w:rPr>
                <w:rFonts w:ascii="Times New Roman" w:hAnsi="Times New Roman" w:cs="Times New Roman"/>
                <w:color w:val="000000" w:themeColor="text1"/>
                <w:sz w:val="24"/>
                <w:szCs w:val="24"/>
              </w:rPr>
            </w:pPr>
            <w:r w:rsidRPr="004D1343">
              <w:rPr>
                <w:rFonts w:ascii="Times New Roman" w:hAnsi="Times New Roman" w:cs="Times New Roman"/>
                <w:color w:val="000000" w:themeColor="text1"/>
                <w:sz w:val="24"/>
                <w:szCs w:val="24"/>
              </w:rPr>
              <w:t>I</w:t>
            </w:r>
          </w:p>
        </w:tc>
        <w:tc>
          <w:tcPr>
            <w:tcW w:w="5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03CD4" w14:textId="77777777" w:rsidR="000B1CD9" w:rsidRPr="004D1343" w:rsidRDefault="000B1CD9" w:rsidP="001A60F7">
            <w:pPr>
              <w:jc w:val="both"/>
              <w:rPr>
                <w:rFonts w:ascii="Times New Roman" w:hAnsi="Times New Roman" w:cs="Times New Roman"/>
                <w:b/>
                <w:color w:val="000000" w:themeColor="text1"/>
                <w:sz w:val="24"/>
                <w:szCs w:val="24"/>
              </w:rPr>
            </w:pPr>
            <w:r w:rsidRPr="004D1343">
              <w:rPr>
                <w:rFonts w:ascii="Times New Roman" w:hAnsi="Times New Roman" w:cs="Times New Roman"/>
                <w:b/>
                <w:color w:val="000000" w:themeColor="text1"/>
                <w:sz w:val="24"/>
                <w:szCs w:val="24"/>
              </w:rPr>
              <w:t>Произведена вода у Осечини</w:t>
            </w:r>
          </w:p>
        </w:tc>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A81A3" w14:textId="70A592B0" w:rsidR="000B1CD9" w:rsidRPr="004D1343" w:rsidRDefault="00FF7DBB" w:rsidP="001A60F7">
            <w:pPr>
              <w:jc w:val="both"/>
              <w:rPr>
                <w:rFonts w:ascii="Times New Roman" w:hAnsi="Times New Roman" w:cs="Times New Roman"/>
                <w:b/>
                <w:color w:val="000000" w:themeColor="text1"/>
                <w:sz w:val="24"/>
                <w:szCs w:val="24"/>
                <w:lang w:val="sr-Cyrl-RS"/>
              </w:rPr>
            </w:pPr>
            <w:r w:rsidRPr="004D1343">
              <w:rPr>
                <w:rFonts w:ascii="Times New Roman" w:hAnsi="Times New Roman" w:cs="Times New Roman"/>
                <w:b/>
                <w:color w:val="000000" w:themeColor="text1"/>
                <w:sz w:val="24"/>
                <w:szCs w:val="24"/>
                <w:lang w:val="sr-Latn-RS"/>
              </w:rPr>
              <w:t>488</w:t>
            </w:r>
            <w:r w:rsidR="006A379A" w:rsidRPr="004D1343">
              <w:rPr>
                <w:rFonts w:ascii="Times New Roman" w:hAnsi="Times New Roman" w:cs="Times New Roman"/>
                <w:b/>
                <w:color w:val="000000" w:themeColor="text1"/>
                <w:sz w:val="24"/>
                <w:szCs w:val="24"/>
                <w:lang w:val="sr-Cyrl-RS"/>
              </w:rPr>
              <w:t>.</w:t>
            </w:r>
            <w:r w:rsidRPr="004D1343">
              <w:rPr>
                <w:rFonts w:ascii="Times New Roman" w:hAnsi="Times New Roman" w:cs="Times New Roman"/>
                <w:b/>
                <w:color w:val="000000" w:themeColor="text1"/>
                <w:sz w:val="24"/>
                <w:szCs w:val="24"/>
                <w:lang w:val="sr-Latn-RS"/>
              </w:rPr>
              <w:t>820</w:t>
            </w:r>
            <w:r w:rsidR="006A379A" w:rsidRPr="004D1343">
              <w:rPr>
                <w:rFonts w:ascii="Times New Roman" w:hAnsi="Times New Roman" w:cs="Times New Roman"/>
                <w:b/>
                <w:color w:val="000000" w:themeColor="text1"/>
                <w:sz w:val="24"/>
                <w:szCs w:val="24"/>
                <w:lang w:val="sr-Cyrl-RS"/>
              </w:rPr>
              <w:t xml:space="preserve"> </w:t>
            </w:r>
            <w:r w:rsidR="00373C53" w:rsidRPr="004D1343">
              <w:rPr>
                <w:rFonts w:ascii="Times New Roman" w:hAnsi="Times New Roman" w:cs="Times New Roman"/>
                <w:b/>
                <w:color w:val="000000" w:themeColor="text1"/>
                <w:sz w:val="24"/>
                <w:szCs w:val="24"/>
                <w:lang w:val="sr-Cyrl-RS"/>
              </w:rPr>
              <w:t>м3</w:t>
            </w:r>
          </w:p>
        </w:tc>
      </w:tr>
      <w:tr w:rsidR="004D1343" w:rsidRPr="004D1343" w14:paraId="67D99333" w14:textId="77777777" w:rsidTr="00341CD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8E096" w14:textId="77777777" w:rsidR="000B1CD9" w:rsidRPr="004D1343" w:rsidRDefault="000B1CD9" w:rsidP="001A60F7">
            <w:pPr>
              <w:jc w:val="both"/>
              <w:rPr>
                <w:rFonts w:ascii="Times New Roman" w:hAnsi="Times New Roman" w:cs="Times New Roman"/>
                <w:color w:val="000000" w:themeColor="text1"/>
                <w:sz w:val="24"/>
                <w:szCs w:val="24"/>
              </w:rPr>
            </w:pPr>
            <w:r w:rsidRPr="004D1343">
              <w:rPr>
                <w:rFonts w:ascii="Times New Roman" w:hAnsi="Times New Roman" w:cs="Times New Roman"/>
                <w:color w:val="000000" w:themeColor="text1"/>
                <w:sz w:val="24"/>
                <w:szCs w:val="24"/>
              </w:rPr>
              <w:t>1.</w:t>
            </w:r>
          </w:p>
        </w:tc>
        <w:tc>
          <w:tcPr>
            <w:tcW w:w="5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4CA797" w14:textId="77777777" w:rsidR="000B1CD9" w:rsidRPr="004D1343" w:rsidRDefault="000B1CD9" w:rsidP="001A60F7">
            <w:pPr>
              <w:jc w:val="both"/>
              <w:rPr>
                <w:rFonts w:ascii="Times New Roman" w:hAnsi="Times New Roman" w:cs="Times New Roman"/>
                <w:color w:val="000000" w:themeColor="text1"/>
                <w:sz w:val="24"/>
                <w:szCs w:val="24"/>
              </w:rPr>
            </w:pPr>
            <w:r w:rsidRPr="004D1343">
              <w:rPr>
                <w:rFonts w:ascii="Times New Roman" w:hAnsi="Times New Roman" w:cs="Times New Roman"/>
                <w:color w:val="000000" w:themeColor="text1"/>
                <w:sz w:val="24"/>
                <w:szCs w:val="24"/>
              </w:rPr>
              <w:t>Осечина-домаћинства</w:t>
            </w:r>
          </w:p>
        </w:tc>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C6488A" w14:textId="23ABD6EC" w:rsidR="000B1CD9" w:rsidRPr="004D1343" w:rsidRDefault="00F27BB3" w:rsidP="001A60F7">
            <w:pPr>
              <w:jc w:val="both"/>
              <w:rPr>
                <w:rFonts w:ascii="Times New Roman" w:hAnsi="Times New Roman" w:cs="Times New Roman"/>
                <w:color w:val="000000" w:themeColor="text1"/>
                <w:sz w:val="24"/>
                <w:szCs w:val="24"/>
              </w:rPr>
            </w:pPr>
            <w:r w:rsidRPr="004D1343">
              <w:rPr>
                <w:rFonts w:ascii="Times New Roman" w:hAnsi="Times New Roman" w:cs="Times New Roman"/>
                <w:color w:val="000000" w:themeColor="text1"/>
                <w:sz w:val="24"/>
                <w:szCs w:val="24"/>
                <w:lang w:val="sr-Cyrl-RS"/>
              </w:rPr>
              <w:t>1</w:t>
            </w:r>
            <w:r w:rsidR="00136C5B">
              <w:rPr>
                <w:rFonts w:ascii="Times New Roman" w:hAnsi="Times New Roman" w:cs="Times New Roman"/>
                <w:color w:val="000000" w:themeColor="text1"/>
                <w:sz w:val="24"/>
                <w:szCs w:val="24"/>
                <w:lang w:val="sr-Cyrl-RS"/>
              </w:rPr>
              <w:t>58</w:t>
            </w:r>
            <w:r w:rsidRPr="004D1343">
              <w:rPr>
                <w:rFonts w:ascii="Times New Roman" w:hAnsi="Times New Roman" w:cs="Times New Roman"/>
                <w:color w:val="000000" w:themeColor="text1"/>
                <w:sz w:val="24"/>
                <w:szCs w:val="24"/>
                <w:lang w:val="sr-Cyrl-RS"/>
              </w:rPr>
              <w:t>.</w:t>
            </w:r>
            <w:r w:rsidR="00136C5B">
              <w:rPr>
                <w:rFonts w:ascii="Times New Roman" w:hAnsi="Times New Roman" w:cs="Times New Roman"/>
                <w:color w:val="000000" w:themeColor="text1"/>
                <w:sz w:val="24"/>
                <w:szCs w:val="24"/>
                <w:lang w:val="sr-Cyrl-RS"/>
              </w:rPr>
              <w:t>864</w:t>
            </w:r>
            <w:r w:rsidR="000B1CD9" w:rsidRPr="004D1343">
              <w:rPr>
                <w:rFonts w:ascii="Times New Roman" w:hAnsi="Times New Roman" w:cs="Times New Roman"/>
                <w:color w:val="000000" w:themeColor="text1"/>
                <w:sz w:val="24"/>
                <w:szCs w:val="24"/>
              </w:rPr>
              <w:t xml:space="preserve">  м3</w:t>
            </w:r>
          </w:p>
        </w:tc>
      </w:tr>
      <w:tr w:rsidR="004D1343" w:rsidRPr="004D1343" w14:paraId="61371A49" w14:textId="77777777" w:rsidTr="00341CD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0E6CB" w14:textId="77777777" w:rsidR="000B1CD9" w:rsidRPr="004D1343" w:rsidRDefault="000B1CD9" w:rsidP="001A60F7">
            <w:pPr>
              <w:jc w:val="both"/>
              <w:rPr>
                <w:rFonts w:ascii="Times New Roman" w:hAnsi="Times New Roman" w:cs="Times New Roman"/>
                <w:color w:val="000000" w:themeColor="text1"/>
                <w:sz w:val="24"/>
                <w:szCs w:val="24"/>
              </w:rPr>
            </w:pPr>
            <w:r w:rsidRPr="004D1343">
              <w:rPr>
                <w:rFonts w:ascii="Times New Roman" w:hAnsi="Times New Roman" w:cs="Times New Roman"/>
                <w:color w:val="000000" w:themeColor="text1"/>
                <w:sz w:val="24"/>
                <w:szCs w:val="24"/>
              </w:rPr>
              <w:t>2.</w:t>
            </w:r>
          </w:p>
        </w:tc>
        <w:tc>
          <w:tcPr>
            <w:tcW w:w="5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2B65D" w14:textId="77777777" w:rsidR="000B1CD9" w:rsidRPr="004D1343" w:rsidRDefault="000B1CD9" w:rsidP="001A60F7">
            <w:pPr>
              <w:jc w:val="both"/>
              <w:rPr>
                <w:rFonts w:ascii="Times New Roman" w:hAnsi="Times New Roman" w:cs="Times New Roman"/>
                <w:color w:val="000000" w:themeColor="text1"/>
                <w:sz w:val="24"/>
                <w:szCs w:val="24"/>
              </w:rPr>
            </w:pPr>
            <w:r w:rsidRPr="004D1343">
              <w:rPr>
                <w:rFonts w:ascii="Times New Roman" w:hAnsi="Times New Roman" w:cs="Times New Roman"/>
                <w:color w:val="000000" w:themeColor="text1"/>
                <w:sz w:val="24"/>
                <w:szCs w:val="24"/>
              </w:rPr>
              <w:t>Осечина-правна лица</w:t>
            </w:r>
          </w:p>
        </w:tc>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AAE59A" w14:textId="0D0F65E6" w:rsidR="000B1CD9" w:rsidRPr="004D1343" w:rsidRDefault="004D1343" w:rsidP="001A60F7">
            <w:pPr>
              <w:jc w:val="both"/>
              <w:rPr>
                <w:rFonts w:ascii="Times New Roman" w:hAnsi="Times New Roman" w:cs="Times New Roman"/>
                <w:color w:val="000000" w:themeColor="text1"/>
                <w:sz w:val="24"/>
                <w:szCs w:val="24"/>
              </w:rPr>
            </w:pPr>
            <w:r w:rsidRPr="004D1343">
              <w:rPr>
                <w:rFonts w:ascii="Times New Roman" w:hAnsi="Times New Roman" w:cs="Times New Roman"/>
                <w:color w:val="000000" w:themeColor="text1"/>
                <w:sz w:val="24"/>
                <w:szCs w:val="24"/>
                <w:lang w:val="sr-Latn-RS"/>
              </w:rPr>
              <w:t xml:space="preserve">  </w:t>
            </w:r>
            <w:r w:rsidR="00F27BB3" w:rsidRPr="004D1343">
              <w:rPr>
                <w:rFonts w:ascii="Times New Roman" w:hAnsi="Times New Roman" w:cs="Times New Roman"/>
                <w:color w:val="000000" w:themeColor="text1"/>
                <w:sz w:val="24"/>
                <w:szCs w:val="24"/>
                <w:lang w:val="sr-Cyrl-RS"/>
              </w:rPr>
              <w:t>33</w:t>
            </w:r>
            <w:r w:rsidR="003619E1" w:rsidRPr="004D1343">
              <w:rPr>
                <w:rFonts w:ascii="Times New Roman" w:hAnsi="Times New Roman" w:cs="Times New Roman"/>
                <w:color w:val="000000" w:themeColor="text1"/>
                <w:sz w:val="24"/>
                <w:szCs w:val="24"/>
                <w:lang w:val="sr-Cyrl-RS"/>
              </w:rPr>
              <w:t>.</w:t>
            </w:r>
            <w:r w:rsidR="00F27BB3" w:rsidRPr="004D1343">
              <w:rPr>
                <w:rFonts w:ascii="Times New Roman" w:hAnsi="Times New Roman" w:cs="Times New Roman"/>
                <w:color w:val="000000" w:themeColor="text1"/>
                <w:sz w:val="24"/>
                <w:szCs w:val="24"/>
                <w:lang w:val="sr-Cyrl-RS"/>
              </w:rPr>
              <w:t>707</w:t>
            </w:r>
            <w:r w:rsidR="00476976" w:rsidRPr="004D1343">
              <w:rPr>
                <w:rFonts w:ascii="Times New Roman" w:hAnsi="Times New Roman" w:cs="Times New Roman"/>
                <w:color w:val="000000" w:themeColor="text1"/>
                <w:sz w:val="24"/>
                <w:szCs w:val="24"/>
              </w:rPr>
              <w:t xml:space="preserve">  </w:t>
            </w:r>
            <w:r w:rsidR="000B1CD9" w:rsidRPr="004D1343">
              <w:rPr>
                <w:rFonts w:ascii="Times New Roman" w:hAnsi="Times New Roman" w:cs="Times New Roman"/>
                <w:color w:val="000000" w:themeColor="text1"/>
                <w:sz w:val="24"/>
                <w:szCs w:val="24"/>
              </w:rPr>
              <w:t>м3</w:t>
            </w:r>
          </w:p>
        </w:tc>
      </w:tr>
      <w:tr w:rsidR="004D1343" w:rsidRPr="004D1343" w14:paraId="68C9DCF6" w14:textId="77777777" w:rsidTr="00341CDD">
        <w:trPr>
          <w:gridAfter w:val="2"/>
          <w:wAfter w:w="8883" w:type="dxa"/>
        </w:trPr>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562B3" w14:textId="69D50C2D" w:rsidR="00341CDD" w:rsidRPr="004D1343" w:rsidRDefault="00341CDD" w:rsidP="001A60F7">
            <w:pPr>
              <w:jc w:val="both"/>
              <w:rPr>
                <w:rFonts w:ascii="Times New Roman" w:hAnsi="Times New Roman" w:cs="Times New Roman"/>
                <w:color w:val="000000" w:themeColor="text1"/>
                <w:sz w:val="24"/>
                <w:szCs w:val="24"/>
              </w:rPr>
            </w:pPr>
          </w:p>
        </w:tc>
      </w:tr>
      <w:tr w:rsidR="004D1343" w:rsidRPr="004D1343" w14:paraId="56D5E801" w14:textId="77777777" w:rsidTr="00341CD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EC84C" w14:textId="63186702" w:rsidR="000B1CD9" w:rsidRPr="004D1343" w:rsidRDefault="00341CDD" w:rsidP="001A60F7">
            <w:pPr>
              <w:jc w:val="both"/>
              <w:rPr>
                <w:rFonts w:ascii="Times New Roman" w:hAnsi="Times New Roman" w:cs="Times New Roman"/>
                <w:color w:val="000000" w:themeColor="text1"/>
                <w:sz w:val="24"/>
                <w:szCs w:val="24"/>
                <w:lang w:val="sr-Cyrl-RS"/>
              </w:rPr>
            </w:pPr>
            <w:r w:rsidRPr="004D1343">
              <w:rPr>
                <w:rFonts w:ascii="Times New Roman" w:hAnsi="Times New Roman" w:cs="Times New Roman"/>
                <w:color w:val="000000" w:themeColor="text1"/>
                <w:sz w:val="24"/>
                <w:szCs w:val="24"/>
                <w:lang w:val="sr-Cyrl-RS"/>
              </w:rPr>
              <w:t>3.</w:t>
            </w:r>
          </w:p>
        </w:tc>
        <w:tc>
          <w:tcPr>
            <w:tcW w:w="5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6D9E9" w14:textId="77777777" w:rsidR="000B1CD9" w:rsidRPr="004D1343" w:rsidRDefault="000B1CD9" w:rsidP="001A60F7">
            <w:pPr>
              <w:jc w:val="both"/>
              <w:rPr>
                <w:rFonts w:ascii="Times New Roman" w:hAnsi="Times New Roman" w:cs="Times New Roman"/>
                <w:color w:val="000000" w:themeColor="text1"/>
                <w:sz w:val="24"/>
                <w:szCs w:val="24"/>
              </w:rPr>
            </w:pPr>
            <w:r w:rsidRPr="004D1343">
              <w:rPr>
                <w:rFonts w:ascii="Times New Roman" w:hAnsi="Times New Roman" w:cs="Times New Roman"/>
                <w:color w:val="000000" w:themeColor="text1"/>
                <w:sz w:val="24"/>
                <w:szCs w:val="24"/>
              </w:rPr>
              <w:t>Осечина-канализација</w:t>
            </w:r>
          </w:p>
        </w:tc>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2925D" w14:textId="14621DA3" w:rsidR="000B1CD9" w:rsidRPr="004D1343" w:rsidRDefault="00341CDD" w:rsidP="001A60F7">
            <w:pPr>
              <w:jc w:val="both"/>
              <w:rPr>
                <w:rFonts w:ascii="Times New Roman" w:hAnsi="Times New Roman" w:cs="Times New Roman"/>
                <w:color w:val="000000" w:themeColor="text1"/>
                <w:sz w:val="24"/>
                <w:szCs w:val="24"/>
              </w:rPr>
            </w:pPr>
            <w:r w:rsidRPr="004D1343">
              <w:rPr>
                <w:rFonts w:ascii="Times New Roman" w:hAnsi="Times New Roman" w:cs="Times New Roman"/>
                <w:color w:val="000000" w:themeColor="text1"/>
                <w:sz w:val="24"/>
                <w:szCs w:val="24"/>
                <w:lang w:val="sr-Cyrl-RS"/>
              </w:rPr>
              <w:t xml:space="preserve">   </w:t>
            </w:r>
            <w:r w:rsidR="00D27979" w:rsidRPr="004D1343">
              <w:rPr>
                <w:rFonts w:ascii="Times New Roman" w:hAnsi="Times New Roman" w:cs="Times New Roman"/>
                <w:color w:val="000000" w:themeColor="text1"/>
                <w:sz w:val="24"/>
                <w:szCs w:val="24"/>
                <w:lang w:val="sr-Latn-RS"/>
              </w:rPr>
              <w:t xml:space="preserve"> </w:t>
            </w:r>
            <w:r w:rsidR="004D1343" w:rsidRPr="004D1343">
              <w:rPr>
                <w:rFonts w:ascii="Times New Roman" w:hAnsi="Times New Roman" w:cs="Times New Roman"/>
                <w:color w:val="000000" w:themeColor="text1"/>
                <w:sz w:val="24"/>
                <w:szCs w:val="24"/>
                <w:lang w:val="sr-Latn-RS"/>
              </w:rPr>
              <w:t xml:space="preserve"> 207</w:t>
            </w:r>
            <w:r w:rsidR="000B1CD9" w:rsidRPr="004D1343">
              <w:rPr>
                <w:rFonts w:ascii="Times New Roman" w:hAnsi="Times New Roman" w:cs="Times New Roman"/>
                <w:color w:val="000000" w:themeColor="text1"/>
                <w:sz w:val="24"/>
                <w:szCs w:val="24"/>
              </w:rPr>
              <w:t xml:space="preserve"> м3</w:t>
            </w:r>
          </w:p>
        </w:tc>
      </w:tr>
      <w:tr w:rsidR="00136C5B" w:rsidRPr="004D1343" w14:paraId="50697050" w14:textId="77777777" w:rsidTr="00341CD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7CC03" w14:textId="2CD9C472" w:rsidR="00136C5B" w:rsidRPr="004D1343" w:rsidRDefault="00136C5B" w:rsidP="001A60F7">
            <w:p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4.</w:t>
            </w:r>
          </w:p>
        </w:tc>
        <w:tc>
          <w:tcPr>
            <w:tcW w:w="5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A2D49" w14:textId="37C3E2A0" w:rsidR="00136C5B" w:rsidRPr="00136C5B" w:rsidRDefault="00136C5B" w:rsidP="001A60F7">
            <w:p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Трећа лица (одвежена вода цистерном и точена у       кругу ЈКП) </w:t>
            </w:r>
          </w:p>
        </w:tc>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0B274" w14:textId="77777777" w:rsidR="00136C5B" w:rsidRDefault="00136C5B" w:rsidP="001A60F7">
            <w:p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 </w:t>
            </w:r>
          </w:p>
          <w:p w14:paraId="2C082B14" w14:textId="576BC520" w:rsidR="00136C5B" w:rsidRPr="004D1343" w:rsidRDefault="00136C5B" w:rsidP="001A60F7">
            <w:p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   1.422 м3</w:t>
            </w:r>
          </w:p>
        </w:tc>
      </w:tr>
      <w:tr w:rsidR="004D1343" w:rsidRPr="004D1343" w14:paraId="5F3C98E4" w14:textId="77777777" w:rsidTr="00341CD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24FB1" w14:textId="77777777" w:rsidR="000B1CD9" w:rsidRPr="004D1343" w:rsidRDefault="000B1CD9" w:rsidP="001A60F7">
            <w:pPr>
              <w:jc w:val="both"/>
              <w:rPr>
                <w:rFonts w:ascii="Times New Roman" w:hAnsi="Times New Roman" w:cs="Times New Roman"/>
                <w:color w:val="000000" w:themeColor="text1"/>
                <w:sz w:val="24"/>
                <w:szCs w:val="24"/>
              </w:rPr>
            </w:pPr>
            <w:r w:rsidRPr="004D1343">
              <w:rPr>
                <w:rFonts w:ascii="Times New Roman" w:hAnsi="Times New Roman" w:cs="Times New Roman"/>
                <w:color w:val="000000" w:themeColor="text1"/>
                <w:sz w:val="24"/>
                <w:szCs w:val="24"/>
              </w:rPr>
              <w:t>II</w:t>
            </w:r>
          </w:p>
        </w:tc>
        <w:tc>
          <w:tcPr>
            <w:tcW w:w="5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837A2" w14:textId="30AD58BE" w:rsidR="000B1CD9" w:rsidRPr="004D1343" w:rsidRDefault="000B1CD9" w:rsidP="001A60F7">
            <w:pPr>
              <w:jc w:val="both"/>
              <w:rPr>
                <w:rFonts w:ascii="Times New Roman" w:hAnsi="Times New Roman" w:cs="Times New Roman"/>
                <w:b/>
                <w:color w:val="000000" w:themeColor="text1"/>
                <w:sz w:val="24"/>
                <w:szCs w:val="24"/>
              </w:rPr>
            </w:pPr>
            <w:r w:rsidRPr="004D1343">
              <w:rPr>
                <w:rFonts w:ascii="Times New Roman" w:hAnsi="Times New Roman" w:cs="Times New Roman"/>
                <w:b/>
                <w:color w:val="000000" w:themeColor="text1"/>
                <w:sz w:val="24"/>
                <w:szCs w:val="24"/>
              </w:rPr>
              <w:t>Укупно утрошена вода за Осечину</w:t>
            </w:r>
          </w:p>
        </w:tc>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EAFEC4" w14:textId="193202BE" w:rsidR="000B1CD9" w:rsidRPr="004D1343" w:rsidRDefault="000B1CD9" w:rsidP="001A60F7">
            <w:pPr>
              <w:jc w:val="both"/>
              <w:rPr>
                <w:rFonts w:ascii="Times New Roman" w:hAnsi="Times New Roman" w:cs="Times New Roman"/>
                <w:b/>
                <w:color w:val="000000" w:themeColor="text1"/>
                <w:sz w:val="24"/>
                <w:szCs w:val="24"/>
              </w:rPr>
            </w:pPr>
            <w:r w:rsidRPr="004D1343">
              <w:rPr>
                <w:rFonts w:ascii="Times New Roman" w:hAnsi="Times New Roman" w:cs="Times New Roman"/>
                <w:b/>
                <w:color w:val="000000" w:themeColor="text1"/>
                <w:sz w:val="24"/>
                <w:szCs w:val="24"/>
              </w:rPr>
              <w:t xml:space="preserve"> </w:t>
            </w:r>
            <w:r w:rsidR="004D1343" w:rsidRPr="004D1343">
              <w:rPr>
                <w:rFonts w:ascii="Times New Roman" w:hAnsi="Times New Roman" w:cs="Times New Roman"/>
                <w:b/>
                <w:color w:val="000000" w:themeColor="text1"/>
                <w:sz w:val="24"/>
                <w:szCs w:val="24"/>
              </w:rPr>
              <w:t xml:space="preserve"> 194.200 </w:t>
            </w:r>
            <w:r w:rsidRPr="004D1343">
              <w:rPr>
                <w:rFonts w:ascii="Times New Roman" w:hAnsi="Times New Roman" w:cs="Times New Roman"/>
                <w:b/>
                <w:color w:val="000000" w:themeColor="text1"/>
                <w:sz w:val="24"/>
                <w:szCs w:val="24"/>
              </w:rPr>
              <w:t>м3</w:t>
            </w:r>
          </w:p>
        </w:tc>
      </w:tr>
      <w:tr w:rsidR="00707A14" w:rsidRPr="004D1343" w14:paraId="1577B1FC" w14:textId="77777777" w:rsidTr="00341CD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24E0D" w14:textId="77777777" w:rsidR="000B1CD9" w:rsidRPr="004D1343" w:rsidRDefault="000B1CD9" w:rsidP="001A60F7">
            <w:pPr>
              <w:jc w:val="both"/>
              <w:rPr>
                <w:rFonts w:ascii="Times New Roman" w:hAnsi="Times New Roman" w:cs="Times New Roman"/>
                <w:color w:val="000000" w:themeColor="text1"/>
                <w:sz w:val="24"/>
                <w:szCs w:val="24"/>
              </w:rPr>
            </w:pPr>
            <w:r w:rsidRPr="004D1343">
              <w:rPr>
                <w:rFonts w:ascii="Times New Roman" w:hAnsi="Times New Roman" w:cs="Times New Roman"/>
                <w:color w:val="000000" w:themeColor="text1"/>
                <w:sz w:val="24"/>
                <w:szCs w:val="24"/>
              </w:rPr>
              <w:t>III</w:t>
            </w:r>
          </w:p>
        </w:tc>
        <w:tc>
          <w:tcPr>
            <w:tcW w:w="5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391FCA" w14:textId="77777777" w:rsidR="000B1CD9" w:rsidRPr="004D1343" w:rsidRDefault="000B1CD9" w:rsidP="001A60F7">
            <w:pPr>
              <w:jc w:val="both"/>
              <w:rPr>
                <w:rFonts w:ascii="Times New Roman" w:hAnsi="Times New Roman" w:cs="Times New Roman"/>
                <w:b/>
                <w:color w:val="000000" w:themeColor="text1"/>
                <w:sz w:val="24"/>
                <w:szCs w:val="24"/>
              </w:rPr>
            </w:pPr>
            <w:r w:rsidRPr="004D1343">
              <w:rPr>
                <w:rFonts w:ascii="Times New Roman" w:hAnsi="Times New Roman" w:cs="Times New Roman"/>
                <w:b/>
                <w:color w:val="000000" w:themeColor="text1"/>
                <w:sz w:val="24"/>
                <w:szCs w:val="24"/>
              </w:rPr>
              <w:t xml:space="preserve"> Разлика -губици      </w:t>
            </w:r>
            <w:proofErr w:type="gramStart"/>
            <w:r w:rsidRPr="004D1343">
              <w:rPr>
                <w:rFonts w:ascii="Times New Roman" w:hAnsi="Times New Roman" w:cs="Times New Roman"/>
                <w:b/>
                <w:color w:val="000000" w:themeColor="text1"/>
                <w:sz w:val="24"/>
                <w:szCs w:val="24"/>
              </w:rPr>
              <w:t xml:space="preserve">   (</w:t>
            </w:r>
            <w:proofErr w:type="gramEnd"/>
            <w:r w:rsidRPr="004D1343">
              <w:rPr>
                <w:rFonts w:ascii="Times New Roman" w:hAnsi="Times New Roman" w:cs="Times New Roman"/>
                <w:b/>
                <w:color w:val="000000" w:themeColor="text1"/>
                <w:sz w:val="24"/>
                <w:szCs w:val="24"/>
              </w:rPr>
              <w:t xml:space="preserve">I-II)                                          </w:t>
            </w:r>
          </w:p>
        </w:tc>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564C6" w14:textId="421BC59A" w:rsidR="000B1CD9" w:rsidRPr="004D1343" w:rsidRDefault="0076532E" w:rsidP="001A60F7">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sr-Cyrl-RS"/>
              </w:rPr>
              <w:t xml:space="preserve">  </w:t>
            </w:r>
            <w:r w:rsidR="007723D6" w:rsidRPr="004D1343">
              <w:rPr>
                <w:rFonts w:ascii="Times New Roman" w:hAnsi="Times New Roman" w:cs="Times New Roman"/>
                <w:b/>
                <w:color w:val="000000" w:themeColor="text1"/>
                <w:sz w:val="24"/>
                <w:szCs w:val="24"/>
                <w:lang w:val="sr-Cyrl-RS"/>
              </w:rPr>
              <w:t>29</w:t>
            </w:r>
            <w:r w:rsidR="004D1343" w:rsidRPr="004D1343">
              <w:rPr>
                <w:rFonts w:ascii="Times New Roman" w:hAnsi="Times New Roman" w:cs="Times New Roman"/>
                <w:b/>
                <w:color w:val="000000" w:themeColor="text1"/>
                <w:sz w:val="24"/>
                <w:szCs w:val="24"/>
                <w:lang w:val="sr-Latn-RS"/>
              </w:rPr>
              <w:t>4</w:t>
            </w:r>
            <w:r w:rsidR="007723D6" w:rsidRPr="004D1343">
              <w:rPr>
                <w:rFonts w:ascii="Times New Roman" w:hAnsi="Times New Roman" w:cs="Times New Roman"/>
                <w:b/>
                <w:color w:val="000000" w:themeColor="text1"/>
                <w:sz w:val="24"/>
                <w:szCs w:val="24"/>
                <w:lang w:val="sr-Cyrl-RS"/>
              </w:rPr>
              <w:t>.</w:t>
            </w:r>
            <w:r w:rsidR="004D1343" w:rsidRPr="004D1343">
              <w:rPr>
                <w:rFonts w:ascii="Times New Roman" w:hAnsi="Times New Roman" w:cs="Times New Roman"/>
                <w:b/>
                <w:color w:val="000000" w:themeColor="text1"/>
                <w:sz w:val="24"/>
                <w:szCs w:val="24"/>
                <w:lang w:val="sr-Latn-RS"/>
              </w:rPr>
              <w:t>620</w:t>
            </w:r>
            <w:r w:rsidR="000B1CD9" w:rsidRPr="004D1343">
              <w:rPr>
                <w:rFonts w:ascii="Times New Roman" w:hAnsi="Times New Roman" w:cs="Times New Roman"/>
                <w:b/>
                <w:color w:val="000000" w:themeColor="text1"/>
                <w:sz w:val="24"/>
                <w:szCs w:val="24"/>
              </w:rPr>
              <w:t xml:space="preserve">   м3</w:t>
            </w:r>
          </w:p>
        </w:tc>
      </w:tr>
    </w:tbl>
    <w:p w14:paraId="2BF3D0E9" w14:textId="77777777" w:rsidR="000C75E8" w:rsidRPr="004D1343" w:rsidRDefault="000C75E8" w:rsidP="001A60F7">
      <w:pPr>
        <w:ind w:left="360"/>
        <w:jc w:val="both"/>
        <w:rPr>
          <w:rFonts w:ascii="Times New Roman" w:hAnsi="Times New Roman" w:cs="Times New Roman"/>
          <w:b/>
          <w:color w:val="000000" w:themeColor="text1"/>
          <w:sz w:val="24"/>
          <w:szCs w:val="24"/>
          <w:lang w:val="sr-Latn-RS"/>
        </w:rPr>
      </w:pPr>
    </w:p>
    <w:p w14:paraId="43A2559C" w14:textId="1F13EAC5" w:rsidR="002F1775" w:rsidRPr="004D1343" w:rsidRDefault="00795C3F" w:rsidP="001A60F7">
      <w:pPr>
        <w:jc w:val="both"/>
        <w:rPr>
          <w:rFonts w:ascii="Times New Roman" w:hAnsi="Times New Roman" w:cs="Times New Roman"/>
          <w:color w:val="000000" w:themeColor="text1"/>
          <w:sz w:val="24"/>
          <w:szCs w:val="24"/>
          <w:lang w:val="sr-Latn-RS"/>
        </w:rPr>
      </w:pPr>
      <w:r w:rsidRPr="004D1343">
        <w:rPr>
          <w:rFonts w:ascii="Times New Roman" w:hAnsi="Times New Roman" w:cs="Times New Roman"/>
          <w:color w:val="000000" w:themeColor="text1"/>
          <w:sz w:val="24"/>
          <w:szCs w:val="24"/>
          <w:lang w:val="sr-Cyrl-RS"/>
        </w:rPr>
        <w:t>За варошицу Пецка у периоду од 01.01.–3</w:t>
      </w:r>
      <w:r w:rsidR="00BE30C9" w:rsidRPr="004D1343">
        <w:rPr>
          <w:rFonts w:ascii="Times New Roman" w:hAnsi="Times New Roman" w:cs="Times New Roman"/>
          <w:color w:val="000000" w:themeColor="text1"/>
          <w:sz w:val="24"/>
          <w:szCs w:val="24"/>
          <w:lang w:val="sr-Cyrl-RS"/>
        </w:rPr>
        <w:t>1</w:t>
      </w:r>
      <w:r w:rsidR="003619E1" w:rsidRPr="004D1343">
        <w:rPr>
          <w:rFonts w:ascii="Times New Roman" w:hAnsi="Times New Roman" w:cs="Times New Roman"/>
          <w:color w:val="000000" w:themeColor="text1"/>
          <w:sz w:val="24"/>
          <w:szCs w:val="24"/>
          <w:lang w:val="sr-Cyrl-RS"/>
        </w:rPr>
        <w:t>.</w:t>
      </w:r>
      <w:r w:rsidR="00BE30C9" w:rsidRPr="004D1343">
        <w:rPr>
          <w:rFonts w:ascii="Times New Roman" w:hAnsi="Times New Roman" w:cs="Times New Roman"/>
          <w:color w:val="000000" w:themeColor="text1"/>
          <w:sz w:val="24"/>
          <w:szCs w:val="24"/>
          <w:lang w:val="sr-Cyrl-RS"/>
        </w:rPr>
        <w:t>12</w:t>
      </w:r>
      <w:r w:rsidRPr="004D1343">
        <w:rPr>
          <w:rFonts w:ascii="Times New Roman" w:hAnsi="Times New Roman" w:cs="Times New Roman"/>
          <w:color w:val="000000" w:themeColor="text1"/>
          <w:sz w:val="24"/>
          <w:szCs w:val="24"/>
          <w:lang w:val="sr-Cyrl-RS"/>
        </w:rPr>
        <w:t>.20</w:t>
      </w:r>
      <w:r w:rsidR="001A4175" w:rsidRPr="004D1343">
        <w:rPr>
          <w:rFonts w:ascii="Times New Roman" w:hAnsi="Times New Roman" w:cs="Times New Roman"/>
          <w:color w:val="000000" w:themeColor="text1"/>
          <w:sz w:val="24"/>
          <w:szCs w:val="24"/>
          <w:lang w:val="sr-Latn-RS"/>
        </w:rPr>
        <w:t>21.</w:t>
      </w:r>
      <w:r w:rsidRPr="004D1343">
        <w:rPr>
          <w:rFonts w:ascii="Times New Roman" w:hAnsi="Times New Roman" w:cs="Times New Roman"/>
          <w:color w:val="000000" w:themeColor="text1"/>
          <w:sz w:val="24"/>
          <w:szCs w:val="24"/>
          <w:lang w:val="sr-Cyrl-RS"/>
        </w:rPr>
        <w:t xml:space="preserve"> фактурисано је </w:t>
      </w:r>
      <w:r w:rsidR="00BE30C9" w:rsidRPr="004D1343">
        <w:rPr>
          <w:rFonts w:ascii="Times New Roman" w:hAnsi="Times New Roman" w:cs="Times New Roman"/>
          <w:color w:val="000000" w:themeColor="text1"/>
          <w:sz w:val="24"/>
          <w:szCs w:val="24"/>
          <w:lang w:val="sr-Cyrl-RS"/>
        </w:rPr>
        <w:t>27.084,00</w:t>
      </w:r>
      <w:r w:rsidRPr="004D1343">
        <w:rPr>
          <w:rFonts w:ascii="Times New Roman" w:hAnsi="Times New Roman" w:cs="Times New Roman"/>
          <w:color w:val="000000" w:themeColor="text1"/>
          <w:sz w:val="24"/>
          <w:szCs w:val="24"/>
          <w:lang w:val="sr-Cyrl-RS"/>
        </w:rPr>
        <w:t xml:space="preserve"> </w:t>
      </w:r>
      <w:r w:rsidRPr="004D1343">
        <w:rPr>
          <w:rFonts w:ascii="Times New Roman" w:hAnsi="Times New Roman" w:cs="Times New Roman"/>
          <w:color w:val="000000" w:themeColor="text1"/>
          <w:sz w:val="24"/>
          <w:szCs w:val="24"/>
          <w:lang w:val="sr-Latn-RS"/>
        </w:rPr>
        <w:t>m</w:t>
      </w:r>
      <w:r w:rsidRPr="004D1343">
        <w:rPr>
          <w:rFonts w:ascii="Times New Roman" w:hAnsi="Times New Roman" w:cs="Times New Roman"/>
          <w:color w:val="000000" w:themeColor="text1"/>
          <w:sz w:val="24"/>
          <w:szCs w:val="24"/>
          <w:vertAlign w:val="superscript"/>
          <w:lang w:val="sr-Latn-RS"/>
        </w:rPr>
        <w:t>3</w:t>
      </w:r>
      <w:r w:rsidRPr="004D1343">
        <w:rPr>
          <w:rFonts w:ascii="Times New Roman" w:hAnsi="Times New Roman" w:cs="Times New Roman"/>
          <w:color w:val="000000" w:themeColor="text1"/>
          <w:sz w:val="24"/>
          <w:szCs w:val="24"/>
          <w:lang w:val="sr-Latn-RS"/>
        </w:rPr>
        <w:t xml:space="preserve"> </w:t>
      </w:r>
      <w:r w:rsidRPr="004D1343">
        <w:rPr>
          <w:rFonts w:ascii="Times New Roman" w:hAnsi="Times New Roman" w:cs="Times New Roman"/>
          <w:color w:val="000000" w:themeColor="text1"/>
          <w:sz w:val="24"/>
          <w:szCs w:val="24"/>
          <w:lang w:val="sr-Cyrl-RS"/>
        </w:rPr>
        <w:t xml:space="preserve">воде, од тога домаћинства </w:t>
      </w:r>
      <w:r w:rsidR="00BE30C9" w:rsidRPr="004D1343">
        <w:rPr>
          <w:rFonts w:ascii="Times New Roman" w:hAnsi="Times New Roman" w:cs="Times New Roman"/>
          <w:color w:val="000000" w:themeColor="text1"/>
          <w:sz w:val="24"/>
          <w:szCs w:val="24"/>
          <w:lang w:val="sr-Cyrl-RS"/>
        </w:rPr>
        <w:t>23.078</w:t>
      </w:r>
      <w:r w:rsidRPr="004D1343">
        <w:rPr>
          <w:rFonts w:ascii="Times New Roman" w:hAnsi="Times New Roman" w:cs="Times New Roman"/>
          <w:color w:val="000000" w:themeColor="text1"/>
          <w:sz w:val="24"/>
          <w:szCs w:val="24"/>
          <w:lang w:val="sr-Cyrl-RS"/>
        </w:rPr>
        <w:t xml:space="preserve"> </w:t>
      </w:r>
      <w:r w:rsidRPr="004D1343">
        <w:rPr>
          <w:rFonts w:ascii="Times New Roman" w:hAnsi="Times New Roman" w:cs="Times New Roman"/>
          <w:color w:val="000000" w:themeColor="text1"/>
          <w:sz w:val="24"/>
          <w:szCs w:val="24"/>
          <w:lang w:val="sr-Latn-RS"/>
        </w:rPr>
        <w:t>m</w:t>
      </w:r>
      <w:r w:rsidRPr="004D1343">
        <w:rPr>
          <w:rFonts w:ascii="Times New Roman" w:hAnsi="Times New Roman" w:cs="Times New Roman"/>
          <w:color w:val="000000" w:themeColor="text1"/>
          <w:sz w:val="24"/>
          <w:szCs w:val="24"/>
          <w:vertAlign w:val="superscript"/>
          <w:lang w:val="sr-Latn-RS"/>
        </w:rPr>
        <w:t>3</w:t>
      </w:r>
      <w:r w:rsidRPr="004D1343">
        <w:rPr>
          <w:rFonts w:ascii="Times New Roman" w:hAnsi="Times New Roman" w:cs="Times New Roman"/>
          <w:color w:val="000000" w:themeColor="text1"/>
          <w:sz w:val="24"/>
          <w:szCs w:val="24"/>
          <w:lang w:val="sr-Cyrl-RS"/>
        </w:rPr>
        <w:t xml:space="preserve"> а правна лица</w:t>
      </w:r>
      <w:r w:rsidR="001A4175" w:rsidRPr="004D1343">
        <w:rPr>
          <w:rFonts w:ascii="Times New Roman" w:hAnsi="Times New Roman" w:cs="Times New Roman"/>
          <w:color w:val="000000" w:themeColor="text1"/>
          <w:sz w:val="24"/>
          <w:szCs w:val="24"/>
          <w:lang w:val="sr-Latn-RS"/>
        </w:rPr>
        <w:t xml:space="preserve"> </w:t>
      </w:r>
      <w:r w:rsidR="00BE30C9" w:rsidRPr="004D1343">
        <w:rPr>
          <w:rFonts w:ascii="Times New Roman" w:hAnsi="Times New Roman" w:cs="Times New Roman"/>
          <w:color w:val="000000" w:themeColor="text1"/>
          <w:sz w:val="24"/>
          <w:szCs w:val="24"/>
          <w:lang w:val="sr-Cyrl-RS"/>
        </w:rPr>
        <w:t>4.006</w:t>
      </w:r>
      <w:r w:rsidR="003619E1" w:rsidRPr="004D1343">
        <w:rPr>
          <w:rFonts w:ascii="Times New Roman" w:hAnsi="Times New Roman" w:cs="Times New Roman"/>
          <w:color w:val="000000" w:themeColor="text1"/>
          <w:sz w:val="24"/>
          <w:szCs w:val="24"/>
          <w:lang w:val="sr-Cyrl-RS"/>
        </w:rPr>
        <w:t xml:space="preserve"> </w:t>
      </w:r>
      <w:r w:rsidRPr="004D1343">
        <w:rPr>
          <w:rFonts w:ascii="Times New Roman" w:hAnsi="Times New Roman" w:cs="Times New Roman"/>
          <w:color w:val="000000" w:themeColor="text1"/>
          <w:sz w:val="24"/>
          <w:szCs w:val="24"/>
          <w:lang w:val="sr-Latn-RS"/>
        </w:rPr>
        <w:t>m</w:t>
      </w:r>
      <w:r w:rsidRPr="004D1343">
        <w:rPr>
          <w:rFonts w:ascii="Times New Roman" w:hAnsi="Times New Roman" w:cs="Times New Roman"/>
          <w:color w:val="000000" w:themeColor="text1"/>
          <w:sz w:val="24"/>
          <w:szCs w:val="24"/>
          <w:vertAlign w:val="superscript"/>
          <w:lang w:val="sr-Latn-RS"/>
        </w:rPr>
        <w:t xml:space="preserve">3 </w:t>
      </w:r>
      <w:r w:rsidRPr="004D1343">
        <w:rPr>
          <w:rFonts w:ascii="Times New Roman" w:hAnsi="Times New Roman" w:cs="Times New Roman"/>
          <w:color w:val="000000" w:themeColor="text1"/>
          <w:sz w:val="24"/>
          <w:szCs w:val="24"/>
          <w:lang w:val="sr-Latn-RS"/>
        </w:rPr>
        <w:t>.</w:t>
      </w:r>
    </w:p>
    <w:p w14:paraId="334CA298" w14:textId="37FE6040" w:rsidR="007545F4" w:rsidRPr="001A3273" w:rsidRDefault="007545F4" w:rsidP="001A60F7">
      <w:pPr>
        <w:jc w:val="both"/>
        <w:rPr>
          <w:rFonts w:ascii="Times New Roman" w:hAnsi="Times New Roman" w:cs="Times New Roman"/>
          <w:color w:val="000000" w:themeColor="text1"/>
          <w:sz w:val="24"/>
          <w:szCs w:val="24"/>
          <w:lang w:val="sr-Cyrl-RS"/>
        </w:rPr>
      </w:pPr>
      <w:r w:rsidRPr="001A3273">
        <w:rPr>
          <w:rFonts w:ascii="Times New Roman" w:hAnsi="Times New Roman" w:cs="Times New Roman"/>
          <w:color w:val="000000" w:themeColor="text1"/>
          <w:sz w:val="24"/>
          <w:szCs w:val="24"/>
          <w:lang w:val="sr-Cyrl-RS"/>
        </w:rPr>
        <w:t>У периоду 01.01.20</w:t>
      </w:r>
      <w:r w:rsidR="001F0FBB" w:rsidRPr="001A3273">
        <w:rPr>
          <w:rFonts w:ascii="Times New Roman" w:hAnsi="Times New Roman" w:cs="Times New Roman"/>
          <w:color w:val="000000" w:themeColor="text1"/>
          <w:sz w:val="24"/>
          <w:szCs w:val="24"/>
          <w:lang w:val="sr-Latn-RS"/>
        </w:rPr>
        <w:t>21</w:t>
      </w:r>
      <w:r w:rsidRPr="001A3273">
        <w:rPr>
          <w:rFonts w:ascii="Times New Roman" w:hAnsi="Times New Roman" w:cs="Times New Roman"/>
          <w:color w:val="000000" w:themeColor="text1"/>
          <w:sz w:val="24"/>
          <w:szCs w:val="24"/>
          <w:lang w:val="sr-Cyrl-RS"/>
        </w:rPr>
        <w:t>-</w:t>
      </w:r>
      <w:r w:rsidR="003619E1" w:rsidRPr="001A3273">
        <w:rPr>
          <w:rFonts w:ascii="Times New Roman" w:hAnsi="Times New Roman" w:cs="Times New Roman"/>
          <w:color w:val="000000" w:themeColor="text1"/>
          <w:sz w:val="24"/>
          <w:szCs w:val="24"/>
          <w:lang w:val="sr-Cyrl-RS"/>
        </w:rPr>
        <w:t>3</w:t>
      </w:r>
      <w:r w:rsidR="001A3273" w:rsidRPr="001A3273">
        <w:rPr>
          <w:rFonts w:ascii="Times New Roman" w:hAnsi="Times New Roman" w:cs="Times New Roman"/>
          <w:color w:val="000000" w:themeColor="text1"/>
          <w:sz w:val="24"/>
          <w:szCs w:val="24"/>
          <w:lang w:val="sr-Cyrl-RS"/>
        </w:rPr>
        <w:t>1</w:t>
      </w:r>
      <w:r w:rsidRPr="001A3273">
        <w:rPr>
          <w:rFonts w:ascii="Times New Roman" w:hAnsi="Times New Roman" w:cs="Times New Roman"/>
          <w:color w:val="000000" w:themeColor="text1"/>
          <w:sz w:val="24"/>
          <w:szCs w:val="24"/>
          <w:lang w:val="sr-Cyrl-RS"/>
        </w:rPr>
        <w:t>.</w:t>
      </w:r>
      <w:r w:rsidR="001A3273" w:rsidRPr="001A3273">
        <w:rPr>
          <w:rFonts w:ascii="Times New Roman" w:hAnsi="Times New Roman" w:cs="Times New Roman"/>
          <w:color w:val="000000" w:themeColor="text1"/>
          <w:sz w:val="24"/>
          <w:szCs w:val="24"/>
          <w:lang w:val="sr-Cyrl-RS"/>
        </w:rPr>
        <w:t>12</w:t>
      </w:r>
      <w:r w:rsidRPr="001A3273">
        <w:rPr>
          <w:rFonts w:ascii="Times New Roman" w:hAnsi="Times New Roman" w:cs="Times New Roman"/>
          <w:color w:val="000000" w:themeColor="text1"/>
          <w:sz w:val="24"/>
          <w:szCs w:val="24"/>
          <w:lang w:val="sr-Cyrl-RS"/>
        </w:rPr>
        <w:t>.20</w:t>
      </w:r>
      <w:r w:rsidR="001F0FBB" w:rsidRPr="001A3273">
        <w:rPr>
          <w:rFonts w:ascii="Times New Roman" w:hAnsi="Times New Roman" w:cs="Times New Roman"/>
          <w:color w:val="000000" w:themeColor="text1"/>
          <w:sz w:val="24"/>
          <w:szCs w:val="24"/>
          <w:lang w:val="sr-Latn-RS"/>
        </w:rPr>
        <w:t>21.</w:t>
      </w:r>
      <w:r w:rsidRPr="001A3273">
        <w:rPr>
          <w:rFonts w:ascii="Times New Roman" w:hAnsi="Times New Roman" w:cs="Times New Roman"/>
          <w:color w:val="000000" w:themeColor="text1"/>
          <w:sz w:val="24"/>
          <w:szCs w:val="24"/>
          <w:lang w:val="sr-Cyrl-RS"/>
        </w:rPr>
        <w:t xml:space="preserve"> свакодневно је праћен квалитет воде за пиће, при чему </w:t>
      </w:r>
      <w:r w:rsidR="00341CDD" w:rsidRPr="001A3273">
        <w:rPr>
          <w:rFonts w:ascii="Times New Roman" w:hAnsi="Times New Roman" w:cs="Times New Roman"/>
          <w:color w:val="000000" w:themeColor="text1"/>
          <w:sz w:val="24"/>
          <w:szCs w:val="24"/>
          <w:lang w:val="sr-Cyrl-RS"/>
        </w:rPr>
        <w:t xml:space="preserve">су рађене анализе воде </w:t>
      </w:r>
      <w:r w:rsidRPr="001A3273">
        <w:rPr>
          <w:rFonts w:ascii="Times New Roman" w:hAnsi="Times New Roman" w:cs="Times New Roman"/>
          <w:color w:val="000000" w:themeColor="text1"/>
          <w:sz w:val="24"/>
          <w:szCs w:val="24"/>
          <w:lang w:val="sr-Cyrl-RS"/>
        </w:rPr>
        <w:t>(микробиолошко стање и хемијски састав) којима се потврђује исправност воде за пиће.</w:t>
      </w:r>
    </w:p>
    <w:p w14:paraId="42C80294" w14:textId="427A0C94" w:rsidR="00700DB7" w:rsidRPr="00E41EB0" w:rsidRDefault="004556E2" w:rsidP="00E41EB0">
      <w:pPr>
        <w:jc w:val="both"/>
        <w:rPr>
          <w:rFonts w:ascii="Times New Roman" w:hAnsi="Times New Roman" w:cs="Times New Roman"/>
          <w:color w:val="000000" w:themeColor="text1"/>
          <w:sz w:val="24"/>
          <w:szCs w:val="24"/>
          <w:lang w:val="sr-Cyrl-RS"/>
        </w:rPr>
      </w:pPr>
      <w:r w:rsidRPr="001A3273">
        <w:rPr>
          <w:rFonts w:ascii="Times New Roman" w:hAnsi="Times New Roman" w:cs="Times New Roman"/>
          <w:color w:val="000000" w:themeColor="text1"/>
          <w:sz w:val="24"/>
          <w:szCs w:val="24"/>
          <w:lang w:val="sr-Cyrl-RS"/>
        </w:rPr>
        <w:t>Укупан пословни приход настао од производње и дистрибуције воде у периоду 01.01.20</w:t>
      </w:r>
      <w:r w:rsidR="00341CDD" w:rsidRPr="001A3273">
        <w:rPr>
          <w:rFonts w:ascii="Times New Roman" w:hAnsi="Times New Roman" w:cs="Times New Roman"/>
          <w:color w:val="000000" w:themeColor="text1"/>
          <w:sz w:val="24"/>
          <w:szCs w:val="24"/>
          <w:lang w:val="sr-Cyrl-RS"/>
        </w:rPr>
        <w:t>21.</w:t>
      </w:r>
      <w:r w:rsidRPr="001A3273">
        <w:rPr>
          <w:rFonts w:ascii="Times New Roman" w:hAnsi="Times New Roman" w:cs="Times New Roman"/>
          <w:color w:val="000000" w:themeColor="text1"/>
          <w:sz w:val="24"/>
          <w:szCs w:val="24"/>
          <w:lang w:val="sr-Cyrl-RS"/>
        </w:rPr>
        <w:t>-</w:t>
      </w:r>
      <w:r w:rsidR="003619E1" w:rsidRPr="001A3273">
        <w:rPr>
          <w:rFonts w:ascii="Times New Roman" w:hAnsi="Times New Roman" w:cs="Times New Roman"/>
          <w:color w:val="000000" w:themeColor="text1"/>
          <w:sz w:val="24"/>
          <w:szCs w:val="24"/>
          <w:lang w:val="sr-Cyrl-RS"/>
        </w:rPr>
        <w:t>3</w:t>
      </w:r>
      <w:r w:rsidR="001A3273" w:rsidRPr="001A3273">
        <w:rPr>
          <w:rFonts w:ascii="Times New Roman" w:hAnsi="Times New Roman" w:cs="Times New Roman"/>
          <w:color w:val="000000" w:themeColor="text1"/>
          <w:sz w:val="24"/>
          <w:szCs w:val="24"/>
          <w:lang w:val="sr-Cyrl-RS"/>
        </w:rPr>
        <w:t>1</w:t>
      </w:r>
      <w:r w:rsidRPr="001A3273">
        <w:rPr>
          <w:rFonts w:ascii="Times New Roman" w:hAnsi="Times New Roman" w:cs="Times New Roman"/>
          <w:color w:val="000000" w:themeColor="text1"/>
          <w:sz w:val="24"/>
          <w:szCs w:val="24"/>
          <w:lang w:val="sr-Cyrl-RS"/>
        </w:rPr>
        <w:t>.</w:t>
      </w:r>
      <w:r w:rsidR="001A3273" w:rsidRPr="001A3273">
        <w:rPr>
          <w:rFonts w:ascii="Times New Roman" w:hAnsi="Times New Roman" w:cs="Times New Roman"/>
          <w:color w:val="000000" w:themeColor="text1"/>
          <w:sz w:val="24"/>
          <w:szCs w:val="24"/>
          <w:lang w:val="sr-Cyrl-RS"/>
        </w:rPr>
        <w:t>12</w:t>
      </w:r>
      <w:r w:rsidRPr="001A3273">
        <w:rPr>
          <w:rFonts w:ascii="Times New Roman" w:hAnsi="Times New Roman" w:cs="Times New Roman"/>
          <w:color w:val="000000" w:themeColor="text1"/>
          <w:sz w:val="24"/>
          <w:szCs w:val="24"/>
          <w:lang w:val="sr-Cyrl-RS"/>
        </w:rPr>
        <w:t>.20</w:t>
      </w:r>
      <w:r w:rsidR="00341CDD" w:rsidRPr="001A3273">
        <w:rPr>
          <w:rFonts w:ascii="Times New Roman" w:hAnsi="Times New Roman" w:cs="Times New Roman"/>
          <w:color w:val="000000" w:themeColor="text1"/>
          <w:sz w:val="24"/>
          <w:szCs w:val="24"/>
          <w:lang w:val="sr-Cyrl-RS"/>
        </w:rPr>
        <w:t>21.</w:t>
      </w:r>
      <w:r w:rsidRPr="001A3273">
        <w:rPr>
          <w:rFonts w:ascii="Times New Roman" w:hAnsi="Times New Roman" w:cs="Times New Roman"/>
          <w:color w:val="000000" w:themeColor="text1"/>
          <w:sz w:val="24"/>
          <w:szCs w:val="24"/>
          <w:lang w:val="sr-Cyrl-RS"/>
        </w:rPr>
        <w:t xml:space="preserve"> износи </w:t>
      </w:r>
      <w:r w:rsidR="001A3273" w:rsidRPr="001A3273">
        <w:rPr>
          <w:rFonts w:ascii="Times New Roman" w:hAnsi="Times New Roman" w:cs="Times New Roman"/>
          <w:color w:val="000000" w:themeColor="text1"/>
          <w:sz w:val="24"/>
          <w:szCs w:val="24"/>
          <w:lang w:val="sr-Cyrl-RS"/>
        </w:rPr>
        <w:t>12.919.300,40</w:t>
      </w:r>
      <w:r w:rsidR="00F6676D" w:rsidRPr="001A3273">
        <w:rPr>
          <w:rFonts w:ascii="Times New Roman" w:hAnsi="Times New Roman" w:cs="Times New Roman"/>
          <w:color w:val="000000" w:themeColor="text1"/>
          <w:sz w:val="24"/>
          <w:szCs w:val="24"/>
          <w:lang w:val="sr-Cyrl-RS"/>
        </w:rPr>
        <w:t xml:space="preserve"> </w:t>
      </w:r>
      <w:r w:rsidRPr="001A3273">
        <w:rPr>
          <w:rFonts w:ascii="Times New Roman" w:hAnsi="Times New Roman" w:cs="Times New Roman"/>
          <w:color w:val="000000" w:themeColor="text1"/>
          <w:sz w:val="24"/>
          <w:szCs w:val="24"/>
          <w:lang w:val="sr-Cyrl-RS"/>
        </w:rPr>
        <w:t>динар</w:t>
      </w:r>
    </w:p>
    <w:p w14:paraId="553085FA" w14:textId="77777777" w:rsidR="00700DB7" w:rsidRPr="00F81FA3" w:rsidRDefault="00700DB7" w:rsidP="001A60F7">
      <w:pPr>
        <w:pStyle w:val="Bezrazmaka"/>
        <w:jc w:val="both"/>
        <w:rPr>
          <w:rFonts w:ascii="Times New Roman" w:hAnsi="Times New Roman"/>
          <w:b/>
          <w:bCs/>
          <w:sz w:val="24"/>
          <w:szCs w:val="24"/>
        </w:rPr>
      </w:pPr>
    </w:p>
    <w:p w14:paraId="4190A8A1" w14:textId="77777777" w:rsidR="00700DB7" w:rsidRPr="00F81FA3" w:rsidRDefault="00700DB7" w:rsidP="001A60F7">
      <w:pPr>
        <w:pStyle w:val="Bezrazmaka"/>
        <w:jc w:val="both"/>
        <w:rPr>
          <w:rFonts w:ascii="Times New Roman" w:hAnsi="Times New Roman"/>
          <w:sz w:val="24"/>
          <w:szCs w:val="24"/>
        </w:rPr>
      </w:pPr>
    </w:p>
    <w:p w14:paraId="7E1C5D83" w14:textId="29A222C3" w:rsidR="004F2AC1" w:rsidRPr="00D57D60" w:rsidRDefault="003C261F" w:rsidP="004F2AC1">
      <w:pPr>
        <w:pStyle w:val="Bezrazmaka"/>
        <w:jc w:val="center"/>
        <w:rPr>
          <w:b/>
          <w:bCs/>
          <w:sz w:val="28"/>
          <w:szCs w:val="28"/>
          <w:lang w:val="sr-Cyrl-RS"/>
        </w:rPr>
      </w:pPr>
      <w:r>
        <w:rPr>
          <w:b/>
          <w:bCs/>
          <w:sz w:val="28"/>
          <w:szCs w:val="28"/>
          <w:lang w:val="sr-Latn-RS"/>
        </w:rPr>
        <w:t xml:space="preserve">     </w:t>
      </w:r>
      <w:r w:rsidR="004F2AC1">
        <w:rPr>
          <w:b/>
          <w:bCs/>
          <w:sz w:val="28"/>
          <w:szCs w:val="28"/>
          <w:lang w:val="sr-Latn-RS"/>
        </w:rPr>
        <w:t xml:space="preserve">7. </w:t>
      </w:r>
      <w:r w:rsidR="004F2AC1" w:rsidRPr="00D57D60">
        <w:rPr>
          <w:b/>
          <w:bCs/>
          <w:sz w:val="28"/>
          <w:szCs w:val="28"/>
          <w:lang w:val="sr-Cyrl-RS"/>
        </w:rPr>
        <w:t xml:space="preserve">ФИНАНСИЈСКИ ИЗВЕШТАЈ ПАРКИНГ СЕРВИСА ЈКП „ ОСЕЧИНА “ </w:t>
      </w:r>
    </w:p>
    <w:p w14:paraId="213C6C4B" w14:textId="77777777" w:rsidR="004F2AC1" w:rsidRPr="00D57D60" w:rsidRDefault="004F2AC1" w:rsidP="004F2AC1">
      <w:pPr>
        <w:pStyle w:val="Bezrazmaka"/>
        <w:jc w:val="center"/>
        <w:rPr>
          <w:b/>
          <w:bCs/>
          <w:sz w:val="28"/>
          <w:szCs w:val="28"/>
          <w:lang w:val="sr-Cyrl-RS"/>
        </w:rPr>
      </w:pPr>
      <w:r w:rsidRPr="00D57D60">
        <w:rPr>
          <w:b/>
          <w:bCs/>
          <w:sz w:val="28"/>
          <w:szCs w:val="28"/>
          <w:lang w:val="sr-Cyrl-RS"/>
        </w:rPr>
        <w:t>01.01.202</w:t>
      </w:r>
      <w:r w:rsidRPr="00D57D60">
        <w:rPr>
          <w:b/>
          <w:bCs/>
          <w:sz w:val="28"/>
          <w:szCs w:val="28"/>
          <w:lang w:val="sr-Latn-RS"/>
        </w:rPr>
        <w:t>1</w:t>
      </w:r>
      <w:r w:rsidRPr="00D57D60">
        <w:rPr>
          <w:b/>
          <w:bCs/>
          <w:sz w:val="28"/>
          <w:szCs w:val="28"/>
          <w:lang w:val="sr-Cyrl-RS"/>
        </w:rPr>
        <w:t xml:space="preserve"> – </w:t>
      </w:r>
      <w:r>
        <w:rPr>
          <w:b/>
          <w:bCs/>
          <w:sz w:val="28"/>
          <w:szCs w:val="28"/>
          <w:lang w:val="sr-Latn-RS"/>
        </w:rPr>
        <w:t>31</w:t>
      </w:r>
      <w:r w:rsidRPr="00D57D60">
        <w:rPr>
          <w:b/>
          <w:bCs/>
          <w:sz w:val="28"/>
          <w:szCs w:val="28"/>
          <w:lang w:val="sr-Cyrl-RS"/>
        </w:rPr>
        <w:t>.</w:t>
      </w:r>
      <w:r>
        <w:rPr>
          <w:b/>
          <w:bCs/>
          <w:sz w:val="28"/>
          <w:szCs w:val="28"/>
          <w:lang w:val="sr-Latn-RS"/>
        </w:rPr>
        <w:t>12</w:t>
      </w:r>
      <w:r w:rsidRPr="00D57D60">
        <w:rPr>
          <w:b/>
          <w:bCs/>
          <w:sz w:val="28"/>
          <w:szCs w:val="28"/>
          <w:lang w:val="sr-Cyrl-RS"/>
        </w:rPr>
        <w:t>.202</w:t>
      </w:r>
      <w:r w:rsidRPr="00D57D60">
        <w:rPr>
          <w:b/>
          <w:bCs/>
          <w:sz w:val="28"/>
          <w:szCs w:val="28"/>
          <w:lang w:val="sr-Latn-RS"/>
        </w:rPr>
        <w:t>1</w:t>
      </w:r>
      <w:r w:rsidRPr="00D57D60">
        <w:rPr>
          <w:b/>
          <w:bCs/>
          <w:sz w:val="28"/>
          <w:szCs w:val="28"/>
          <w:lang w:val="sr-Cyrl-RS"/>
        </w:rPr>
        <w:t>. год.</w:t>
      </w:r>
    </w:p>
    <w:p w14:paraId="605C4F02" w14:textId="77777777" w:rsidR="004F2AC1" w:rsidRPr="009B4BA0" w:rsidRDefault="004F2AC1" w:rsidP="004F2AC1">
      <w:pPr>
        <w:pStyle w:val="Bezrazmaka"/>
        <w:rPr>
          <w:sz w:val="28"/>
          <w:szCs w:val="28"/>
          <w:lang w:val="sr-Cyrl-RS"/>
        </w:rPr>
      </w:pPr>
    </w:p>
    <w:p w14:paraId="504FF86F" w14:textId="77777777" w:rsidR="004F2AC1" w:rsidRPr="00E41EB0" w:rsidRDefault="004F2AC1" w:rsidP="004F2AC1">
      <w:pPr>
        <w:pStyle w:val="Bezrazmaka"/>
        <w:rPr>
          <w:bCs/>
          <w:sz w:val="28"/>
          <w:szCs w:val="28"/>
          <w:lang w:val="sr-Cyrl-RS"/>
        </w:rPr>
      </w:pPr>
      <w:r w:rsidRPr="00E41EB0">
        <w:rPr>
          <w:bCs/>
          <w:sz w:val="28"/>
          <w:szCs w:val="28"/>
          <w:lang w:val="sr-Cyrl-RS"/>
        </w:rPr>
        <w:t>Паркинг сервис ЈКП „ Осечина “ ,  почео је са радом 03.07.2017. год.</w:t>
      </w:r>
    </w:p>
    <w:p w14:paraId="26FAAC11" w14:textId="77777777" w:rsidR="004F2AC1" w:rsidRPr="00E41EB0" w:rsidRDefault="004F2AC1" w:rsidP="004F2AC1">
      <w:pPr>
        <w:pStyle w:val="Bezrazmaka"/>
        <w:rPr>
          <w:bCs/>
          <w:sz w:val="28"/>
          <w:szCs w:val="28"/>
          <w:lang w:val="sr-Cyrl-RS"/>
        </w:rPr>
      </w:pPr>
      <w:r w:rsidRPr="00E41EB0">
        <w:rPr>
          <w:bCs/>
          <w:sz w:val="28"/>
          <w:szCs w:val="28"/>
          <w:lang w:val="sr-Cyrl-RS"/>
        </w:rPr>
        <w:t>Паркинг сервис обухвата шест улица, укупно 151. паркинг место.</w:t>
      </w:r>
    </w:p>
    <w:p w14:paraId="79A7D7AC" w14:textId="77777777" w:rsidR="004F2AC1" w:rsidRPr="00E41EB0" w:rsidRDefault="004F2AC1" w:rsidP="004F2AC1">
      <w:pPr>
        <w:pStyle w:val="Bezrazmaka"/>
        <w:rPr>
          <w:bCs/>
          <w:sz w:val="28"/>
          <w:szCs w:val="28"/>
        </w:rPr>
      </w:pPr>
      <w:r w:rsidRPr="00E41EB0">
        <w:rPr>
          <w:bCs/>
          <w:sz w:val="28"/>
          <w:szCs w:val="28"/>
          <w:lang w:val="sr-Cyrl-RS"/>
        </w:rPr>
        <w:t xml:space="preserve">Радно време службе – Радним данима 07-17 </w:t>
      </w:r>
      <w:r w:rsidRPr="00E41EB0">
        <w:rPr>
          <w:bCs/>
          <w:sz w:val="28"/>
          <w:szCs w:val="28"/>
        </w:rPr>
        <w:t xml:space="preserve">h – </w:t>
      </w:r>
      <w:r w:rsidRPr="00E41EB0">
        <w:rPr>
          <w:bCs/>
          <w:sz w:val="28"/>
          <w:szCs w:val="28"/>
          <w:lang w:val="sr-Cyrl-RS"/>
        </w:rPr>
        <w:t xml:space="preserve">субота 07- 13 </w:t>
      </w:r>
      <w:r w:rsidRPr="00E41EB0">
        <w:rPr>
          <w:bCs/>
          <w:sz w:val="28"/>
          <w:szCs w:val="28"/>
        </w:rPr>
        <w:t>h</w:t>
      </w:r>
    </w:p>
    <w:p w14:paraId="3709D6F9" w14:textId="77777777" w:rsidR="004F2AC1" w:rsidRPr="00D57D60" w:rsidRDefault="004F2AC1" w:rsidP="004F2AC1">
      <w:pPr>
        <w:pStyle w:val="Bezrazmaka"/>
        <w:rPr>
          <w:b/>
          <w:bCs/>
          <w:sz w:val="28"/>
          <w:szCs w:val="28"/>
        </w:rPr>
      </w:pPr>
    </w:p>
    <w:p w14:paraId="0F88E11B" w14:textId="77777777" w:rsidR="004F2AC1" w:rsidRDefault="004F2AC1" w:rsidP="004F2AC1">
      <w:pPr>
        <w:pStyle w:val="Bezrazmaka"/>
        <w:rPr>
          <w:sz w:val="28"/>
          <w:szCs w:val="28"/>
        </w:rPr>
      </w:pPr>
    </w:p>
    <w:p w14:paraId="113089B3" w14:textId="77777777" w:rsidR="004F2AC1" w:rsidRPr="009B4BA0" w:rsidRDefault="004F2AC1" w:rsidP="004F2AC1">
      <w:pPr>
        <w:pStyle w:val="Bezrazmaka"/>
        <w:rPr>
          <w:sz w:val="28"/>
          <w:szCs w:val="28"/>
        </w:rPr>
      </w:pPr>
    </w:p>
    <w:p w14:paraId="0E1F570C" w14:textId="77777777" w:rsidR="004F2AC1" w:rsidRPr="009B4BA0" w:rsidRDefault="004F2AC1" w:rsidP="004F2AC1">
      <w:pPr>
        <w:pStyle w:val="Bezrazmaka"/>
        <w:jc w:val="center"/>
        <w:rPr>
          <w:sz w:val="28"/>
          <w:szCs w:val="28"/>
        </w:rPr>
      </w:pPr>
    </w:p>
    <w:p w14:paraId="635B119E" w14:textId="77777777" w:rsidR="004F2AC1" w:rsidRPr="00D57D60" w:rsidRDefault="004F2AC1" w:rsidP="004F2AC1">
      <w:pPr>
        <w:pStyle w:val="Bezrazmaka"/>
        <w:rPr>
          <w:b/>
          <w:bCs/>
          <w:sz w:val="28"/>
          <w:szCs w:val="28"/>
          <w:lang w:val="sr-Cyrl-RS"/>
        </w:rPr>
      </w:pPr>
      <w:r w:rsidRPr="00D57D60">
        <w:rPr>
          <w:b/>
          <w:bCs/>
          <w:sz w:val="28"/>
          <w:szCs w:val="28"/>
        </w:rPr>
        <w:t xml:space="preserve"> I - SMS </w:t>
      </w:r>
      <w:r w:rsidRPr="00D57D60">
        <w:rPr>
          <w:b/>
          <w:bCs/>
          <w:sz w:val="28"/>
          <w:szCs w:val="28"/>
          <w:lang w:val="sr-Cyrl-RS"/>
        </w:rPr>
        <w:t xml:space="preserve">поруке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549"/>
        <w:gridCol w:w="2746"/>
        <w:gridCol w:w="2327"/>
      </w:tblGrid>
      <w:tr w:rsidR="004F2AC1" w:rsidRPr="009B4BA0" w14:paraId="0ABACFA2" w14:textId="77777777" w:rsidTr="008C76FB">
        <w:trPr>
          <w:trHeight w:val="314"/>
        </w:trPr>
        <w:tc>
          <w:tcPr>
            <w:tcW w:w="1666" w:type="dxa"/>
            <w:shd w:val="clear" w:color="auto" w:fill="auto"/>
          </w:tcPr>
          <w:p w14:paraId="37BFC552" w14:textId="77777777" w:rsidR="004F2AC1" w:rsidRPr="009B4BA0" w:rsidRDefault="004F2AC1" w:rsidP="008C76FB">
            <w:pPr>
              <w:pStyle w:val="Bezrazmaka"/>
              <w:rPr>
                <w:sz w:val="28"/>
                <w:szCs w:val="28"/>
                <w:lang w:val="sr-Latn-RS"/>
              </w:rPr>
            </w:pPr>
            <w:r w:rsidRPr="009B4BA0">
              <w:rPr>
                <w:sz w:val="28"/>
                <w:szCs w:val="28"/>
                <w:lang w:val="sr-Latn-RS"/>
              </w:rPr>
              <w:t>Назив</w:t>
            </w:r>
          </w:p>
        </w:tc>
        <w:tc>
          <w:tcPr>
            <w:tcW w:w="2549" w:type="dxa"/>
            <w:shd w:val="clear" w:color="auto" w:fill="auto"/>
          </w:tcPr>
          <w:p w14:paraId="5301BC58" w14:textId="77777777" w:rsidR="004F2AC1" w:rsidRPr="009B4BA0" w:rsidRDefault="004F2AC1" w:rsidP="008C76FB">
            <w:pPr>
              <w:pStyle w:val="Bezrazmaka"/>
              <w:rPr>
                <w:sz w:val="28"/>
                <w:szCs w:val="28"/>
                <w:lang w:val="sr-Cyrl-RS"/>
              </w:rPr>
            </w:pPr>
            <w:r w:rsidRPr="009B4BA0">
              <w:rPr>
                <w:sz w:val="28"/>
                <w:szCs w:val="28"/>
                <w:lang w:val="sr-Cyrl-RS"/>
              </w:rPr>
              <w:t>Фактурисано</w:t>
            </w:r>
          </w:p>
        </w:tc>
        <w:tc>
          <w:tcPr>
            <w:tcW w:w="2746" w:type="dxa"/>
            <w:shd w:val="clear" w:color="auto" w:fill="auto"/>
          </w:tcPr>
          <w:p w14:paraId="04A368D8" w14:textId="77777777" w:rsidR="004F2AC1" w:rsidRPr="009B4BA0" w:rsidRDefault="004F2AC1" w:rsidP="008C76FB">
            <w:pPr>
              <w:pStyle w:val="Bezrazmaka"/>
              <w:jc w:val="center"/>
              <w:rPr>
                <w:sz w:val="28"/>
                <w:szCs w:val="28"/>
                <w:lang w:val="sr-Latn-RS"/>
              </w:rPr>
            </w:pPr>
            <w:r w:rsidRPr="009B4BA0">
              <w:rPr>
                <w:sz w:val="28"/>
                <w:szCs w:val="28"/>
                <w:lang w:val="sr-Latn-RS"/>
              </w:rPr>
              <w:t>Наплаћено</w:t>
            </w:r>
          </w:p>
        </w:tc>
        <w:tc>
          <w:tcPr>
            <w:tcW w:w="2327" w:type="dxa"/>
            <w:shd w:val="clear" w:color="auto" w:fill="auto"/>
          </w:tcPr>
          <w:p w14:paraId="0BF9D707" w14:textId="77777777" w:rsidR="004F2AC1" w:rsidRPr="009B4BA0" w:rsidRDefault="004F2AC1" w:rsidP="008C76FB">
            <w:pPr>
              <w:pStyle w:val="Bezrazmaka"/>
              <w:jc w:val="center"/>
              <w:rPr>
                <w:sz w:val="28"/>
                <w:szCs w:val="28"/>
                <w:lang w:val="sr-Latn-RS"/>
              </w:rPr>
            </w:pPr>
            <w:r w:rsidRPr="009B4BA0">
              <w:rPr>
                <w:sz w:val="28"/>
                <w:szCs w:val="28"/>
                <w:lang w:val="sr-Latn-RS"/>
              </w:rPr>
              <w:t>Салдо</w:t>
            </w:r>
          </w:p>
        </w:tc>
      </w:tr>
      <w:tr w:rsidR="004F2AC1" w:rsidRPr="009B4BA0" w14:paraId="2ADEAADB" w14:textId="77777777" w:rsidTr="008C76FB">
        <w:trPr>
          <w:trHeight w:val="526"/>
        </w:trPr>
        <w:tc>
          <w:tcPr>
            <w:tcW w:w="1666" w:type="dxa"/>
            <w:shd w:val="clear" w:color="auto" w:fill="auto"/>
          </w:tcPr>
          <w:p w14:paraId="3BBC3425" w14:textId="77777777" w:rsidR="004F2AC1" w:rsidRPr="009B4BA0" w:rsidRDefault="004F2AC1" w:rsidP="008C76FB">
            <w:pPr>
              <w:pStyle w:val="Bezrazmaka"/>
              <w:jc w:val="center"/>
              <w:rPr>
                <w:sz w:val="28"/>
                <w:szCs w:val="28"/>
                <w:lang w:val="sr-Latn-RS"/>
              </w:rPr>
            </w:pPr>
            <w:r w:rsidRPr="009B4BA0">
              <w:rPr>
                <w:sz w:val="28"/>
                <w:szCs w:val="28"/>
                <w:lang w:val="sr-Latn-RS"/>
              </w:rPr>
              <w:t>Telekom</w:t>
            </w:r>
          </w:p>
        </w:tc>
        <w:tc>
          <w:tcPr>
            <w:tcW w:w="2549" w:type="dxa"/>
            <w:shd w:val="clear" w:color="auto" w:fill="auto"/>
          </w:tcPr>
          <w:p w14:paraId="3E29556B" w14:textId="77777777" w:rsidR="004F2AC1" w:rsidRPr="00331420" w:rsidRDefault="004F2AC1" w:rsidP="008C76FB">
            <w:pPr>
              <w:pStyle w:val="Bezrazmaka"/>
              <w:jc w:val="center"/>
              <w:rPr>
                <w:sz w:val="28"/>
                <w:szCs w:val="28"/>
                <w:lang w:val="sr-Latn-RS"/>
              </w:rPr>
            </w:pPr>
            <w:r>
              <w:rPr>
                <w:sz w:val="28"/>
                <w:szCs w:val="28"/>
                <w:lang w:val="sr-Latn-RS"/>
              </w:rPr>
              <w:t>414.626,00</w:t>
            </w:r>
          </w:p>
        </w:tc>
        <w:tc>
          <w:tcPr>
            <w:tcW w:w="2746" w:type="dxa"/>
            <w:shd w:val="clear" w:color="auto" w:fill="auto"/>
          </w:tcPr>
          <w:p w14:paraId="52BECBE0" w14:textId="77777777" w:rsidR="004F2AC1" w:rsidRPr="00331420" w:rsidRDefault="004F2AC1" w:rsidP="008C76FB">
            <w:pPr>
              <w:pStyle w:val="Bezrazmaka"/>
              <w:jc w:val="center"/>
              <w:rPr>
                <w:sz w:val="28"/>
                <w:szCs w:val="28"/>
                <w:lang w:val="sr-Latn-RS"/>
              </w:rPr>
            </w:pPr>
            <w:r>
              <w:rPr>
                <w:sz w:val="28"/>
                <w:szCs w:val="28"/>
                <w:lang w:val="sr-Latn-RS"/>
              </w:rPr>
              <w:t>312.750,00</w:t>
            </w:r>
          </w:p>
        </w:tc>
        <w:tc>
          <w:tcPr>
            <w:tcW w:w="2327" w:type="dxa"/>
            <w:shd w:val="clear" w:color="auto" w:fill="auto"/>
          </w:tcPr>
          <w:p w14:paraId="7CA040B0" w14:textId="77777777" w:rsidR="004F2AC1" w:rsidRPr="00331420" w:rsidRDefault="004F2AC1" w:rsidP="008C76FB">
            <w:pPr>
              <w:pStyle w:val="Bezrazmaka"/>
              <w:jc w:val="center"/>
              <w:rPr>
                <w:sz w:val="28"/>
                <w:szCs w:val="28"/>
                <w:lang w:val="sr-Latn-RS"/>
              </w:rPr>
            </w:pPr>
            <w:r>
              <w:rPr>
                <w:sz w:val="28"/>
                <w:szCs w:val="28"/>
                <w:lang w:val="sr-Latn-RS"/>
              </w:rPr>
              <w:t>101.876,00</w:t>
            </w:r>
          </w:p>
        </w:tc>
      </w:tr>
      <w:tr w:rsidR="004F2AC1" w:rsidRPr="009B4BA0" w14:paraId="05E9B4B2" w14:textId="77777777" w:rsidTr="008C76FB">
        <w:trPr>
          <w:trHeight w:val="431"/>
        </w:trPr>
        <w:tc>
          <w:tcPr>
            <w:tcW w:w="1666" w:type="dxa"/>
            <w:shd w:val="clear" w:color="auto" w:fill="auto"/>
          </w:tcPr>
          <w:p w14:paraId="3B4D6468" w14:textId="77777777" w:rsidR="004F2AC1" w:rsidRPr="009B4BA0" w:rsidRDefault="004F2AC1" w:rsidP="008C76FB">
            <w:pPr>
              <w:pStyle w:val="Bezrazmaka"/>
              <w:jc w:val="center"/>
              <w:rPr>
                <w:sz w:val="28"/>
                <w:szCs w:val="28"/>
                <w:lang w:val="sr-Latn-RS"/>
              </w:rPr>
            </w:pPr>
            <w:r w:rsidRPr="009B4BA0">
              <w:rPr>
                <w:sz w:val="28"/>
                <w:szCs w:val="28"/>
                <w:lang w:val="sr-Latn-RS"/>
              </w:rPr>
              <w:t>Telenor</w:t>
            </w:r>
          </w:p>
        </w:tc>
        <w:tc>
          <w:tcPr>
            <w:tcW w:w="2549" w:type="dxa"/>
            <w:shd w:val="clear" w:color="auto" w:fill="auto"/>
          </w:tcPr>
          <w:p w14:paraId="2311C33F" w14:textId="77777777" w:rsidR="004F2AC1" w:rsidRPr="00331420" w:rsidRDefault="004F2AC1" w:rsidP="008C76FB">
            <w:pPr>
              <w:pStyle w:val="Bezrazmaka"/>
              <w:jc w:val="center"/>
              <w:rPr>
                <w:sz w:val="28"/>
                <w:szCs w:val="28"/>
                <w:lang w:val="sr-Latn-RS"/>
              </w:rPr>
            </w:pPr>
            <w:r>
              <w:rPr>
                <w:sz w:val="28"/>
                <w:szCs w:val="28"/>
                <w:lang w:val="sr-Latn-RS"/>
              </w:rPr>
              <w:t>152.624,00</w:t>
            </w:r>
          </w:p>
        </w:tc>
        <w:tc>
          <w:tcPr>
            <w:tcW w:w="2746" w:type="dxa"/>
            <w:shd w:val="clear" w:color="auto" w:fill="auto"/>
          </w:tcPr>
          <w:p w14:paraId="7B7C1D14" w14:textId="77777777" w:rsidR="004F2AC1" w:rsidRPr="00331420" w:rsidRDefault="004F2AC1" w:rsidP="008C76FB">
            <w:pPr>
              <w:pStyle w:val="Bezrazmaka"/>
              <w:jc w:val="center"/>
              <w:rPr>
                <w:sz w:val="28"/>
                <w:szCs w:val="28"/>
                <w:lang w:val="sr-Latn-RS"/>
              </w:rPr>
            </w:pPr>
            <w:r>
              <w:rPr>
                <w:sz w:val="28"/>
                <w:szCs w:val="28"/>
                <w:lang w:val="sr-Latn-RS"/>
              </w:rPr>
              <w:t>132.064,15</w:t>
            </w:r>
          </w:p>
        </w:tc>
        <w:tc>
          <w:tcPr>
            <w:tcW w:w="2327" w:type="dxa"/>
            <w:shd w:val="clear" w:color="auto" w:fill="auto"/>
          </w:tcPr>
          <w:p w14:paraId="63747642" w14:textId="77777777" w:rsidR="004F2AC1" w:rsidRPr="00331420" w:rsidRDefault="004F2AC1" w:rsidP="008C76FB">
            <w:pPr>
              <w:pStyle w:val="Bezrazmaka"/>
              <w:jc w:val="center"/>
              <w:rPr>
                <w:sz w:val="28"/>
                <w:szCs w:val="28"/>
                <w:lang w:val="sr-Latn-RS"/>
              </w:rPr>
            </w:pPr>
            <w:r>
              <w:rPr>
                <w:sz w:val="28"/>
                <w:szCs w:val="28"/>
                <w:lang w:val="sr-Cyrl-RS"/>
              </w:rPr>
              <w:t>2</w:t>
            </w:r>
            <w:r>
              <w:rPr>
                <w:sz w:val="28"/>
                <w:szCs w:val="28"/>
                <w:lang w:val="sr-Latn-RS"/>
              </w:rPr>
              <w:t>0.559,85</w:t>
            </w:r>
          </w:p>
        </w:tc>
      </w:tr>
      <w:tr w:rsidR="004F2AC1" w:rsidRPr="009B4BA0" w14:paraId="3101E053" w14:textId="77777777" w:rsidTr="008C76FB">
        <w:trPr>
          <w:trHeight w:val="398"/>
        </w:trPr>
        <w:tc>
          <w:tcPr>
            <w:tcW w:w="1666" w:type="dxa"/>
            <w:shd w:val="clear" w:color="auto" w:fill="auto"/>
          </w:tcPr>
          <w:p w14:paraId="71C5C7A9" w14:textId="77777777" w:rsidR="004F2AC1" w:rsidRPr="009B4BA0" w:rsidRDefault="004F2AC1" w:rsidP="008C76FB">
            <w:pPr>
              <w:pStyle w:val="Bezrazmaka"/>
              <w:jc w:val="center"/>
              <w:rPr>
                <w:sz w:val="28"/>
                <w:szCs w:val="28"/>
                <w:lang w:val="sr-Latn-RS"/>
              </w:rPr>
            </w:pPr>
            <w:r>
              <w:rPr>
                <w:sz w:val="28"/>
                <w:szCs w:val="28"/>
                <w:lang w:val="sr-Latn-RS"/>
              </w:rPr>
              <w:t>A1 Srbija</w:t>
            </w:r>
          </w:p>
        </w:tc>
        <w:tc>
          <w:tcPr>
            <w:tcW w:w="2549" w:type="dxa"/>
            <w:shd w:val="clear" w:color="auto" w:fill="auto"/>
          </w:tcPr>
          <w:p w14:paraId="4B8984AC" w14:textId="77777777" w:rsidR="004F2AC1" w:rsidRPr="00BE6CE8" w:rsidRDefault="004F2AC1" w:rsidP="008C76FB">
            <w:pPr>
              <w:pStyle w:val="Bezrazmaka"/>
              <w:jc w:val="center"/>
              <w:rPr>
                <w:sz w:val="28"/>
                <w:szCs w:val="28"/>
                <w:lang w:val="sr-Latn-RS"/>
              </w:rPr>
            </w:pPr>
            <w:r>
              <w:rPr>
                <w:sz w:val="28"/>
                <w:szCs w:val="28"/>
                <w:lang w:val="sr-Latn-RS"/>
              </w:rPr>
              <w:t>112.514,49</w:t>
            </w:r>
          </w:p>
        </w:tc>
        <w:tc>
          <w:tcPr>
            <w:tcW w:w="2746" w:type="dxa"/>
            <w:shd w:val="clear" w:color="auto" w:fill="auto"/>
          </w:tcPr>
          <w:p w14:paraId="75B39213" w14:textId="77777777" w:rsidR="004F2AC1" w:rsidRPr="00BE6CE8" w:rsidRDefault="004F2AC1" w:rsidP="008C76FB">
            <w:pPr>
              <w:pStyle w:val="Bezrazmaka"/>
              <w:jc w:val="center"/>
              <w:rPr>
                <w:sz w:val="28"/>
                <w:szCs w:val="28"/>
                <w:lang w:val="sr-Cyrl-RS"/>
              </w:rPr>
            </w:pPr>
            <w:r>
              <w:rPr>
                <w:sz w:val="28"/>
                <w:szCs w:val="28"/>
                <w:lang w:val="sr-Latn-RS"/>
              </w:rPr>
              <w:t>47.808,18</w:t>
            </w:r>
          </w:p>
        </w:tc>
        <w:tc>
          <w:tcPr>
            <w:tcW w:w="2327" w:type="dxa"/>
            <w:shd w:val="clear" w:color="auto" w:fill="auto"/>
          </w:tcPr>
          <w:p w14:paraId="04F7C9B5" w14:textId="77777777" w:rsidR="004F2AC1" w:rsidRPr="00331420" w:rsidRDefault="004F2AC1" w:rsidP="008C76FB">
            <w:pPr>
              <w:pStyle w:val="Bezrazmaka"/>
              <w:jc w:val="center"/>
              <w:rPr>
                <w:sz w:val="28"/>
                <w:szCs w:val="28"/>
                <w:lang w:val="sr-Latn-RS"/>
              </w:rPr>
            </w:pPr>
            <w:r>
              <w:rPr>
                <w:sz w:val="28"/>
                <w:szCs w:val="28"/>
                <w:lang w:val="sr-Latn-RS"/>
              </w:rPr>
              <w:t>64.706,31</w:t>
            </w:r>
          </w:p>
        </w:tc>
      </w:tr>
      <w:tr w:rsidR="004F2AC1" w:rsidRPr="009B4BA0" w14:paraId="151AB186" w14:textId="77777777" w:rsidTr="008C76FB">
        <w:tblPrEx>
          <w:tblLook w:val="0000" w:firstRow="0" w:lastRow="0" w:firstColumn="0" w:lastColumn="0" w:noHBand="0" w:noVBand="0"/>
        </w:tblPrEx>
        <w:trPr>
          <w:trHeight w:val="457"/>
        </w:trPr>
        <w:tc>
          <w:tcPr>
            <w:tcW w:w="1666" w:type="dxa"/>
            <w:shd w:val="clear" w:color="auto" w:fill="auto"/>
          </w:tcPr>
          <w:p w14:paraId="30079324" w14:textId="77777777" w:rsidR="004F2AC1" w:rsidRPr="009B4BA0" w:rsidRDefault="004F2AC1" w:rsidP="008C76FB">
            <w:pPr>
              <w:pStyle w:val="Bezrazmaka"/>
              <w:ind w:left="108"/>
              <w:jc w:val="center"/>
              <w:rPr>
                <w:sz w:val="28"/>
                <w:szCs w:val="28"/>
                <w:lang w:val="sr-Latn-RS"/>
              </w:rPr>
            </w:pPr>
            <w:r>
              <w:rPr>
                <w:sz w:val="28"/>
                <w:szCs w:val="28"/>
                <w:lang w:val="sr-Latn-RS"/>
              </w:rPr>
              <w:t>Globatel</w:t>
            </w:r>
          </w:p>
        </w:tc>
        <w:tc>
          <w:tcPr>
            <w:tcW w:w="2549" w:type="dxa"/>
            <w:shd w:val="clear" w:color="auto" w:fill="auto"/>
          </w:tcPr>
          <w:p w14:paraId="2DA48E64" w14:textId="77777777" w:rsidR="004F2AC1" w:rsidRPr="00331420" w:rsidRDefault="004F2AC1" w:rsidP="008C76FB">
            <w:pPr>
              <w:pStyle w:val="Bezrazmaka"/>
              <w:ind w:left="108"/>
              <w:jc w:val="center"/>
              <w:rPr>
                <w:sz w:val="28"/>
                <w:szCs w:val="28"/>
                <w:lang w:val="sr-Latn-RS"/>
              </w:rPr>
            </w:pPr>
            <w:r>
              <w:rPr>
                <w:sz w:val="28"/>
                <w:szCs w:val="28"/>
                <w:lang w:val="sr-Latn-RS"/>
              </w:rPr>
              <w:t>864,00</w:t>
            </w:r>
          </w:p>
        </w:tc>
        <w:tc>
          <w:tcPr>
            <w:tcW w:w="2746" w:type="dxa"/>
            <w:shd w:val="clear" w:color="auto" w:fill="auto"/>
          </w:tcPr>
          <w:p w14:paraId="1CF762A7" w14:textId="77777777" w:rsidR="004F2AC1" w:rsidRPr="00331420" w:rsidRDefault="004F2AC1" w:rsidP="008C76FB">
            <w:pPr>
              <w:pStyle w:val="Bezrazmaka"/>
              <w:ind w:left="108"/>
              <w:jc w:val="center"/>
              <w:rPr>
                <w:sz w:val="28"/>
                <w:szCs w:val="28"/>
                <w:lang w:val="sr-Latn-RS"/>
              </w:rPr>
            </w:pPr>
            <w:r>
              <w:rPr>
                <w:sz w:val="28"/>
                <w:szCs w:val="28"/>
                <w:lang w:val="sr-Latn-RS"/>
              </w:rPr>
              <w:t>720,00</w:t>
            </w:r>
          </w:p>
        </w:tc>
        <w:tc>
          <w:tcPr>
            <w:tcW w:w="2327" w:type="dxa"/>
            <w:shd w:val="clear" w:color="auto" w:fill="auto"/>
          </w:tcPr>
          <w:p w14:paraId="59906FB7" w14:textId="77777777" w:rsidR="004F2AC1" w:rsidRPr="00331420" w:rsidRDefault="004F2AC1" w:rsidP="008C76FB">
            <w:pPr>
              <w:pStyle w:val="Bezrazmaka"/>
              <w:ind w:left="108"/>
              <w:jc w:val="center"/>
              <w:rPr>
                <w:sz w:val="28"/>
                <w:szCs w:val="28"/>
                <w:lang w:val="sr-Latn-RS"/>
              </w:rPr>
            </w:pPr>
            <w:r>
              <w:rPr>
                <w:sz w:val="28"/>
                <w:szCs w:val="28"/>
                <w:lang w:val="sr-Latn-RS"/>
              </w:rPr>
              <w:t>144,00</w:t>
            </w:r>
          </w:p>
        </w:tc>
      </w:tr>
      <w:tr w:rsidR="004F2AC1" w:rsidRPr="009B4BA0" w14:paraId="505688B3" w14:textId="77777777" w:rsidTr="008C76FB">
        <w:tblPrEx>
          <w:tblLook w:val="0000" w:firstRow="0" w:lastRow="0" w:firstColumn="0" w:lastColumn="0" w:noHBand="0" w:noVBand="0"/>
        </w:tblPrEx>
        <w:trPr>
          <w:trHeight w:val="457"/>
        </w:trPr>
        <w:tc>
          <w:tcPr>
            <w:tcW w:w="1666" w:type="dxa"/>
            <w:shd w:val="clear" w:color="auto" w:fill="auto"/>
          </w:tcPr>
          <w:p w14:paraId="3C1926B0" w14:textId="77777777" w:rsidR="004F2AC1" w:rsidRPr="009B4BA0" w:rsidRDefault="004F2AC1" w:rsidP="008C76FB">
            <w:pPr>
              <w:pStyle w:val="Bezrazmaka"/>
              <w:ind w:left="108"/>
              <w:jc w:val="center"/>
              <w:rPr>
                <w:sz w:val="28"/>
                <w:szCs w:val="28"/>
                <w:lang w:val="sr-Latn-RS"/>
              </w:rPr>
            </w:pPr>
            <w:r w:rsidRPr="009B4BA0">
              <w:rPr>
                <w:sz w:val="28"/>
                <w:szCs w:val="28"/>
                <w:lang w:val="sr-Latn-RS"/>
              </w:rPr>
              <w:t>УКУПНО</w:t>
            </w:r>
          </w:p>
        </w:tc>
        <w:tc>
          <w:tcPr>
            <w:tcW w:w="2549" w:type="dxa"/>
            <w:shd w:val="clear" w:color="auto" w:fill="auto"/>
          </w:tcPr>
          <w:p w14:paraId="2BEE12F1" w14:textId="77777777" w:rsidR="004F2AC1" w:rsidRPr="00331420" w:rsidRDefault="004F2AC1" w:rsidP="008C76FB">
            <w:pPr>
              <w:pStyle w:val="Bezrazmaka"/>
              <w:ind w:left="108"/>
              <w:jc w:val="center"/>
              <w:rPr>
                <w:sz w:val="28"/>
                <w:szCs w:val="28"/>
                <w:lang w:val="sr-Latn-RS"/>
              </w:rPr>
            </w:pPr>
            <w:r>
              <w:rPr>
                <w:sz w:val="28"/>
                <w:szCs w:val="28"/>
                <w:lang w:val="sr-Latn-RS"/>
              </w:rPr>
              <w:t>680.628,49</w:t>
            </w:r>
          </w:p>
        </w:tc>
        <w:tc>
          <w:tcPr>
            <w:tcW w:w="2746" w:type="dxa"/>
            <w:shd w:val="clear" w:color="auto" w:fill="auto"/>
          </w:tcPr>
          <w:p w14:paraId="67597BB1" w14:textId="77777777" w:rsidR="004F2AC1" w:rsidRPr="00331420" w:rsidRDefault="004F2AC1" w:rsidP="008C76FB">
            <w:pPr>
              <w:pStyle w:val="Bezrazmaka"/>
              <w:ind w:left="108"/>
              <w:jc w:val="center"/>
              <w:rPr>
                <w:sz w:val="28"/>
                <w:szCs w:val="28"/>
                <w:lang w:val="sr-Latn-RS"/>
              </w:rPr>
            </w:pPr>
            <w:r>
              <w:rPr>
                <w:sz w:val="28"/>
                <w:szCs w:val="28"/>
                <w:lang w:val="sr-Latn-RS"/>
              </w:rPr>
              <w:t>493.342,33</w:t>
            </w:r>
          </w:p>
        </w:tc>
        <w:tc>
          <w:tcPr>
            <w:tcW w:w="2327" w:type="dxa"/>
            <w:shd w:val="clear" w:color="auto" w:fill="auto"/>
          </w:tcPr>
          <w:p w14:paraId="6EEB34D4" w14:textId="77777777" w:rsidR="004F2AC1" w:rsidRPr="003621FE" w:rsidRDefault="004F2AC1" w:rsidP="008C76FB">
            <w:pPr>
              <w:pStyle w:val="Bezrazmaka"/>
              <w:ind w:left="108"/>
              <w:jc w:val="center"/>
              <w:rPr>
                <w:sz w:val="28"/>
                <w:szCs w:val="28"/>
                <w:lang w:val="sr-Cyrl-RS"/>
              </w:rPr>
            </w:pPr>
            <w:r>
              <w:rPr>
                <w:sz w:val="28"/>
                <w:szCs w:val="28"/>
                <w:lang w:val="sr-Latn-RS"/>
              </w:rPr>
              <w:t>187.286,16</w:t>
            </w:r>
          </w:p>
        </w:tc>
      </w:tr>
    </w:tbl>
    <w:p w14:paraId="22C71338" w14:textId="77777777" w:rsidR="004F2AC1" w:rsidRPr="00D57D60" w:rsidRDefault="004F2AC1" w:rsidP="004F2AC1">
      <w:pPr>
        <w:pStyle w:val="Bezrazmaka"/>
        <w:rPr>
          <w:sz w:val="28"/>
          <w:szCs w:val="28"/>
          <w:lang w:val="sr-Cyrl-RS"/>
        </w:rPr>
      </w:pPr>
    </w:p>
    <w:p w14:paraId="4A391D2A" w14:textId="77777777" w:rsidR="004F2AC1" w:rsidRDefault="004F2AC1" w:rsidP="004F2AC1">
      <w:pPr>
        <w:pStyle w:val="Bezrazmaka"/>
        <w:jc w:val="center"/>
        <w:rPr>
          <w:sz w:val="24"/>
          <w:szCs w:val="24"/>
          <w:lang w:val="sr-Cyrl-RS"/>
        </w:rPr>
      </w:pPr>
    </w:p>
    <w:p w14:paraId="0C20BB96" w14:textId="77777777" w:rsidR="004F2AC1" w:rsidRPr="009B4BA0" w:rsidRDefault="004F2AC1" w:rsidP="004F2AC1">
      <w:pPr>
        <w:pStyle w:val="Bezrazmaka"/>
        <w:jc w:val="center"/>
        <w:rPr>
          <w:sz w:val="24"/>
          <w:szCs w:val="24"/>
          <w:lang w:val="sr-Cyrl-RS"/>
        </w:rPr>
      </w:pPr>
    </w:p>
    <w:p w14:paraId="5EC92F79" w14:textId="77777777" w:rsidR="004F2AC1" w:rsidRPr="009B4BA0" w:rsidRDefault="004F2AC1" w:rsidP="004F2AC1">
      <w:pPr>
        <w:pStyle w:val="Bezrazmaka"/>
        <w:rPr>
          <w:sz w:val="24"/>
          <w:szCs w:val="24"/>
          <w:lang w:val="sr-Cyrl-RS"/>
        </w:rPr>
      </w:pPr>
    </w:p>
    <w:p w14:paraId="672F27D2" w14:textId="77777777" w:rsidR="004F2AC1" w:rsidRPr="00D57D60" w:rsidRDefault="004F2AC1" w:rsidP="004F2AC1">
      <w:pPr>
        <w:pStyle w:val="Bezrazmaka"/>
        <w:rPr>
          <w:b/>
          <w:bCs/>
          <w:sz w:val="28"/>
          <w:szCs w:val="28"/>
          <w:lang w:val="sr-Cyrl-RS"/>
        </w:rPr>
      </w:pPr>
      <w:r w:rsidRPr="00D57D60">
        <w:rPr>
          <w:b/>
          <w:bCs/>
          <w:sz w:val="28"/>
          <w:szCs w:val="28"/>
          <w:lang w:val="sr-Latn-RS"/>
        </w:rPr>
        <w:t xml:space="preserve">II – </w:t>
      </w:r>
      <w:r w:rsidRPr="00D57D60">
        <w:rPr>
          <w:b/>
          <w:bCs/>
          <w:sz w:val="28"/>
          <w:szCs w:val="28"/>
          <w:lang w:val="sr-Cyrl-RS"/>
        </w:rPr>
        <w:t>Повлашћене паркинг карте ( станарске карте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2727"/>
        <w:gridCol w:w="4704"/>
      </w:tblGrid>
      <w:tr w:rsidR="004F2AC1" w:rsidRPr="009B4BA0" w14:paraId="520C74A3" w14:textId="77777777" w:rsidTr="008C76FB">
        <w:trPr>
          <w:trHeight w:val="377"/>
        </w:trPr>
        <w:tc>
          <w:tcPr>
            <w:tcW w:w="1976" w:type="dxa"/>
            <w:shd w:val="clear" w:color="auto" w:fill="auto"/>
          </w:tcPr>
          <w:p w14:paraId="17178E97" w14:textId="77777777" w:rsidR="004F2AC1" w:rsidRPr="009B4BA0" w:rsidRDefault="004F2AC1" w:rsidP="008C76FB">
            <w:pPr>
              <w:pStyle w:val="Bezrazmaka"/>
              <w:rPr>
                <w:sz w:val="28"/>
                <w:szCs w:val="28"/>
                <w:lang w:val="sr-Cyrl-RS"/>
              </w:rPr>
            </w:pPr>
            <w:r w:rsidRPr="009B4BA0">
              <w:rPr>
                <w:sz w:val="28"/>
                <w:szCs w:val="28"/>
                <w:lang w:val="sr-Cyrl-RS"/>
              </w:rPr>
              <w:t>Назив</w:t>
            </w:r>
          </w:p>
        </w:tc>
        <w:tc>
          <w:tcPr>
            <w:tcW w:w="2727" w:type="dxa"/>
            <w:shd w:val="clear" w:color="auto" w:fill="auto"/>
          </w:tcPr>
          <w:p w14:paraId="7DC5EE86" w14:textId="77777777" w:rsidR="004F2AC1" w:rsidRPr="009B4BA0" w:rsidRDefault="004F2AC1" w:rsidP="008C76FB">
            <w:pPr>
              <w:pStyle w:val="Bezrazmaka"/>
              <w:jc w:val="center"/>
              <w:rPr>
                <w:sz w:val="28"/>
                <w:szCs w:val="28"/>
                <w:lang w:val="sr-Cyrl-RS"/>
              </w:rPr>
            </w:pPr>
            <w:r w:rsidRPr="009B4BA0">
              <w:rPr>
                <w:sz w:val="28"/>
                <w:szCs w:val="28"/>
                <w:lang w:val="sr-Cyrl-RS"/>
              </w:rPr>
              <w:t>Фактурисано</w:t>
            </w:r>
          </w:p>
        </w:tc>
        <w:tc>
          <w:tcPr>
            <w:tcW w:w="4704" w:type="dxa"/>
            <w:shd w:val="clear" w:color="auto" w:fill="auto"/>
          </w:tcPr>
          <w:p w14:paraId="2D5C894F" w14:textId="77777777" w:rsidR="004F2AC1" w:rsidRPr="009B4BA0" w:rsidRDefault="004F2AC1" w:rsidP="008C76FB">
            <w:pPr>
              <w:pStyle w:val="Bezrazmaka"/>
              <w:jc w:val="center"/>
              <w:rPr>
                <w:sz w:val="28"/>
                <w:szCs w:val="28"/>
                <w:lang w:val="sr-Cyrl-RS"/>
              </w:rPr>
            </w:pPr>
            <w:r w:rsidRPr="009B4BA0">
              <w:rPr>
                <w:sz w:val="28"/>
                <w:szCs w:val="28"/>
                <w:lang w:val="sr-Cyrl-RS"/>
              </w:rPr>
              <w:t>Наплаћено</w:t>
            </w:r>
          </w:p>
        </w:tc>
      </w:tr>
      <w:tr w:rsidR="004F2AC1" w:rsidRPr="009B4BA0" w14:paraId="3680B1EF" w14:textId="77777777" w:rsidTr="008C76FB">
        <w:trPr>
          <w:trHeight w:val="394"/>
        </w:trPr>
        <w:tc>
          <w:tcPr>
            <w:tcW w:w="1976" w:type="dxa"/>
            <w:shd w:val="clear" w:color="auto" w:fill="auto"/>
          </w:tcPr>
          <w:p w14:paraId="42E3825B" w14:textId="77777777" w:rsidR="004F2AC1" w:rsidRPr="009B4BA0" w:rsidRDefault="004F2AC1" w:rsidP="008C76FB">
            <w:pPr>
              <w:pStyle w:val="Bezrazmaka"/>
              <w:rPr>
                <w:sz w:val="28"/>
                <w:szCs w:val="28"/>
                <w:lang w:val="sr-Cyrl-RS"/>
              </w:rPr>
            </w:pPr>
            <w:r w:rsidRPr="009B4BA0">
              <w:rPr>
                <w:sz w:val="28"/>
                <w:szCs w:val="28"/>
                <w:lang w:val="sr-Cyrl-RS"/>
              </w:rPr>
              <w:t>Станари</w:t>
            </w:r>
          </w:p>
        </w:tc>
        <w:tc>
          <w:tcPr>
            <w:tcW w:w="2727" w:type="dxa"/>
            <w:shd w:val="clear" w:color="auto" w:fill="auto"/>
          </w:tcPr>
          <w:p w14:paraId="2D0CC18A" w14:textId="77777777" w:rsidR="004F2AC1" w:rsidRPr="0024717C" w:rsidRDefault="004F2AC1" w:rsidP="008C76FB">
            <w:pPr>
              <w:pStyle w:val="Bezrazmaka"/>
              <w:jc w:val="center"/>
              <w:rPr>
                <w:sz w:val="28"/>
                <w:szCs w:val="28"/>
                <w:lang w:val="sr-Cyrl-RS"/>
              </w:rPr>
            </w:pPr>
            <w:r>
              <w:rPr>
                <w:sz w:val="28"/>
                <w:szCs w:val="28"/>
                <w:lang w:val="sr-Latn-RS"/>
              </w:rPr>
              <w:t>105</w:t>
            </w:r>
            <w:r>
              <w:rPr>
                <w:sz w:val="28"/>
                <w:szCs w:val="28"/>
                <w:lang w:val="sr-Cyrl-RS"/>
              </w:rPr>
              <w:t>.</w:t>
            </w:r>
            <w:r>
              <w:rPr>
                <w:sz w:val="28"/>
                <w:szCs w:val="28"/>
                <w:lang w:val="sr-Latn-RS"/>
              </w:rPr>
              <w:t>8</w:t>
            </w:r>
            <w:r>
              <w:rPr>
                <w:sz w:val="28"/>
                <w:szCs w:val="28"/>
                <w:lang w:val="sr-Cyrl-RS"/>
              </w:rPr>
              <w:t>40,00</w:t>
            </w:r>
          </w:p>
        </w:tc>
        <w:tc>
          <w:tcPr>
            <w:tcW w:w="4704" w:type="dxa"/>
            <w:shd w:val="clear" w:color="auto" w:fill="auto"/>
          </w:tcPr>
          <w:p w14:paraId="5D6994DC" w14:textId="77777777" w:rsidR="004F2AC1" w:rsidRPr="0071465E" w:rsidRDefault="004F2AC1" w:rsidP="008C76FB">
            <w:pPr>
              <w:pStyle w:val="Bezrazmaka"/>
              <w:jc w:val="center"/>
              <w:rPr>
                <w:sz w:val="28"/>
                <w:szCs w:val="28"/>
                <w:lang w:val="sr-Latn-RS"/>
              </w:rPr>
            </w:pPr>
            <w:r>
              <w:rPr>
                <w:sz w:val="28"/>
                <w:szCs w:val="28"/>
                <w:lang w:val="sr-Latn-RS"/>
              </w:rPr>
              <w:t>105.840,00</w:t>
            </w:r>
          </w:p>
        </w:tc>
      </w:tr>
      <w:tr w:rsidR="004F2AC1" w:rsidRPr="009B4BA0" w14:paraId="79AC71A4" w14:textId="77777777" w:rsidTr="008C76FB">
        <w:trPr>
          <w:trHeight w:val="394"/>
        </w:trPr>
        <w:tc>
          <w:tcPr>
            <w:tcW w:w="1976" w:type="dxa"/>
            <w:shd w:val="clear" w:color="auto" w:fill="auto"/>
          </w:tcPr>
          <w:p w14:paraId="0236FAE4" w14:textId="77777777" w:rsidR="004F2AC1" w:rsidRPr="009B4BA0" w:rsidRDefault="004F2AC1" w:rsidP="008C76FB">
            <w:pPr>
              <w:pStyle w:val="Bezrazmaka"/>
              <w:rPr>
                <w:sz w:val="28"/>
                <w:szCs w:val="28"/>
                <w:lang w:val="sr-Cyrl-RS"/>
              </w:rPr>
            </w:pPr>
            <w:r w:rsidRPr="009B4BA0">
              <w:rPr>
                <w:sz w:val="28"/>
                <w:szCs w:val="28"/>
                <w:lang w:val="sr-Cyrl-RS"/>
              </w:rPr>
              <w:t>Укупно</w:t>
            </w:r>
          </w:p>
        </w:tc>
        <w:tc>
          <w:tcPr>
            <w:tcW w:w="2727" w:type="dxa"/>
            <w:shd w:val="clear" w:color="auto" w:fill="auto"/>
          </w:tcPr>
          <w:p w14:paraId="1243A0DF" w14:textId="77777777" w:rsidR="004F2AC1" w:rsidRPr="0071465E" w:rsidRDefault="004F2AC1" w:rsidP="008C76FB">
            <w:pPr>
              <w:pStyle w:val="Bezrazmaka"/>
              <w:jc w:val="center"/>
              <w:rPr>
                <w:sz w:val="28"/>
                <w:szCs w:val="28"/>
                <w:lang w:val="sr-Latn-RS"/>
              </w:rPr>
            </w:pPr>
            <w:r>
              <w:rPr>
                <w:sz w:val="28"/>
                <w:szCs w:val="28"/>
                <w:lang w:val="sr-Latn-RS"/>
              </w:rPr>
              <w:t>105.840,00</w:t>
            </w:r>
          </w:p>
        </w:tc>
        <w:tc>
          <w:tcPr>
            <w:tcW w:w="4704" w:type="dxa"/>
            <w:shd w:val="clear" w:color="auto" w:fill="auto"/>
          </w:tcPr>
          <w:p w14:paraId="477F4CA7" w14:textId="77777777" w:rsidR="004F2AC1" w:rsidRPr="0071465E" w:rsidRDefault="004F2AC1" w:rsidP="008C76FB">
            <w:pPr>
              <w:pStyle w:val="Bezrazmaka"/>
              <w:jc w:val="center"/>
              <w:rPr>
                <w:sz w:val="28"/>
                <w:szCs w:val="28"/>
                <w:lang w:val="sr-Latn-RS"/>
              </w:rPr>
            </w:pPr>
            <w:r>
              <w:rPr>
                <w:sz w:val="28"/>
                <w:szCs w:val="28"/>
                <w:lang w:val="sr-Latn-RS"/>
              </w:rPr>
              <w:t>105.840,00</w:t>
            </w:r>
          </w:p>
        </w:tc>
      </w:tr>
    </w:tbl>
    <w:p w14:paraId="67908BA6" w14:textId="77777777" w:rsidR="004F2AC1" w:rsidRDefault="004F2AC1" w:rsidP="004F2AC1">
      <w:pPr>
        <w:pStyle w:val="Bezrazmaka"/>
        <w:rPr>
          <w:sz w:val="28"/>
          <w:szCs w:val="28"/>
        </w:rPr>
      </w:pPr>
    </w:p>
    <w:p w14:paraId="4A3ED1EA" w14:textId="77777777" w:rsidR="004F2AC1" w:rsidRDefault="004F2AC1" w:rsidP="004F2AC1">
      <w:pPr>
        <w:pStyle w:val="Bezrazmaka"/>
        <w:rPr>
          <w:sz w:val="28"/>
          <w:szCs w:val="28"/>
        </w:rPr>
      </w:pPr>
    </w:p>
    <w:p w14:paraId="6707D320" w14:textId="77777777" w:rsidR="004F2AC1" w:rsidRDefault="004F2AC1" w:rsidP="004F2AC1">
      <w:pPr>
        <w:pStyle w:val="Bezrazmaka"/>
        <w:rPr>
          <w:sz w:val="28"/>
          <w:szCs w:val="28"/>
        </w:rPr>
      </w:pPr>
    </w:p>
    <w:p w14:paraId="323B59A7" w14:textId="77777777" w:rsidR="004F2AC1" w:rsidRPr="00D57D60" w:rsidRDefault="004F2AC1" w:rsidP="004F2AC1">
      <w:pPr>
        <w:pStyle w:val="Bezrazmaka"/>
        <w:rPr>
          <w:b/>
          <w:bCs/>
          <w:sz w:val="28"/>
          <w:szCs w:val="28"/>
          <w:lang w:val="sr-Cyrl-RS"/>
        </w:rPr>
      </w:pPr>
      <w:r w:rsidRPr="00D57D60">
        <w:rPr>
          <w:b/>
          <w:bCs/>
          <w:sz w:val="28"/>
          <w:szCs w:val="28"/>
        </w:rPr>
        <w:t xml:space="preserve">III – </w:t>
      </w:r>
      <w:r w:rsidRPr="00D57D60">
        <w:rPr>
          <w:b/>
          <w:bCs/>
          <w:sz w:val="28"/>
          <w:szCs w:val="28"/>
          <w:lang w:val="sr-Cyrl-RS"/>
        </w:rPr>
        <w:t xml:space="preserve">Паркинг карте – мењачнице </w:t>
      </w:r>
      <w:proofErr w:type="gramStart"/>
      <w:r w:rsidRPr="00D57D60">
        <w:rPr>
          <w:b/>
          <w:bCs/>
          <w:sz w:val="28"/>
          <w:szCs w:val="28"/>
          <w:lang w:val="sr-Cyrl-RS"/>
        </w:rPr>
        <w:t>( дневне</w:t>
      </w:r>
      <w:proofErr w:type="gramEnd"/>
      <w:r w:rsidRPr="00D57D60">
        <w:rPr>
          <w:b/>
          <w:bCs/>
          <w:sz w:val="28"/>
          <w:szCs w:val="28"/>
          <w:lang w:val="sr-Cyrl-RS"/>
        </w:rPr>
        <w:t xml:space="preserve"> и сатне карте )</w:t>
      </w:r>
    </w:p>
    <w:p w14:paraId="29EB2C25" w14:textId="77777777" w:rsidR="004F2AC1" w:rsidRPr="009B4BA0" w:rsidRDefault="004F2AC1" w:rsidP="004F2AC1">
      <w:pPr>
        <w:pStyle w:val="Bezrazmaka"/>
        <w:rPr>
          <w:sz w:val="28"/>
          <w:szCs w:val="28"/>
          <w:lang w:val="sr-Cyrl-R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76"/>
        <w:gridCol w:w="3544"/>
      </w:tblGrid>
      <w:tr w:rsidR="004F2AC1" w:rsidRPr="009B4BA0" w14:paraId="609922B4" w14:textId="77777777" w:rsidTr="008C76FB">
        <w:trPr>
          <w:trHeight w:val="375"/>
        </w:trPr>
        <w:tc>
          <w:tcPr>
            <w:tcW w:w="3369" w:type="dxa"/>
            <w:shd w:val="clear" w:color="auto" w:fill="auto"/>
          </w:tcPr>
          <w:p w14:paraId="3E093E11" w14:textId="77777777" w:rsidR="004F2AC1" w:rsidRPr="009B4BA0" w:rsidRDefault="004F2AC1" w:rsidP="008C76FB">
            <w:pPr>
              <w:pStyle w:val="Bezrazmaka"/>
              <w:rPr>
                <w:sz w:val="28"/>
                <w:szCs w:val="28"/>
                <w:lang w:val="sr-Cyrl-RS"/>
              </w:rPr>
            </w:pPr>
            <w:r w:rsidRPr="009B4BA0">
              <w:rPr>
                <w:sz w:val="28"/>
                <w:szCs w:val="28"/>
                <w:lang w:val="sr-Cyrl-RS"/>
              </w:rPr>
              <w:t>Назив</w:t>
            </w:r>
          </w:p>
        </w:tc>
        <w:tc>
          <w:tcPr>
            <w:tcW w:w="2976" w:type="dxa"/>
            <w:shd w:val="clear" w:color="auto" w:fill="auto"/>
          </w:tcPr>
          <w:p w14:paraId="039ED59E" w14:textId="77777777" w:rsidR="004F2AC1" w:rsidRPr="009B4BA0" w:rsidRDefault="004F2AC1" w:rsidP="008C76FB">
            <w:pPr>
              <w:pStyle w:val="Bezrazmaka"/>
              <w:jc w:val="center"/>
              <w:rPr>
                <w:sz w:val="28"/>
                <w:szCs w:val="28"/>
                <w:lang w:val="sr-Cyrl-RS"/>
              </w:rPr>
            </w:pPr>
            <w:r w:rsidRPr="009B4BA0">
              <w:rPr>
                <w:sz w:val="28"/>
                <w:szCs w:val="28"/>
                <w:lang w:val="sr-Cyrl-RS"/>
              </w:rPr>
              <w:t>Фактурисано</w:t>
            </w:r>
          </w:p>
        </w:tc>
        <w:tc>
          <w:tcPr>
            <w:tcW w:w="3544" w:type="dxa"/>
            <w:shd w:val="clear" w:color="auto" w:fill="auto"/>
          </w:tcPr>
          <w:p w14:paraId="7F75ADCA" w14:textId="77777777" w:rsidR="004F2AC1" w:rsidRPr="009B4BA0" w:rsidRDefault="004F2AC1" w:rsidP="008C76FB">
            <w:pPr>
              <w:pStyle w:val="Bezrazmaka"/>
              <w:jc w:val="center"/>
              <w:rPr>
                <w:sz w:val="28"/>
                <w:szCs w:val="28"/>
                <w:lang w:val="sr-Cyrl-RS"/>
              </w:rPr>
            </w:pPr>
            <w:r w:rsidRPr="009B4BA0">
              <w:rPr>
                <w:sz w:val="28"/>
                <w:szCs w:val="28"/>
                <w:lang w:val="sr-Cyrl-RS"/>
              </w:rPr>
              <w:t>Наплаћено</w:t>
            </w:r>
          </w:p>
        </w:tc>
      </w:tr>
      <w:tr w:rsidR="004F2AC1" w:rsidRPr="009B4BA0" w14:paraId="154E5040" w14:textId="77777777" w:rsidTr="008C76FB">
        <w:tc>
          <w:tcPr>
            <w:tcW w:w="3369" w:type="dxa"/>
            <w:shd w:val="clear" w:color="auto" w:fill="auto"/>
          </w:tcPr>
          <w:p w14:paraId="6DD54B33" w14:textId="77777777" w:rsidR="004F2AC1" w:rsidRPr="009B4BA0" w:rsidRDefault="004F2AC1" w:rsidP="008C76FB">
            <w:pPr>
              <w:pStyle w:val="Bezrazmaka"/>
              <w:rPr>
                <w:sz w:val="28"/>
                <w:szCs w:val="28"/>
                <w:lang w:val="sr-Cyrl-RS"/>
              </w:rPr>
            </w:pPr>
            <w:r w:rsidRPr="009B4BA0">
              <w:rPr>
                <w:sz w:val="28"/>
                <w:szCs w:val="28"/>
                <w:lang w:val="sr-Cyrl-RS"/>
              </w:rPr>
              <w:t>Паркинг карте –</w:t>
            </w:r>
          </w:p>
          <w:p w14:paraId="2AB2CE60" w14:textId="77777777" w:rsidR="004F2AC1" w:rsidRPr="009B4BA0" w:rsidRDefault="004F2AC1" w:rsidP="008C76FB">
            <w:pPr>
              <w:pStyle w:val="Bezrazmaka"/>
              <w:rPr>
                <w:sz w:val="28"/>
                <w:szCs w:val="28"/>
                <w:lang w:val="sr-Cyrl-RS"/>
              </w:rPr>
            </w:pPr>
            <w:r w:rsidRPr="009B4BA0">
              <w:rPr>
                <w:sz w:val="28"/>
                <w:szCs w:val="28"/>
                <w:lang w:val="sr-Cyrl-RS"/>
              </w:rPr>
              <w:t>САТ ( 24,00 дин. )</w:t>
            </w:r>
          </w:p>
        </w:tc>
        <w:tc>
          <w:tcPr>
            <w:tcW w:w="2976" w:type="dxa"/>
            <w:shd w:val="clear" w:color="auto" w:fill="auto"/>
          </w:tcPr>
          <w:p w14:paraId="28A4139D" w14:textId="77777777" w:rsidR="004F2AC1" w:rsidRPr="008F4576" w:rsidRDefault="004F2AC1" w:rsidP="008C76FB">
            <w:pPr>
              <w:pStyle w:val="Bezrazmaka"/>
              <w:jc w:val="center"/>
              <w:rPr>
                <w:sz w:val="28"/>
                <w:szCs w:val="28"/>
                <w:lang w:val="sr-Latn-RS"/>
              </w:rPr>
            </w:pPr>
            <w:r>
              <w:rPr>
                <w:sz w:val="28"/>
                <w:szCs w:val="28"/>
                <w:lang w:val="sr-Latn-RS"/>
              </w:rPr>
              <w:t>123.547,00</w:t>
            </w:r>
          </w:p>
        </w:tc>
        <w:tc>
          <w:tcPr>
            <w:tcW w:w="3544" w:type="dxa"/>
            <w:shd w:val="clear" w:color="auto" w:fill="auto"/>
          </w:tcPr>
          <w:p w14:paraId="3991469A" w14:textId="77777777" w:rsidR="004F2AC1" w:rsidRPr="00E77769" w:rsidRDefault="004F2AC1" w:rsidP="008C76FB">
            <w:pPr>
              <w:pStyle w:val="Bezrazmaka"/>
              <w:jc w:val="center"/>
              <w:rPr>
                <w:sz w:val="28"/>
                <w:szCs w:val="28"/>
                <w:lang w:val="sr-Latn-RS"/>
              </w:rPr>
            </w:pPr>
            <w:r>
              <w:rPr>
                <w:sz w:val="28"/>
                <w:szCs w:val="28"/>
                <w:lang w:val="sr-Latn-RS"/>
              </w:rPr>
              <w:t>123.547,00</w:t>
            </w:r>
          </w:p>
        </w:tc>
      </w:tr>
      <w:tr w:rsidR="004F2AC1" w:rsidRPr="009B4BA0" w14:paraId="6EB19441" w14:textId="77777777" w:rsidTr="008C76FB">
        <w:trPr>
          <w:trHeight w:val="731"/>
        </w:trPr>
        <w:tc>
          <w:tcPr>
            <w:tcW w:w="3369" w:type="dxa"/>
            <w:shd w:val="clear" w:color="auto" w:fill="auto"/>
          </w:tcPr>
          <w:p w14:paraId="7869539B" w14:textId="77777777" w:rsidR="004F2AC1" w:rsidRPr="009B4BA0" w:rsidRDefault="004F2AC1" w:rsidP="008C76FB">
            <w:pPr>
              <w:pStyle w:val="Bezrazmaka"/>
              <w:rPr>
                <w:sz w:val="28"/>
                <w:szCs w:val="28"/>
                <w:lang w:val="sr-Cyrl-RS"/>
              </w:rPr>
            </w:pPr>
            <w:r w:rsidRPr="009B4BA0">
              <w:rPr>
                <w:sz w:val="28"/>
                <w:szCs w:val="28"/>
                <w:lang w:val="sr-Cyrl-RS"/>
              </w:rPr>
              <w:t>Паркинг карте –</w:t>
            </w:r>
          </w:p>
          <w:p w14:paraId="7BB94F86" w14:textId="77777777" w:rsidR="004F2AC1" w:rsidRPr="009B4BA0" w:rsidRDefault="004F2AC1" w:rsidP="008C76FB">
            <w:pPr>
              <w:pStyle w:val="Bezrazmaka"/>
              <w:rPr>
                <w:sz w:val="28"/>
                <w:szCs w:val="28"/>
                <w:lang w:val="sr-Cyrl-RS"/>
              </w:rPr>
            </w:pPr>
            <w:r w:rsidRPr="009B4BA0">
              <w:rPr>
                <w:sz w:val="28"/>
                <w:szCs w:val="28"/>
                <w:lang w:val="sr-Cyrl-RS"/>
              </w:rPr>
              <w:t>ДНЕВНА ( 110,00 дин. )</w:t>
            </w:r>
          </w:p>
        </w:tc>
        <w:tc>
          <w:tcPr>
            <w:tcW w:w="2976" w:type="dxa"/>
            <w:shd w:val="clear" w:color="auto" w:fill="auto"/>
          </w:tcPr>
          <w:p w14:paraId="0F2CCF61" w14:textId="77777777" w:rsidR="004F2AC1" w:rsidRPr="00E77769" w:rsidRDefault="004F2AC1" w:rsidP="008C76FB">
            <w:pPr>
              <w:pStyle w:val="Bezrazmaka"/>
              <w:jc w:val="center"/>
              <w:rPr>
                <w:sz w:val="28"/>
                <w:szCs w:val="28"/>
                <w:lang w:val="sr-Latn-RS"/>
              </w:rPr>
            </w:pPr>
            <w:r>
              <w:rPr>
                <w:sz w:val="28"/>
                <w:szCs w:val="28"/>
                <w:lang w:val="sr-Latn-RS"/>
              </w:rPr>
              <w:t>95.596,00</w:t>
            </w:r>
          </w:p>
        </w:tc>
        <w:tc>
          <w:tcPr>
            <w:tcW w:w="3544" w:type="dxa"/>
            <w:shd w:val="clear" w:color="auto" w:fill="auto"/>
          </w:tcPr>
          <w:p w14:paraId="451C6DEA" w14:textId="77777777" w:rsidR="004F2AC1" w:rsidRPr="00E77769" w:rsidRDefault="004F2AC1" w:rsidP="008C76FB">
            <w:pPr>
              <w:pStyle w:val="Bezrazmaka"/>
              <w:jc w:val="center"/>
              <w:rPr>
                <w:sz w:val="28"/>
                <w:szCs w:val="28"/>
                <w:lang w:val="sr-Latn-RS"/>
              </w:rPr>
            </w:pPr>
            <w:r>
              <w:rPr>
                <w:sz w:val="28"/>
                <w:szCs w:val="28"/>
                <w:lang w:val="sr-Latn-RS"/>
              </w:rPr>
              <w:t>95.596,00</w:t>
            </w:r>
          </w:p>
        </w:tc>
      </w:tr>
      <w:tr w:rsidR="004F2AC1" w:rsidRPr="009B4BA0" w14:paraId="44CBE98F" w14:textId="77777777" w:rsidTr="008C76FB">
        <w:tc>
          <w:tcPr>
            <w:tcW w:w="3369" w:type="dxa"/>
            <w:shd w:val="clear" w:color="auto" w:fill="auto"/>
          </w:tcPr>
          <w:p w14:paraId="2D91712F" w14:textId="77777777" w:rsidR="004F2AC1" w:rsidRPr="009B4BA0" w:rsidRDefault="004F2AC1" w:rsidP="008C76FB">
            <w:pPr>
              <w:pStyle w:val="Bezrazmaka"/>
              <w:rPr>
                <w:sz w:val="28"/>
                <w:szCs w:val="28"/>
                <w:lang w:val="sr-Cyrl-RS"/>
              </w:rPr>
            </w:pPr>
            <w:r w:rsidRPr="009B4BA0">
              <w:rPr>
                <w:sz w:val="28"/>
                <w:szCs w:val="28"/>
                <w:lang w:val="sr-Cyrl-RS"/>
              </w:rPr>
              <w:t>УКУПНО</w:t>
            </w:r>
          </w:p>
        </w:tc>
        <w:tc>
          <w:tcPr>
            <w:tcW w:w="2976" w:type="dxa"/>
            <w:shd w:val="clear" w:color="auto" w:fill="auto"/>
          </w:tcPr>
          <w:p w14:paraId="3FAFDD62" w14:textId="77777777" w:rsidR="004F2AC1" w:rsidRPr="00E77769" w:rsidRDefault="004F2AC1" w:rsidP="008C76FB">
            <w:pPr>
              <w:pStyle w:val="Bezrazmaka"/>
              <w:jc w:val="center"/>
              <w:rPr>
                <w:sz w:val="28"/>
                <w:szCs w:val="28"/>
                <w:lang w:val="sr-Latn-RS"/>
              </w:rPr>
            </w:pPr>
            <w:r>
              <w:rPr>
                <w:sz w:val="28"/>
                <w:szCs w:val="28"/>
                <w:lang w:val="sr-Latn-RS"/>
              </w:rPr>
              <w:t>219.143,00</w:t>
            </w:r>
          </w:p>
        </w:tc>
        <w:tc>
          <w:tcPr>
            <w:tcW w:w="3544" w:type="dxa"/>
            <w:shd w:val="clear" w:color="auto" w:fill="auto"/>
          </w:tcPr>
          <w:p w14:paraId="58CCD31D" w14:textId="77777777" w:rsidR="004F2AC1" w:rsidRPr="00E77769" w:rsidRDefault="004F2AC1" w:rsidP="008C76FB">
            <w:pPr>
              <w:pStyle w:val="Bezrazmaka"/>
              <w:jc w:val="center"/>
              <w:rPr>
                <w:sz w:val="28"/>
                <w:szCs w:val="28"/>
                <w:lang w:val="sr-Latn-RS"/>
              </w:rPr>
            </w:pPr>
            <w:r>
              <w:rPr>
                <w:sz w:val="28"/>
                <w:szCs w:val="28"/>
                <w:lang w:val="sr-Latn-RS"/>
              </w:rPr>
              <w:t>219.143,00</w:t>
            </w:r>
          </w:p>
        </w:tc>
      </w:tr>
    </w:tbl>
    <w:p w14:paraId="5DCBED9C" w14:textId="77777777" w:rsidR="004F2AC1" w:rsidRPr="009B4BA0" w:rsidRDefault="004F2AC1" w:rsidP="004F2AC1">
      <w:pPr>
        <w:pStyle w:val="Bezrazmaka"/>
        <w:jc w:val="center"/>
        <w:rPr>
          <w:sz w:val="28"/>
          <w:szCs w:val="28"/>
          <w:lang w:val="sr-Cyrl-RS"/>
        </w:rPr>
      </w:pPr>
    </w:p>
    <w:p w14:paraId="627F2645" w14:textId="77777777" w:rsidR="004F2AC1" w:rsidRDefault="004F2AC1" w:rsidP="004F2AC1">
      <w:pPr>
        <w:pStyle w:val="Bezrazmaka"/>
        <w:rPr>
          <w:sz w:val="28"/>
          <w:szCs w:val="28"/>
        </w:rPr>
      </w:pPr>
    </w:p>
    <w:p w14:paraId="42EC1DC7" w14:textId="77777777" w:rsidR="004F2AC1" w:rsidRPr="00D57D60" w:rsidRDefault="004F2AC1" w:rsidP="004F2AC1">
      <w:pPr>
        <w:pStyle w:val="Bezrazmaka"/>
        <w:rPr>
          <w:b/>
          <w:bCs/>
          <w:sz w:val="28"/>
          <w:szCs w:val="28"/>
          <w:lang w:val="sr-Cyrl-RS"/>
        </w:rPr>
      </w:pPr>
      <w:r w:rsidRPr="00D57D60">
        <w:rPr>
          <w:b/>
          <w:bCs/>
          <w:sz w:val="28"/>
          <w:szCs w:val="28"/>
        </w:rPr>
        <w:t xml:space="preserve">IV- </w:t>
      </w:r>
      <w:r w:rsidRPr="00D57D60">
        <w:rPr>
          <w:b/>
          <w:bCs/>
          <w:sz w:val="28"/>
          <w:szCs w:val="28"/>
          <w:lang w:val="sr-Cyrl-RS"/>
        </w:rPr>
        <w:t>Доплатне паркинг карте (600,00 дин)</w:t>
      </w:r>
    </w:p>
    <w:p w14:paraId="4CBB63FC" w14:textId="77777777" w:rsidR="004F2AC1" w:rsidRDefault="004F2AC1" w:rsidP="004F2AC1">
      <w:pPr>
        <w:pStyle w:val="Bezrazmaka"/>
        <w:rPr>
          <w:sz w:val="28"/>
          <w:szCs w:val="28"/>
        </w:rPr>
      </w:pPr>
    </w:p>
    <w:p w14:paraId="4BF789BF" w14:textId="77777777" w:rsidR="004F2AC1" w:rsidRPr="009B4BA0" w:rsidRDefault="004F2AC1" w:rsidP="004F2AC1">
      <w:pPr>
        <w:pStyle w:val="Bezrazmaka"/>
        <w:rPr>
          <w:sz w:val="28"/>
          <w:szCs w:val="28"/>
          <w:lang w:val="sr-Cyrl-RS"/>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984"/>
        <w:gridCol w:w="1843"/>
        <w:gridCol w:w="1701"/>
      </w:tblGrid>
      <w:tr w:rsidR="004F2AC1" w:rsidRPr="009B4BA0" w14:paraId="12C9C59C" w14:textId="77777777" w:rsidTr="008C76FB">
        <w:trPr>
          <w:trHeight w:val="525"/>
        </w:trPr>
        <w:tc>
          <w:tcPr>
            <w:tcW w:w="1526" w:type="dxa"/>
            <w:vMerge w:val="restart"/>
            <w:shd w:val="clear" w:color="auto" w:fill="auto"/>
          </w:tcPr>
          <w:p w14:paraId="726C3E00" w14:textId="77777777" w:rsidR="004F2AC1" w:rsidRPr="009B4BA0" w:rsidRDefault="004F2AC1" w:rsidP="008C76FB">
            <w:pPr>
              <w:pStyle w:val="Bezrazmaka"/>
              <w:jc w:val="both"/>
              <w:rPr>
                <w:sz w:val="28"/>
                <w:szCs w:val="28"/>
                <w:lang w:val="sr-Cyrl-RS"/>
              </w:rPr>
            </w:pPr>
            <w:r w:rsidRPr="009B4BA0">
              <w:rPr>
                <w:sz w:val="28"/>
                <w:szCs w:val="28"/>
                <w:lang w:val="sr-Cyrl-RS"/>
              </w:rPr>
              <w:t>Назив</w:t>
            </w:r>
          </w:p>
        </w:tc>
        <w:tc>
          <w:tcPr>
            <w:tcW w:w="1984" w:type="dxa"/>
          </w:tcPr>
          <w:p w14:paraId="3D936921" w14:textId="77777777" w:rsidR="004F2AC1" w:rsidRDefault="004F2AC1" w:rsidP="008C76FB">
            <w:pPr>
              <w:pStyle w:val="Bezrazmaka"/>
              <w:rPr>
                <w:sz w:val="28"/>
                <w:szCs w:val="28"/>
                <w:lang w:val="sr-Cyrl-RS"/>
              </w:rPr>
            </w:pPr>
            <w:r>
              <w:rPr>
                <w:sz w:val="28"/>
                <w:szCs w:val="28"/>
                <w:lang w:val="sr-Cyrl-RS"/>
              </w:rPr>
              <w:t>Наплаћене паркинг карте</w:t>
            </w:r>
          </w:p>
        </w:tc>
        <w:tc>
          <w:tcPr>
            <w:tcW w:w="1984" w:type="dxa"/>
            <w:vMerge w:val="restart"/>
            <w:shd w:val="clear" w:color="auto" w:fill="auto"/>
          </w:tcPr>
          <w:p w14:paraId="5B34FCD1" w14:textId="77777777" w:rsidR="004F2AC1" w:rsidRPr="009B4BA0" w:rsidRDefault="004F2AC1" w:rsidP="008C76FB">
            <w:pPr>
              <w:pStyle w:val="Bezrazmaka"/>
              <w:rPr>
                <w:sz w:val="28"/>
                <w:szCs w:val="28"/>
                <w:lang w:val="sr-Cyrl-RS"/>
              </w:rPr>
            </w:pPr>
            <w:r>
              <w:rPr>
                <w:sz w:val="28"/>
                <w:szCs w:val="28"/>
                <w:lang w:val="sr-Cyrl-RS"/>
              </w:rPr>
              <w:t>Наплаћене</w:t>
            </w:r>
          </w:p>
          <w:p w14:paraId="1AD3B1FF" w14:textId="77777777" w:rsidR="004F2AC1" w:rsidRPr="009B4BA0" w:rsidRDefault="004F2AC1" w:rsidP="008C76FB">
            <w:pPr>
              <w:pStyle w:val="Bezrazmaka"/>
              <w:rPr>
                <w:sz w:val="28"/>
                <w:szCs w:val="28"/>
                <w:lang w:val="sr-Cyrl-RS"/>
              </w:rPr>
            </w:pPr>
            <w:r>
              <w:rPr>
                <w:sz w:val="28"/>
                <w:szCs w:val="28"/>
                <w:lang w:val="sr-Cyrl-RS"/>
              </w:rPr>
              <w:t>паркинг карте(Преко извода)</w:t>
            </w:r>
          </w:p>
        </w:tc>
        <w:tc>
          <w:tcPr>
            <w:tcW w:w="1843" w:type="dxa"/>
            <w:shd w:val="clear" w:color="auto" w:fill="auto"/>
          </w:tcPr>
          <w:p w14:paraId="466055D5" w14:textId="77777777" w:rsidR="004F2AC1" w:rsidRPr="009B4BA0" w:rsidRDefault="004F2AC1" w:rsidP="008C76FB">
            <w:pPr>
              <w:spacing w:after="0" w:line="240" w:lineRule="auto"/>
              <w:jc w:val="center"/>
              <w:rPr>
                <w:sz w:val="28"/>
                <w:szCs w:val="28"/>
                <w:lang w:val="sr-Cyrl-RS"/>
              </w:rPr>
            </w:pPr>
            <w:r>
              <w:rPr>
                <w:sz w:val="28"/>
                <w:szCs w:val="28"/>
                <w:lang w:val="sr-Cyrl-RS"/>
              </w:rPr>
              <w:t>Ненаплаћене</w:t>
            </w:r>
          </w:p>
          <w:p w14:paraId="78C9B02E" w14:textId="77777777" w:rsidR="004F2AC1" w:rsidRPr="009B4BA0" w:rsidRDefault="004F2AC1" w:rsidP="008C76FB">
            <w:pPr>
              <w:spacing w:after="0" w:line="240" w:lineRule="auto"/>
              <w:jc w:val="center"/>
              <w:rPr>
                <w:sz w:val="28"/>
                <w:szCs w:val="28"/>
                <w:lang w:val="sr-Cyrl-RS"/>
              </w:rPr>
            </w:pPr>
            <w:r w:rsidRPr="009B4BA0">
              <w:rPr>
                <w:sz w:val="28"/>
                <w:szCs w:val="28"/>
                <w:lang w:val="sr-Cyrl-RS"/>
              </w:rPr>
              <w:t>паркинг карте</w:t>
            </w:r>
          </w:p>
        </w:tc>
        <w:tc>
          <w:tcPr>
            <w:tcW w:w="1701" w:type="dxa"/>
            <w:shd w:val="clear" w:color="auto" w:fill="auto"/>
          </w:tcPr>
          <w:p w14:paraId="6C78D2D0" w14:textId="77777777" w:rsidR="004F2AC1" w:rsidRPr="009B4BA0" w:rsidRDefault="004F2AC1" w:rsidP="008C76FB">
            <w:pPr>
              <w:spacing w:after="0" w:line="240" w:lineRule="auto"/>
              <w:jc w:val="center"/>
              <w:rPr>
                <w:sz w:val="28"/>
                <w:szCs w:val="28"/>
                <w:lang w:val="sr-Cyrl-RS"/>
              </w:rPr>
            </w:pPr>
            <w:r>
              <w:rPr>
                <w:sz w:val="28"/>
                <w:szCs w:val="28"/>
                <w:lang w:val="sr-Cyrl-RS"/>
              </w:rPr>
              <w:t>Сторниране</w:t>
            </w:r>
          </w:p>
          <w:p w14:paraId="723C6A5F" w14:textId="77777777" w:rsidR="004F2AC1" w:rsidRPr="009B4BA0" w:rsidRDefault="004F2AC1" w:rsidP="008C76FB">
            <w:pPr>
              <w:spacing w:after="0" w:line="240" w:lineRule="auto"/>
              <w:jc w:val="center"/>
              <w:rPr>
                <w:sz w:val="28"/>
                <w:szCs w:val="28"/>
                <w:lang w:val="sr-Cyrl-RS"/>
              </w:rPr>
            </w:pPr>
            <w:r w:rsidRPr="009B4BA0">
              <w:rPr>
                <w:sz w:val="28"/>
                <w:szCs w:val="28"/>
                <w:lang w:val="sr-Cyrl-RS"/>
              </w:rPr>
              <w:t>карте</w:t>
            </w:r>
          </w:p>
        </w:tc>
      </w:tr>
      <w:tr w:rsidR="004F2AC1" w:rsidRPr="009B4BA0" w14:paraId="5969A93B" w14:textId="77777777" w:rsidTr="008C76FB">
        <w:trPr>
          <w:trHeight w:val="485"/>
        </w:trPr>
        <w:tc>
          <w:tcPr>
            <w:tcW w:w="1526" w:type="dxa"/>
            <w:vMerge/>
            <w:shd w:val="clear" w:color="auto" w:fill="auto"/>
          </w:tcPr>
          <w:p w14:paraId="61AEB854" w14:textId="77777777" w:rsidR="004F2AC1" w:rsidRPr="009B4BA0" w:rsidRDefault="004F2AC1" w:rsidP="008C76FB">
            <w:pPr>
              <w:pStyle w:val="Bezrazmaka"/>
              <w:jc w:val="both"/>
              <w:rPr>
                <w:sz w:val="28"/>
                <w:szCs w:val="28"/>
                <w:lang w:val="sr-Cyrl-RS"/>
              </w:rPr>
            </w:pPr>
          </w:p>
        </w:tc>
        <w:tc>
          <w:tcPr>
            <w:tcW w:w="1984" w:type="dxa"/>
          </w:tcPr>
          <w:p w14:paraId="06E2535F" w14:textId="77777777" w:rsidR="004F2AC1" w:rsidRPr="009B4BA0" w:rsidRDefault="004F2AC1" w:rsidP="008C76FB">
            <w:pPr>
              <w:pStyle w:val="Bezrazmaka"/>
              <w:rPr>
                <w:sz w:val="28"/>
                <w:szCs w:val="28"/>
                <w:lang w:val="sr-Cyrl-RS"/>
              </w:rPr>
            </w:pPr>
            <w:r>
              <w:rPr>
                <w:sz w:val="28"/>
                <w:szCs w:val="28"/>
                <w:lang w:val="sr-Cyrl-RS"/>
              </w:rPr>
              <w:t>Благајна</w:t>
            </w:r>
          </w:p>
        </w:tc>
        <w:tc>
          <w:tcPr>
            <w:tcW w:w="1984" w:type="dxa"/>
            <w:vMerge/>
            <w:shd w:val="clear" w:color="auto" w:fill="auto"/>
          </w:tcPr>
          <w:p w14:paraId="33A529B8" w14:textId="77777777" w:rsidR="004F2AC1" w:rsidRPr="009B4BA0" w:rsidRDefault="004F2AC1" w:rsidP="008C76FB">
            <w:pPr>
              <w:pStyle w:val="Bezrazmaka"/>
              <w:rPr>
                <w:sz w:val="28"/>
                <w:szCs w:val="28"/>
                <w:lang w:val="sr-Cyrl-RS"/>
              </w:rPr>
            </w:pPr>
          </w:p>
        </w:tc>
        <w:tc>
          <w:tcPr>
            <w:tcW w:w="1843" w:type="dxa"/>
            <w:shd w:val="clear" w:color="auto" w:fill="auto"/>
          </w:tcPr>
          <w:p w14:paraId="623E5940" w14:textId="77777777" w:rsidR="004F2AC1" w:rsidRPr="009B4BA0" w:rsidRDefault="004F2AC1" w:rsidP="008C76FB">
            <w:pPr>
              <w:spacing w:after="0" w:line="240" w:lineRule="auto"/>
              <w:jc w:val="center"/>
              <w:rPr>
                <w:sz w:val="28"/>
                <w:szCs w:val="28"/>
                <w:lang w:val="sr-Cyrl-RS"/>
              </w:rPr>
            </w:pPr>
            <w:r w:rsidRPr="009B4BA0">
              <w:rPr>
                <w:sz w:val="28"/>
                <w:szCs w:val="28"/>
                <w:lang w:val="sr-Cyrl-RS"/>
              </w:rPr>
              <w:t>У обради</w:t>
            </w:r>
          </w:p>
        </w:tc>
        <w:tc>
          <w:tcPr>
            <w:tcW w:w="1701" w:type="dxa"/>
            <w:shd w:val="clear" w:color="auto" w:fill="auto"/>
          </w:tcPr>
          <w:p w14:paraId="0CF2CB30" w14:textId="77777777" w:rsidR="004F2AC1" w:rsidRPr="009B4BA0" w:rsidRDefault="004F2AC1" w:rsidP="008C76FB">
            <w:pPr>
              <w:spacing w:after="0" w:line="240" w:lineRule="auto"/>
              <w:rPr>
                <w:sz w:val="28"/>
                <w:szCs w:val="28"/>
                <w:lang w:val="sr-Cyrl-RS"/>
              </w:rPr>
            </w:pPr>
          </w:p>
        </w:tc>
      </w:tr>
      <w:tr w:rsidR="004F2AC1" w:rsidRPr="009B4BA0" w14:paraId="69E23C9E" w14:textId="77777777" w:rsidTr="008C76FB">
        <w:trPr>
          <w:trHeight w:val="657"/>
        </w:trPr>
        <w:tc>
          <w:tcPr>
            <w:tcW w:w="1526" w:type="dxa"/>
            <w:shd w:val="clear" w:color="auto" w:fill="auto"/>
          </w:tcPr>
          <w:p w14:paraId="458E307F" w14:textId="77777777" w:rsidR="004F2AC1" w:rsidRPr="009B4BA0" w:rsidRDefault="004F2AC1" w:rsidP="008C76FB">
            <w:pPr>
              <w:pStyle w:val="Bezrazmaka"/>
              <w:jc w:val="both"/>
              <w:rPr>
                <w:sz w:val="28"/>
                <w:szCs w:val="28"/>
                <w:lang w:val="sr-Cyrl-RS"/>
              </w:rPr>
            </w:pPr>
            <w:r>
              <w:rPr>
                <w:sz w:val="28"/>
                <w:szCs w:val="28"/>
                <w:lang w:val="sr-Cyrl-RS"/>
              </w:rPr>
              <w:t>Доплатне</w:t>
            </w:r>
          </w:p>
          <w:p w14:paraId="7AE75FD6" w14:textId="77777777" w:rsidR="004F2AC1" w:rsidRPr="009B4BA0" w:rsidRDefault="004F2AC1" w:rsidP="008C76FB">
            <w:pPr>
              <w:pStyle w:val="Bezrazmaka"/>
              <w:jc w:val="both"/>
              <w:rPr>
                <w:sz w:val="28"/>
                <w:szCs w:val="28"/>
                <w:lang w:val="sr-Cyrl-RS"/>
              </w:rPr>
            </w:pPr>
            <w:r w:rsidRPr="009B4BA0">
              <w:rPr>
                <w:sz w:val="28"/>
                <w:szCs w:val="28"/>
                <w:lang w:val="sr-Cyrl-RS"/>
              </w:rPr>
              <w:t>паркинг карте</w:t>
            </w:r>
          </w:p>
        </w:tc>
        <w:tc>
          <w:tcPr>
            <w:tcW w:w="1984" w:type="dxa"/>
          </w:tcPr>
          <w:p w14:paraId="19547D92" w14:textId="77777777" w:rsidR="004F2AC1" w:rsidRPr="00172528" w:rsidRDefault="004F2AC1" w:rsidP="008C76FB">
            <w:pPr>
              <w:pStyle w:val="Bezrazmaka"/>
              <w:rPr>
                <w:sz w:val="28"/>
                <w:szCs w:val="28"/>
                <w:lang w:val="sr-Cyrl-RS"/>
              </w:rPr>
            </w:pPr>
            <w:r>
              <w:rPr>
                <w:sz w:val="28"/>
                <w:szCs w:val="28"/>
                <w:lang w:val="sr-Latn-RS"/>
              </w:rPr>
              <w:t>98 ком</w:t>
            </w:r>
          </w:p>
          <w:p w14:paraId="59620202" w14:textId="77777777" w:rsidR="004F2AC1" w:rsidRPr="00E77769" w:rsidRDefault="004F2AC1" w:rsidP="008C76FB">
            <w:pPr>
              <w:rPr>
                <w:sz w:val="28"/>
                <w:szCs w:val="28"/>
                <w:lang w:val="sr-Latn-RS"/>
              </w:rPr>
            </w:pPr>
            <w:r>
              <w:rPr>
                <w:sz w:val="28"/>
                <w:szCs w:val="28"/>
                <w:lang w:val="sr-Latn-RS"/>
              </w:rPr>
              <w:t>58.800,00</w:t>
            </w:r>
          </w:p>
        </w:tc>
        <w:tc>
          <w:tcPr>
            <w:tcW w:w="1984" w:type="dxa"/>
            <w:shd w:val="clear" w:color="auto" w:fill="auto"/>
          </w:tcPr>
          <w:p w14:paraId="1FF3FADE" w14:textId="77777777" w:rsidR="004F2AC1" w:rsidRDefault="004F2AC1" w:rsidP="008C76FB">
            <w:pPr>
              <w:pStyle w:val="Bezrazmaka"/>
              <w:rPr>
                <w:sz w:val="28"/>
                <w:szCs w:val="28"/>
                <w:lang w:val="sr-Latn-RS"/>
              </w:rPr>
            </w:pPr>
            <w:r>
              <w:rPr>
                <w:sz w:val="28"/>
                <w:szCs w:val="28"/>
                <w:lang w:val="sr-Latn-RS"/>
              </w:rPr>
              <w:t xml:space="preserve">507 </w:t>
            </w:r>
            <w:r>
              <w:rPr>
                <w:sz w:val="28"/>
                <w:szCs w:val="28"/>
                <w:lang w:val="sr-Cyrl-RS"/>
              </w:rPr>
              <w:t>ком</w:t>
            </w:r>
          </w:p>
          <w:p w14:paraId="6DEBDEF4" w14:textId="77777777" w:rsidR="004F2AC1" w:rsidRPr="00E77769" w:rsidRDefault="004F2AC1" w:rsidP="008C76FB">
            <w:pPr>
              <w:pStyle w:val="Bezrazmaka"/>
              <w:rPr>
                <w:sz w:val="28"/>
                <w:szCs w:val="28"/>
                <w:lang w:val="sr-Latn-RS"/>
              </w:rPr>
            </w:pPr>
            <w:r>
              <w:rPr>
                <w:sz w:val="28"/>
                <w:szCs w:val="28"/>
                <w:lang w:val="sr-Latn-RS"/>
              </w:rPr>
              <w:t>304.200,00</w:t>
            </w:r>
          </w:p>
        </w:tc>
        <w:tc>
          <w:tcPr>
            <w:tcW w:w="1843" w:type="dxa"/>
            <w:shd w:val="clear" w:color="auto" w:fill="auto"/>
          </w:tcPr>
          <w:p w14:paraId="0CD51B59" w14:textId="77777777" w:rsidR="004F2AC1" w:rsidRDefault="004F2AC1" w:rsidP="008C76FB">
            <w:pPr>
              <w:spacing w:after="0" w:line="240" w:lineRule="auto"/>
              <w:rPr>
                <w:sz w:val="28"/>
                <w:szCs w:val="28"/>
                <w:lang w:val="sr-Cyrl-RS"/>
              </w:rPr>
            </w:pPr>
            <w:r>
              <w:rPr>
                <w:sz w:val="28"/>
                <w:szCs w:val="28"/>
                <w:lang w:val="sr-Latn-RS"/>
              </w:rPr>
              <w:t>308</w:t>
            </w:r>
            <w:r>
              <w:rPr>
                <w:sz w:val="28"/>
                <w:szCs w:val="28"/>
                <w:lang w:val="sr-Cyrl-RS"/>
              </w:rPr>
              <w:t xml:space="preserve"> ком</w:t>
            </w:r>
          </w:p>
          <w:p w14:paraId="6686DD9A" w14:textId="77777777" w:rsidR="004F2AC1" w:rsidRPr="00820EE2" w:rsidRDefault="004F2AC1" w:rsidP="008C76FB">
            <w:pPr>
              <w:spacing w:after="0" w:line="240" w:lineRule="auto"/>
              <w:rPr>
                <w:sz w:val="28"/>
                <w:szCs w:val="28"/>
                <w:lang w:val="sr-Cyrl-RS"/>
              </w:rPr>
            </w:pPr>
            <w:r>
              <w:rPr>
                <w:sz w:val="28"/>
                <w:szCs w:val="28"/>
                <w:lang w:val="sr-Latn-RS"/>
              </w:rPr>
              <w:t>184</w:t>
            </w:r>
            <w:r>
              <w:rPr>
                <w:sz w:val="28"/>
                <w:szCs w:val="28"/>
                <w:lang w:val="sr-Cyrl-RS"/>
              </w:rPr>
              <w:t>.800,00</w:t>
            </w:r>
          </w:p>
        </w:tc>
        <w:tc>
          <w:tcPr>
            <w:tcW w:w="1701" w:type="dxa"/>
            <w:shd w:val="clear" w:color="auto" w:fill="auto"/>
          </w:tcPr>
          <w:p w14:paraId="5EF04698" w14:textId="77777777" w:rsidR="004F2AC1" w:rsidRDefault="004F2AC1" w:rsidP="008C76FB">
            <w:pPr>
              <w:spacing w:after="0" w:line="240" w:lineRule="auto"/>
              <w:rPr>
                <w:sz w:val="28"/>
                <w:szCs w:val="28"/>
                <w:lang w:val="sr-Cyrl-RS"/>
              </w:rPr>
            </w:pPr>
            <w:r>
              <w:rPr>
                <w:sz w:val="28"/>
                <w:szCs w:val="28"/>
                <w:lang w:val="sr-Latn-RS"/>
              </w:rPr>
              <w:t>109</w:t>
            </w:r>
            <w:r w:rsidRPr="009B4BA0">
              <w:rPr>
                <w:sz w:val="28"/>
                <w:szCs w:val="28"/>
                <w:lang w:val="sr-Cyrl-RS"/>
              </w:rPr>
              <w:t xml:space="preserve"> ком</w:t>
            </w:r>
          </w:p>
          <w:p w14:paraId="42D11367" w14:textId="77777777" w:rsidR="004F2AC1" w:rsidRPr="00820EE2" w:rsidRDefault="004F2AC1" w:rsidP="008C76FB">
            <w:pPr>
              <w:rPr>
                <w:sz w:val="28"/>
                <w:szCs w:val="28"/>
                <w:lang w:val="sr-Cyrl-RS"/>
              </w:rPr>
            </w:pPr>
          </w:p>
        </w:tc>
      </w:tr>
      <w:tr w:rsidR="004F2AC1" w:rsidRPr="009B4BA0" w14:paraId="48C9382D" w14:textId="77777777" w:rsidTr="008C76FB">
        <w:trPr>
          <w:trHeight w:val="336"/>
        </w:trPr>
        <w:tc>
          <w:tcPr>
            <w:tcW w:w="1526" w:type="dxa"/>
            <w:shd w:val="clear" w:color="auto" w:fill="auto"/>
          </w:tcPr>
          <w:p w14:paraId="273C7050" w14:textId="77777777" w:rsidR="004F2AC1" w:rsidRPr="009B4BA0" w:rsidRDefault="004F2AC1" w:rsidP="008C76FB">
            <w:pPr>
              <w:pStyle w:val="Bezrazmaka"/>
              <w:jc w:val="both"/>
              <w:rPr>
                <w:sz w:val="28"/>
                <w:szCs w:val="28"/>
                <w:lang w:val="sr-Cyrl-RS"/>
              </w:rPr>
            </w:pPr>
            <w:r w:rsidRPr="009B4BA0">
              <w:rPr>
                <w:sz w:val="28"/>
                <w:szCs w:val="28"/>
                <w:lang w:val="sr-Cyrl-RS"/>
              </w:rPr>
              <w:t>Укупно :</w:t>
            </w:r>
          </w:p>
        </w:tc>
        <w:tc>
          <w:tcPr>
            <w:tcW w:w="1984" w:type="dxa"/>
          </w:tcPr>
          <w:p w14:paraId="54AD6AA7" w14:textId="77777777" w:rsidR="004F2AC1" w:rsidRPr="003379BF" w:rsidRDefault="004F2AC1" w:rsidP="008C76FB">
            <w:pPr>
              <w:pStyle w:val="Bezrazmaka"/>
              <w:rPr>
                <w:sz w:val="28"/>
                <w:szCs w:val="28"/>
                <w:lang w:val="sr-Latn-RS"/>
              </w:rPr>
            </w:pPr>
            <w:r>
              <w:rPr>
                <w:sz w:val="28"/>
                <w:szCs w:val="28"/>
                <w:lang w:val="sr-Latn-RS"/>
              </w:rPr>
              <w:t>58.800,00</w:t>
            </w:r>
          </w:p>
        </w:tc>
        <w:tc>
          <w:tcPr>
            <w:tcW w:w="1984" w:type="dxa"/>
            <w:shd w:val="clear" w:color="auto" w:fill="auto"/>
          </w:tcPr>
          <w:p w14:paraId="1BE16E59" w14:textId="77777777" w:rsidR="004F2AC1" w:rsidRPr="003379BF" w:rsidRDefault="004F2AC1" w:rsidP="008C76FB">
            <w:pPr>
              <w:pStyle w:val="Bezrazmaka"/>
              <w:rPr>
                <w:sz w:val="28"/>
                <w:szCs w:val="28"/>
                <w:lang w:val="sr-Latn-RS"/>
              </w:rPr>
            </w:pPr>
            <w:r>
              <w:rPr>
                <w:sz w:val="28"/>
                <w:szCs w:val="28"/>
                <w:lang w:val="sr-Latn-RS"/>
              </w:rPr>
              <w:t>304.200,00</w:t>
            </w:r>
          </w:p>
        </w:tc>
        <w:tc>
          <w:tcPr>
            <w:tcW w:w="1843" w:type="dxa"/>
            <w:shd w:val="clear" w:color="auto" w:fill="auto"/>
          </w:tcPr>
          <w:p w14:paraId="32531277" w14:textId="77777777" w:rsidR="004F2AC1" w:rsidRPr="003379BF" w:rsidRDefault="004F2AC1" w:rsidP="008C76FB">
            <w:pPr>
              <w:spacing w:after="0" w:line="240" w:lineRule="auto"/>
              <w:rPr>
                <w:sz w:val="28"/>
                <w:szCs w:val="28"/>
                <w:lang w:val="sr-Latn-RS"/>
              </w:rPr>
            </w:pPr>
            <w:r>
              <w:rPr>
                <w:sz w:val="28"/>
                <w:szCs w:val="28"/>
                <w:lang w:val="sr-Latn-RS"/>
              </w:rPr>
              <w:t>184.800,00</w:t>
            </w:r>
          </w:p>
        </w:tc>
        <w:tc>
          <w:tcPr>
            <w:tcW w:w="1701" w:type="dxa"/>
            <w:shd w:val="clear" w:color="auto" w:fill="auto"/>
          </w:tcPr>
          <w:p w14:paraId="37F839AB" w14:textId="77777777" w:rsidR="004F2AC1" w:rsidRPr="009B4BA0" w:rsidRDefault="004F2AC1" w:rsidP="008C76FB">
            <w:pPr>
              <w:spacing w:after="0" w:line="240" w:lineRule="auto"/>
              <w:jc w:val="center"/>
              <w:rPr>
                <w:sz w:val="28"/>
                <w:szCs w:val="28"/>
                <w:lang w:val="sr-Cyrl-RS"/>
              </w:rPr>
            </w:pPr>
            <w:r w:rsidRPr="009B4BA0">
              <w:rPr>
                <w:sz w:val="28"/>
                <w:szCs w:val="28"/>
                <w:lang w:val="sr-Cyrl-RS"/>
              </w:rPr>
              <w:t>/</w:t>
            </w:r>
          </w:p>
        </w:tc>
      </w:tr>
    </w:tbl>
    <w:p w14:paraId="4137DF58" w14:textId="77777777" w:rsidR="004F2AC1" w:rsidRDefault="004F2AC1" w:rsidP="004F2AC1">
      <w:pPr>
        <w:pStyle w:val="Bezrazmaka"/>
        <w:jc w:val="both"/>
        <w:rPr>
          <w:sz w:val="28"/>
          <w:szCs w:val="28"/>
          <w:lang w:val="sr-Cyrl-RS"/>
        </w:rPr>
      </w:pPr>
    </w:p>
    <w:p w14:paraId="178019EC" w14:textId="77777777" w:rsidR="004F2AC1" w:rsidRDefault="004F2AC1" w:rsidP="004F2AC1">
      <w:pPr>
        <w:pStyle w:val="Bezrazmaka"/>
        <w:jc w:val="both"/>
        <w:rPr>
          <w:sz w:val="28"/>
          <w:szCs w:val="28"/>
          <w:lang w:val="sr-Cyrl-RS"/>
        </w:rPr>
      </w:pPr>
    </w:p>
    <w:p w14:paraId="286F3C3E" w14:textId="77777777" w:rsidR="004F2AC1" w:rsidRPr="00D57D60" w:rsidRDefault="004F2AC1" w:rsidP="004F2AC1">
      <w:pPr>
        <w:pStyle w:val="Bezrazmaka"/>
        <w:jc w:val="both"/>
        <w:rPr>
          <w:b/>
          <w:bCs/>
          <w:sz w:val="28"/>
          <w:szCs w:val="28"/>
          <w:lang w:val="sr-Cyrl-RS"/>
        </w:rPr>
      </w:pPr>
      <w:r w:rsidRPr="00D57D60">
        <w:rPr>
          <w:b/>
          <w:bCs/>
          <w:sz w:val="28"/>
          <w:szCs w:val="28"/>
        </w:rPr>
        <w:t>V-M</w:t>
      </w:r>
      <w:r w:rsidRPr="00D57D60">
        <w:rPr>
          <w:b/>
          <w:bCs/>
          <w:sz w:val="28"/>
          <w:szCs w:val="28"/>
          <w:lang w:val="sr-Cyrl-RS"/>
        </w:rPr>
        <w:t xml:space="preserve">есечне паркинг </w:t>
      </w:r>
      <w:proofErr w:type="gramStart"/>
      <w:r w:rsidRPr="00D57D60">
        <w:rPr>
          <w:b/>
          <w:bCs/>
          <w:sz w:val="28"/>
          <w:szCs w:val="28"/>
          <w:lang w:val="sr-Cyrl-RS"/>
        </w:rPr>
        <w:t>карте(</w:t>
      </w:r>
      <w:proofErr w:type="gramEnd"/>
      <w:r w:rsidRPr="00D57D60">
        <w:rPr>
          <w:b/>
          <w:bCs/>
          <w:sz w:val="28"/>
          <w:szCs w:val="28"/>
          <w:lang w:val="sr-Cyrl-RS"/>
        </w:rPr>
        <w:t>1</w:t>
      </w:r>
      <w:r w:rsidRPr="00D57D60">
        <w:rPr>
          <w:b/>
          <w:bCs/>
          <w:sz w:val="28"/>
          <w:szCs w:val="28"/>
          <w:lang w:val="sr-Latn-RS"/>
        </w:rPr>
        <w:t>.</w:t>
      </w:r>
      <w:r w:rsidRPr="00D57D60">
        <w:rPr>
          <w:b/>
          <w:bCs/>
          <w:sz w:val="28"/>
          <w:szCs w:val="28"/>
          <w:lang w:val="sr-Cyrl-RS"/>
        </w:rPr>
        <w:t>000,00 дин)</w:t>
      </w:r>
    </w:p>
    <w:p w14:paraId="4E66D144" w14:textId="77777777" w:rsidR="004F2AC1" w:rsidRPr="00D57D60" w:rsidRDefault="004F2AC1" w:rsidP="004F2AC1">
      <w:pPr>
        <w:pStyle w:val="Bezrazmaka"/>
        <w:jc w:val="both"/>
        <w:rPr>
          <w:b/>
          <w:bCs/>
          <w:sz w:val="28"/>
          <w:szCs w:val="28"/>
          <w:lang w:val="sr-Cyrl-R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675"/>
        <w:gridCol w:w="3685"/>
      </w:tblGrid>
      <w:tr w:rsidR="004F2AC1" w:rsidRPr="0036324C" w14:paraId="4076D37E" w14:textId="77777777" w:rsidTr="008C76FB">
        <w:tc>
          <w:tcPr>
            <w:tcW w:w="3096" w:type="dxa"/>
            <w:shd w:val="clear" w:color="auto" w:fill="auto"/>
          </w:tcPr>
          <w:p w14:paraId="59770720" w14:textId="77777777" w:rsidR="004F2AC1" w:rsidRPr="0036324C" w:rsidRDefault="004F2AC1" w:rsidP="008C76FB">
            <w:pPr>
              <w:pStyle w:val="Bezrazmaka"/>
              <w:jc w:val="both"/>
              <w:rPr>
                <w:sz w:val="28"/>
                <w:szCs w:val="28"/>
                <w:lang w:val="sr-Cyrl-RS"/>
              </w:rPr>
            </w:pPr>
            <w:r w:rsidRPr="0036324C">
              <w:rPr>
                <w:sz w:val="28"/>
                <w:szCs w:val="28"/>
                <w:lang w:val="sr-Cyrl-RS"/>
              </w:rPr>
              <w:t>Назив</w:t>
            </w:r>
          </w:p>
        </w:tc>
        <w:tc>
          <w:tcPr>
            <w:tcW w:w="3675" w:type="dxa"/>
            <w:shd w:val="clear" w:color="auto" w:fill="auto"/>
          </w:tcPr>
          <w:p w14:paraId="46594645" w14:textId="77777777" w:rsidR="004F2AC1" w:rsidRPr="0036324C" w:rsidRDefault="004F2AC1" w:rsidP="008C76FB">
            <w:pPr>
              <w:pStyle w:val="Bezrazmaka"/>
              <w:jc w:val="both"/>
              <w:rPr>
                <w:sz w:val="28"/>
                <w:szCs w:val="28"/>
                <w:lang w:val="sr-Cyrl-RS"/>
              </w:rPr>
            </w:pPr>
            <w:r w:rsidRPr="0036324C">
              <w:rPr>
                <w:sz w:val="28"/>
                <w:szCs w:val="28"/>
                <w:lang w:val="sr-Cyrl-RS"/>
              </w:rPr>
              <w:t>Фактурисано</w:t>
            </w:r>
          </w:p>
        </w:tc>
        <w:tc>
          <w:tcPr>
            <w:tcW w:w="3685" w:type="dxa"/>
            <w:shd w:val="clear" w:color="auto" w:fill="auto"/>
          </w:tcPr>
          <w:p w14:paraId="69E99144" w14:textId="77777777" w:rsidR="004F2AC1" w:rsidRPr="0036324C" w:rsidRDefault="004F2AC1" w:rsidP="008C76FB">
            <w:pPr>
              <w:pStyle w:val="Bezrazmaka"/>
              <w:jc w:val="both"/>
              <w:rPr>
                <w:sz w:val="28"/>
                <w:szCs w:val="28"/>
                <w:lang w:val="sr-Cyrl-RS"/>
              </w:rPr>
            </w:pPr>
            <w:r w:rsidRPr="0036324C">
              <w:rPr>
                <w:sz w:val="28"/>
                <w:szCs w:val="28"/>
                <w:lang w:val="sr-Cyrl-RS"/>
              </w:rPr>
              <w:t>Наплаћено</w:t>
            </w:r>
          </w:p>
        </w:tc>
      </w:tr>
      <w:tr w:rsidR="004F2AC1" w:rsidRPr="0036324C" w14:paraId="6C52E0E3" w14:textId="77777777" w:rsidTr="008C76FB">
        <w:tc>
          <w:tcPr>
            <w:tcW w:w="3096" w:type="dxa"/>
            <w:shd w:val="clear" w:color="auto" w:fill="auto"/>
          </w:tcPr>
          <w:p w14:paraId="299C50EE" w14:textId="77777777" w:rsidR="004F2AC1" w:rsidRPr="0036324C" w:rsidRDefault="004F2AC1" w:rsidP="008C76FB">
            <w:pPr>
              <w:pStyle w:val="Bezrazmaka"/>
              <w:jc w:val="both"/>
              <w:rPr>
                <w:sz w:val="28"/>
                <w:szCs w:val="28"/>
                <w:lang w:val="sr-Cyrl-RS"/>
              </w:rPr>
            </w:pPr>
            <w:r w:rsidRPr="0036324C">
              <w:rPr>
                <w:sz w:val="28"/>
                <w:szCs w:val="28"/>
                <w:lang w:val="sr-Cyrl-RS"/>
              </w:rPr>
              <w:t>Месечне</w:t>
            </w:r>
          </w:p>
        </w:tc>
        <w:tc>
          <w:tcPr>
            <w:tcW w:w="3675" w:type="dxa"/>
            <w:shd w:val="clear" w:color="auto" w:fill="auto"/>
          </w:tcPr>
          <w:p w14:paraId="6CD9913A" w14:textId="77777777" w:rsidR="004F2AC1" w:rsidRPr="0096313A" w:rsidRDefault="004F2AC1" w:rsidP="008C76FB">
            <w:pPr>
              <w:pStyle w:val="Bezrazmaka"/>
              <w:jc w:val="both"/>
              <w:rPr>
                <w:sz w:val="28"/>
                <w:szCs w:val="28"/>
                <w:lang w:val="sr-Cyrl-RS"/>
              </w:rPr>
            </w:pPr>
            <w:r>
              <w:rPr>
                <w:sz w:val="28"/>
                <w:szCs w:val="28"/>
                <w:lang w:val="sr-Latn-RS"/>
              </w:rPr>
              <w:t>149</w:t>
            </w:r>
            <w:r>
              <w:rPr>
                <w:sz w:val="28"/>
                <w:szCs w:val="28"/>
                <w:lang w:val="sr-Cyrl-RS"/>
              </w:rPr>
              <w:t>.000,00</w:t>
            </w:r>
          </w:p>
        </w:tc>
        <w:tc>
          <w:tcPr>
            <w:tcW w:w="3685" w:type="dxa"/>
            <w:shd w:val="clear" w:color="auto" w:fill="auto"/>
          </w:tcPr>
          <w:p w14:paraId="71A544F2" w14:textId="77777777" w:rsidR="004F2AC1" w:rsidRPr="0096313A" w:rsidRDefault="004F2AC1" w:rsidP="008C76FB">
            <w:pPr>
              <w:pStyle w:val="Bezrazmaka"/>
              <w:jc w:val="both"/>
              <w:rPr>
                <w:sz w:val="28"/>
                <w:szCs w:val="28"/>
                <w:lang w:val="sr-Cyrl-RS"/>
              </w:rPr>
            </w:pPr>
            <w:r>
              <w:rPr>
                <w:sz w:val="28"/>
                <w:szCs w:val="28"/>
                <w:lang w:val="sr-Latn-RS"/>
              </w:rPr>
              <w:t>149</w:t>
            </w:r>
            <w:r>
              <w:rPr>
                <w:sz w:val="28"/>
                <w:szCs w:val="28"/>
                <w:lang w:val="sr-Cyrl-RS"/>
              </w:rPr>
              <w:t>.000,00</w:t>
            </w:r>
          </w:p>
        </w:tc>
      </w:tr>
      <w:tr w:rsidR="004F2AC1" w:rsidRPr="0036324C" w14:paraId="3F72DEE5" w14:textId="77777777" w:rsidTr="008C76FB">
        <w:tc>
          <w:tcPr>
            <w:tcW w:w="3096" w:type="dxa"/>
            <w:shd w:val="clear" w:color="auto" w:fill="auto"/>
          </w:tcPr>
          <w:p w14:paraId="428A50BD" w14:textId="77777777" w:rsidR="004F2AC1" w:rsidRPr="0036324C" w:rsidRDefault="004F2AC1" w:rsidP="008C76FB">
            <w:pPr>
              <w:pStyle w:val="Bezrazmaka"/>
              <w:jc w:val="both"/>
              <w:rPr>
                <w:sz w:val="28"/>
                <w:szCs w:val="28"/>
                <w:lang w:val="sr-Cyrl-RS"/>
              </w:rPr>
            </w:pPr>
            <w:r w:rsidRPr="0036324C">
              <w:rPr>
                <w:sz w:val="28"/>
                <w:szCs w:val="28"/>
                <w:lang w:val="sr-Cyrl-RS"/>
              </w:rPr>
              <w:t>УКУПНО</w:t>
            </w:r>
          </w:p>
        </w:tc>
        <w:tc>
          <w:tcPr>
            <w:tcW w:w="3675" w:type="dxa"/>
            <w:shd w:val="clear" w:color="auto" w:fill="auto"/>
          </w:tcPr>
          <w:p w14:paraId="4F482845" w14:textId="77777777" w:rsidR="004F2AC1" w:rsidRPr="007B2290" w:rsidRDefault="004F2AC1" w:rsidP="008C76FB">
            <w:pPr>
              <w:pStyle w:val="Bezrazmaka"/>
              <w:jc w:val="both"/>
              <w:rPr>
                <w:sz w:val="28"/>
                <w:szCs w:val="28"/>
                <w:lang w:val="sr-Latn-RS"/>
              </w:rPr>
            </w:pPr>
            <w:r>
              <w:rPr>
                <w:sz w:val="28"/>
                <w:szCs w:val="28"/>
                <w:lang w:val="sr-Latn-RS"/>
              </w:rPr>
              <w:t>149.000,00</w:t>
            </w:r>
          </w:p>
        </w:tc>
        <w:tc>
          <w:tcPr>
            <w:tcW w:w="3685" w:type="dxa"/>
            <w:shd w:val="clear" w:color="auto" w:fill="auto"/>
          </w:tcPr>
          <w:p w14:paraId="1E3DAF18" w14:textId="77777777" w:rsidR="004F2AC1" w:rsidRPr="007B2290" w:rsidRDefault="004F2AC1" w:rsidP="008C76FB">
            <w:pPr>
              <w:pStyle w:val="Bezrazmaka"/>
              <w:jc w:val="both"/>
              <w:rPr>
                <w:sz w:val="28"/>
                <w:szCs w:val="28"/>
                <w:lang w:val="sr-Latn-RS"/>
              </w:rPr>
            </w:pPr>
            <w:r>
              <w:rPr>
                <w:sz w:val="28"/>
                <w:szCs w:val="28"/>
                <w:lang w:val="sr-Latn-RS"/>
              </w:rPr>
              <w:t>149.000,00</w:t>
            </w:r>
          </w:p>
        </w:tc>
      </w:tr>
    </w:tbl>
    <w:p w14:paraId="34DDD35B" w14:textId="77777777" w:rsidR="004F2AC1" w:rsidRDefault="004F2AC1" w:rsidP="004F2AC1">
      <w:pPr>
        <w:pStyle w:val="Bezrazmaka"/>
        <w:jc w:val="both"/>
        <w:rPr>
          <w:sz w:val="28"/>
          <w:szCs w:val="28"/>
          <w:lang w:val="sr-Cyrl-RS"/>
        </w:rPr>
      </w:pPr>
    </w:p>
    <w:p w14:paraId="3D020D92" w14:textId="5606AD16" w:rsidR="004F2AC1" w:rsidRDefault="004F2AC1" w:rsidP="004F2AC1">
      <w:pPr>
        <w:pStyle w:val="Bezrazmaka"/>
        <w:jc w:val="both"/>
        <w:rPr>
          <w:sz w:val="28"/>
          <w:szCs w:val="28"/>
          <w:lang w:val="sr-Cyrl-RS"/>
        </w:rPr>
      </w:pPr>
    </w:p>
    <w:p w14:paraId="592B10F6" w14:textId="77777777" w:rsidR="00E41EB0" w:rsidRDefault="00E41EB0" w:rsidP="004F2AC1">
      <w:pPr>
        <w:pStyle w:val="Bezrazmaka"/>
        <w:jc w:val="both"/>
        <w:rPr>
          <w:sz w:val="28"/>
          <w:szCs w:val="28"/>
          <w:lang w:val="sr-Cyrl-RS"/>
        </w:rPr>
      </w:pPr>
    </w:p>
    <w:p w14:paraId="12CF66C5" w14:textId="77777777" w:rsidR="004F2AC1" w:rsidRDefault="004F2AC1" w:rsidP="004F2AC1">
      <w:pPr>
        <w:pStyle w:val="Bezrazmaka"/>
        <w:jc w:val="both"/>
        <w:rPr>
          <w:sz w:val="28"/>
          <w:szCs w:val="28"/>
          <w:lang w:val="sr-Cyrl-RS"/>
        </w:rPr>
      </w:pPr>
    </w:p>
    <w:p w14:paraId="39A6470B" w14:textId="77777777" w:rsidR="004F2AC1" w:rsidRPr="00D57D60" w:rsidRDefault="004F2AC1" w:rsidP="004F2AC1">
      <w:pPr>
        <w:pStyle w:val="Bezrazmaka"/>
        <w:jc w:val="both"/>
        <w:rPr>
          <w:b/>
          <w:bCs/>
          <w:sz w:val="28"/>
          <w:szCs w:val="28"/>
          <w:lang w:val="sr-Cyrl-RS"/>
        </w:rPr>
      </w:pPr>
      <w:r w:rsidRPr="00D57D60">
        <w:rPr>
          <w:b/>
          <w:bCs/>
          <w:sz w:val="28"/>
          <w:szCs w:val="28"/>
          <w:lang w:val="sr-Latn-RS"/>
        </w:rPr>
        <w:t xml:space="preserve">VI – </w:t>
      </w:r>
      <w:r w:rsidRPr="00D57D60">
        <w:rPr>
          <w:b/>
          <w:bCs/>
          <w:sz w:val="28"/>
          <w:szCs w:val="28"/>
          <w:lang w:val="sr-Cyrl-RS"/>
        </w:rPr>
        <w:t>Годишња карта – резервисано паркинг место ( 24.000,00 )</w:t>
      </w:r>
    </w:p>
    <w:p w14:paraId="3B0042AB" w14:textId="77777777" w:rsidR="004F2AC1" w:rsidRDefault="004F2AC1" w:rsidP="004F2AC1">
      <w:pPr>
        <w:pStyle w:val="Bezrazmaka"/>
        <w:jc w:val="both"/>
        <w:rPr>
          <w:sz w:val="28"/>
          <w:szCs w:val="2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4F2AC1" w:rsidRPr="001D2F17" w14:paraId="6CF1CE43" w14:textId="77777777" w:rsidTr="008C76FB">
        <w:tc>
          <w:tcPr>
            <w:tcW w:w="3096" w:type="dxa"/>
            <w:shd w:val="clear" w:color="auto" w:fill="auto"/>
          </w:tcPr>
          <w:p w14:paraId="140A7383" w14:textId="77777777" w:rsidR="004F2AC1" w:rsidRPr="001D2F17" w:rsidRDefault="004F2AC1" w:rsidP="008C76FB">
            <w:pPr>
              <w:pStyle w:val="Bezrazmaka"/>
              <w:rPr>
                <w:sz w:val="28"/>
                <w:szCs w:val="28"/>
                <w:lang w:val="sr-Cyrl-RS"/>
              </w:rPr>
            </w:pPr>
            <w:r w:rsidRPr="001D2F17">
              <w:rPr>
                <w:sz w:val="28"/>
                <w:szCs w:val="28"/>
                <w:lang w:val="sr-Cyrl-RS"/>
              </w:rPr>
              <w:t>Назив- Резервисане</w:t>
            </w:r>
          </w:p>
        </w:tc>
        <w:tc>
          <w:tcPr>
            <w:tcW w:w="3096" w:type="dxa"/>
            <w:shd w:val="clear" w:color="auto" w:fill="auto"/>
          </w:tcPr>
          <w:p w14:paraId="6FFE36D0" w14:textId="77777777" w:rsidR="004F2AC1" w:rsidRPr="001D2F17" w:rsidRDefault="004F2AC1" w:rsidP="008C76FB">
            <w:pPr>
              <w:pStyle w:val="Bezrazmaka"/>
              <w:rPr>
                <w:sz w:val="28"/>
                <w:szCs w:val="28"/>
                <w:lang w:val="sr-Cyrl-RS"/>
              </w:rPr>
            </w:pPr>
            <w:r w:rsidRPr="001D2F17">
              <w:rPr>
                <w:sz w:val="28"/>
                <w:szCs w:val="28"/>
                <w:lang w:val="sr-Cyrl-RS"/>
              </w:rPr>
              <w:t>Фактурисано</w:t>
            </w:r>
          </w:p>
        </w:tc>
        <w:tc>
          <w:tcPr>
            <w:tcW w:w="3096" w:type="dxa"/>
            <w:shd w:val="clear" w:color="auto" w:fill="auto"/>
          </w:tcPr>
          <w:p w14:paraId="0689BBAF" w14:textId="77777777" w:rsidR="004F2AC1" w:rsidRPr="001D2F17" w:rsidRDefault="004F2AC1" w:rsidP="008C76FB">
            <w:pPr>
              <w:pStyle w:val="Bezrazmaka"/>
              <w:rPr>
                <w:sz w:val="28"/>
                <w:szCs w:val="28"/>
                <w:lang w:val="sr-Cyrl-RS"/>
              </w:rPr>
            </w:pPr>
            <w:r w:rsidRPr="001D2F17">
              <w:rPr>
                <w:sz w:val="28"/>
                <w:szCs w:val="28"/>
                <w:lang w:val="sr-Cyrl-RS"/>
              </w:rPr>
              <w:t>Наплаћено</w:t>
            </w:r>
          </w:p>
        </w:tc>
      </w:tr>
      <w:tr w:rsidR="004F2AC1" w:rsidRPr="001D2F17" w14:paraId="3A643833" w14:textId="77777777" w:rsidTr="008C76FB">
        <w:tc>
          <w:tcPr>
            <w:tcW w:w="3096" w:type="dxa"/>
            <w:shd w:val="clear" w:color="auto" w:fill="auto"/>
          </w:tcPr>
          <w:p w14:paraId="1382C832" w14:textId="77777777" w:rsidR="004F2AC1" w:rsidRPr="001D2F17" w:rsidRDefault="004F2AC1" w:rsidP="008C76FB">
            <w:pPr>
              <w:pStyle w:val="Bezrazmaka"/>
              <w:rPr>
                <w:sz w:val="28"/>
                <w:szCs w:val="28"/>
                <w:lang w:val="sr-Cyrl-RS"/>
              </w:rPr>
            </w:pPr>
            <w:r w:rsidRPr="001D2F17">
              <w:rPr>
                <w:sz w:val="28"/>
                <w:szCs w:val="28"/>
                <w:lang w:val="sr-Cyrl-RS"/>
              </w:rPr>
              <w:t>Јадар – пак, Осечина</w:t>
            </w:r>
          </w:p>
        </w:tc>
        <w:tc>
          <w:tcPr>
            <w:tcW w:w="3096" w:type="dxa"/>
            <w:shd w:val="clear" w:color="auto" w:fill="auto"/>
          </w:tcPr>
          <w:p w14:paraId="1B46D05A" w14:textId="77777777" w:rsidR="004F2AC1" w:rsidRPr="00BE3C03" w:rsidRDefault="004F2AC1" w:rsidP="008C76FB">
            <w:pPr>
              <w:pStyle w:val="Bezrazmaka"/>
              <w:jc w:val="center"/>
              <w:rPr>
                <w:sz w:val="28"/>
                <w:szCs w:val="28"/>
                <w:lang w:val="sr-Latn-RS"/>
              </w:rPr>
            </w:pPr>
            <w:r>
              <w:rPr>
                <w:sz w:val="28"/>
                <w:szCs w:val="28"/>
                <w:lang w:val="sr-Latn-RS"/>
              </w:rPr>
              <w:t>48.000,00</w:t>
            </w:r>
          </w:p>
        </w:tc>
        <w:tc>
          <w:tcPr>
            <w:tcW w:w="3096" w:type="dxa"/>
            <w:shd w:val="clear" w:color="auto" w:fill="auto"/>
          </w:tcPr>
          <w:p w14:paraId="06B3CA4A" w14:textId="77777777" w:rsidR="004F2AC1" w:rsidRPr="00BE3C03" w:rsidRDefault="004F2AC1" w:rsidP="008C76FB">
            <w:pPr>
              <w:pStyle w:val="Bezrazmaka"/>
              <w:jc w:val="center"/>
              <w:rPr>
                <w:sz w:val="28"/>
                <w:szCs w:val="28"/>
                <w:lang w:val="sr-Latn-RS"/>
              </w:rPr>
            </w:pPr>
            <w:r>
              <w:rPr>
                <w:sz w:val="28"/>
                <w:szCs w:val="28"/>
                <w:lang w:val="sr-Latn-RS"/>
              </w:rPr>
              <w:t>48.000,00</w:t>
            </w:r>
          </w:p>
        </w:tc>
      </w:tr>
      <w:tr w:rsidR="004F2AC1" w:rsidRPr="001D2F17" w14:paraId="0ABA761D" w14:textId="77777777" w:rsidTr="008C76FB">
        <w:tc>
          <w:tcPr>
            <w:tcW w:w="3096" w:type="dxa"/>
            <w:shd w:val="clear" w:color="auto" w:fill="auto"/>
          </w:tcPr>
          <w:p w14:paraId="31CCC2A9" w14:textId="77777777" w:rsidR="004F2AC1" w:rsidRPr="001D2F17" w:rsidRDefault="004F2AC1" w:rsidP="008C76FB">
            <w:pPr>
              <w:pStyle w:val="Bezrazmaka"/>
              <w:rPr>
                <w:sz w:val="28"/>
                <w:szCs w:val="28"/>
                <w:lang w:val="sr-Cyrl-RS"/>
              </w:rPr>
            </w:pPr>
            <w:r w:rsidRPr="001D2F17">
              <w:rPr>
                <w:sz w:val="28"/>
                <w:szCs w:val="28"/>
                <w:lang w:val="sr-Cyrl-RS"/>
              </w:rPr>
              <w:t>Осака, Осечина</w:t>
            </w:r>
          </w:p>
        </w:tc>
        <w:tc>
          <w:tcPr>
            <w:tcW w:w="3096" w:type="dxa"/>
            <w:shd w:val="clear" w:color="auto" w:fill="auto"/>
          </w:tcPr>
          <w:p w14:paraId="1754A7D6" w14:textId="77777777" w:rsidR="004F2AC1" w:rsidRPr="00BE3C03" w:rsidRDefault="004F2AC1" w:rsidP="008C76FB">
            <w:pPr>
              <w:pStyle w:val="Bezrazmaka"/>
              <w:jc w:val="center"/>
              <w:rPr>
                <w:sz w:val="28"/>
                <w:szCs w:val="28"/>
                <w:lang w:val="sr-Latn-RS"/>
              </w:rPr>
            </w:pPr>
            <w:r>
              <w:rPr>
                <w:sz w:val="28"/>
                <w:szCs w:val="28"/>
                <w:lang w:val="sr-Latn-RS"/>
              </w:rPr>
              <w:t>48.000,00</w:t>
            </w:r>
          </w:p>
        </w:tc>
        <w:tc>
          <w:tcPr>
            <w:tcW w:w="3096" w:type="dxa"/>
            <w:shd w:val="clear" w:color="auto" w:fill="auto"/>
          </w:tcPr>
          <w:p w14:paraId="25B77970" w14:textId="77777777" w:rsidR="004F2AC1" w:rsidRPr="00BE3C03" w:rsidRDefault="004F2AC1" w:rsidP="008C76FB">
            <w:pPr>
              <w:pStyle w:val="Bezrazmaka"/>
              <w:jc w:val="center"/>
              <w:rPr>
                <w:sz w:val="28"/>
                <w:szCs w:val="28"/>
                <w:lang w:val="sr-Latn-RS"/>
              </w:rPr>
            </w:pPr>
            <w:r>
              <w:rPr>
                <w:sz w:val="28"/>
                <w:szCs w:val="28"/>
                <w:lang w:val="sr-Latn-RS"/>
              </w:rPr>
              <w:t>48.000,00</w:t>
            </w:r>
          </w:p>
        </w:tc>
      </w:tr>
      <w:tr w:rsidR="004F2AC1" w:rsidRPr="001D2F17" w14:paraId="45CA1E57" w14:textId="77777777" w:rsidTr="008C76FB">
        <w:tc>
          <w:tcPr>
            <w:tcW w:w="3096" w:type="dxa"/>
            <w:shd w:val="clear" w:color="auto" w:fill="auto"/>
          </w:tcPr>
          <w:p w14:paraId="2E51E165" w14:textId="77777777" w:rsidR="004F2AC1" w:rsidRPr="001D2F17" w:rsidRDefault="004F2AC1" w:rsidP="008C76FB">
            <w:pPr>
              <w:pStyle w:val="Bezrazmaka"/>
              <w:jc w:val="both"/>
              <w:rPr>
                <w:sz w:val="28"/>
                <w:szCs w:val="28"/>
                <w:lang w:val="sr-Cyrl-RS"/>
              </w:rPr>
            </w:pPr>
            <w:r>
              <w:rPr>
                <w:sz w:val="28"/>
                <w:szCs w:val="28"/>
                <w:lang w:val="sr-Cyrl-RS"/>
              </w:rPr>
              <w:t>Месара ,</w:t>
            </w:r>
            <w:r w:rsidRPr="001D2F17">
              <w:rPr>
                <w:sz w:val="28"/>
                <w:szCs w:val="28"/>
                <w:lang w:val="sr-Cyrl-RS"/>
              </w:rPr>
              <w:t xml:space="preserve">, </w:t>
            </w:r>
            <w:r>
              <w:rPr>
                <w:sz w:val="28"/>
                <w:szCs w:val="28"/>
                <w:lang w:val="sr-Cyrl-RS"/>
              </w:rPr>
              <w:t>Два брата,,</w:t>
            </w:r>
          </w:p>
        </w:tc>
        <w:tc>
          <w:tcPr>
            <w:tcW w:w="3096" w:type="dxa"/>
            <w:shd w:val="clear" w:color="auto" w:fill="auto"/>
          </w:tcPr>
          <w:p w14:paraId="1640B5A3" w14:textId="77777777" w:rsidR="004F2AC1" w:rsidRPr="001D2F17" w:rsidRDefault="004F2AC1" w:rsidP="008C76FB">
            <w:pPr>
              <w:pStyle w:val="Bezrazmaka"/>
              <w:jc w:val="center"/>
              <w:rPr>
                <w:sz w:val="28"/>
                <w:szCs w:val="28"/>
                <w:lang w:val="sr-Cyrl-RS"/>
              </w:rPr>
            </w:pPr>
            <w:r w:rsidRPr="001D2F17">
              <w:rPr>
                <w:sz w:val="28"/>
                <w:szCs w:val="28"/>
                <w:lang w:val="sr-Cyrl-RS"/>
              </w:rPr>
              <w:t>24.000,00</w:t>
            </w:r>
          </w:p>
        </w:tc>
        <w:tc>
          <w:tcPr>
            <w:tcW w:w="3096" w:type="dxa"/>
            <w:shd w:val="clear" w:color="auto" w:fill="auto"/>
          </w:tcPr>
          <w:p w14:paraId="4B84EECD" w14:textId="77777777" w:rsidR="004F2AC1" w:rsidRPr="001D2F17" w:rsidRDefault="004F2AC1" w:rsidP="008C76FB">
            <w:pPr>
              <w:pStyle w:val="Bezrazmaka"/>
              <w:jc w:val="center"/>
              <w:rPr>
                <w:sz w:val="28"/>
                <w:szCs w:val="28"/>
                <w:lang w:val="sr-Cyrl-RS"/>
              </w:rPr>
            </w:pPr>
            <w:r w:rsidRPr="001D2F17">
              <w:rPr>
                <w:sz w:val="28"/>
                <w:szCs w:val="28"/>
                <w:lang w:val="sr-Cyrl-RS"/>
              </w:rPr>
              <w:t>24.000,00</w:t>
            </w:r>
          </w:p>
        </w:tc>
      </w:tr>
      <w:tr w:rsidR="004F2AC1" w:rsidRPr="001D2F17" w14:paraId="32577E5E" w14:textId="77777777" w:rsidTr="008C76FB">
        <w:tc>
          <w:tcPr>
            <w:tcW w:w="3096" w:type="dxa"/>
            <w:shd w:val="clear" w:color="auto" w:fill="auto"/>
          </w:tcPr>
          <w:p w14:paraId="75FAD0B6" w14:textId="77777777" w:rsidR="004F2AC1" w:rsidRPr="001D2F17" w:rsidRDefault="004F2AC1" w:rsidP="008C76FB">
            <w:pPr>
              <w:pStyle w:val="Bezrazmaka"/>
              <w:jc w:val="both"/>
              <w:rPr>
                <w:sz w:val="28"/>
                <w:szCs w:val="28"/>
                <w:lang w:val="sr-Cyrl-RS"/>
              </w:rPr>
            </w:pPr>
            <w:r w:rsidRPr="001D2F17">
              <w:rPr>
                <w:sz w:val="28"/>
                <w:szCs w:val="28"/>
                <w:lang w:val="sr-Cyrl-RS"/>
              </w:rPr>
              <w:t>Биофарм, Осечина</w:t>
            </w:r>
          </w:p>
        </w:tc>
        <w:tc>
          <w:tcPr>
            <w:tcW w:w="3096" w:type="dxa"/>
            <w:shd w:val="clear" w:color="auto" w:fill="auto"/>
          </w:tcPr>
          <w:p w14:paraId="3225BF8B" w14:textId="77777777" w:rsidR="004F2AC1" w:rsidRPr="001D2F17" w:rsidRDefault="004F2AC1" w:rsidP="008C76FB">
            <w:pPr>
              <w:pStyle w:val="Bezrazmaka"/>
              <w:jc w:val="center"/>
              <w:rPr>
                <w:sz w:val="28"/>
                <w:szCs w:val="28"/>
                <w:lang w:val="sr-Cyrl-RS"/>
              </w:rPr>
            </w:pPr>
            <w:r w:rsidRPr="001D2F17">
              <w:rPr>
                <w:sz w:val="28"/>
                <w:szCs w:val="28"/>
                <w:lang w:val="sr-Cyrl-RS"/>
              </w:rPr>
              <w:t>24.000,00</w:t>
            </w:r>
          </w:p>
        </w:tc>
        <w:tc>
          <w:tcPr>
            <w:tcW w:w="3096" w:type="dxa"/>
            <w:shd w:val="clear" w:color="auto" w:fill="auto"/>
          </w:tcPr>
          <w:p w14:paraId="6D3200D9" w14:textId="77777777" w:rsidR="004F2AC1" w:rsidRPr="001D2F17" w:rsidRDefault="004F2AC1" w:rsidP="008C76FB">
            <w:pPr>
              <w:pStyle w:val="Bezrazmaka"/>
              <w:jc w:val="center"/>
              <w:rPr>
                <w:sz w:val="28"/>
                <w:szCs w:val="28"/>
                <w:lang w:val="sr-Cyrl-RS"/>
              </w:rPr>
            </w:pPr>
            <w:r w:rsidRPr="001D2F17">
              <w:rPr>
                <w:sz w:val="28"/>
                <w:szCs w:val="28"/>
                <w:lang w:val="sr-Cyrl-RS"/>
              </w:rPr>
              <w:t>24.000,00</w:t>
            </w:r>
          </w:p>
        </w:tc>
      </w:tr>
      <w:tr w:rsidR="004F2AC1" w:rsidRPr="001D2F17" w14:paraId="269C4A9D" w14:textId="77777777" w:rsidTr="008C76FB">
        <w:tc>
          <w:tcPr>
            <w:tcW w:w="3096" w:type="dxa"/>
            <w:shd w:val="clear" w:color="auto" w:fill="auto"/>
          </w:tcPr>
          <w:p w14:paraId="6197A799" w14:textId="77777777" w:rsidR="004F2AC1" w:rsidRPr="00767030" w:rsidRDefault="004F2AC1" w:rsidP="008C76FB">
            <w:pPr>
              <w:pStyle w:val="Bezrazmaka"/>
              <w:jc w:val="both"/>
              <w:rPr>
                <w:sz w:val="28"/>
                <w:szCs w:val="28"/>
                <w:lang w:val="sr-Cyrl-RS"/>
              </w:rPr>
            </w:pPr>
            <w:r>
              <w:rPr>
                <w:sz w:val="28"/>
                <w:szCs w:val="28"/>
                <w:lang w:val="sr-Cyrl-RS"/>
              </w:rPr>
              <w:t>Мали Рај, Осечина</w:t>
            </w:r>
          </w:p>
        </w:tc>
        <w:tc>
          <w:tcPr>
            <w:tcW w:w="3096" w:type="dxa"/>
            <w:shd w:val="clear" w:color="auto" w:fill="auto"/>
          </w:tcPr>
          <w:p w14:paraId="1205956A" w14:textId="77777777" w:rsidR="004F2AC1" w:rsidRPr="00BE3C03" w:rsidRDefault="004F2AC1" w:rsidP="008C76FB">
            <w:pPr>
              <w:pStyle w:val="Bezrazmaka"/>
              <w:jc w:val="center"/>
              <w:rPr>
                <w:sz w:val="28"/>
                <w:szCs w:val="28"/>
                <w:lang w:val="sr-Latn-RS"/>
              </w:rPr>
            </w:pPr>
            <w:r>
              <w:rPr>
                <w:sz w:val="28"/>
                <w:szCs w:val="28"/>
                <w:lang w:val="sr-Latn-RS"/>
              </w:rPr>
              <w:t>24.000,00</w:t>
            </w:r>
          </w:p>
        </w:tc>
        <w:tc>
          <w:tcPr>
            <w:tcW w:w="3096" w:type="dxa"/>
            <w:shd w:val="clear" w:color="auto" w:fill="auto"/>
          </w:tcPr>
          <w:p w14:paraId="7B41CE82" w14:textId="77777777" w:rsidR="004F2AC1" w:rsidRPr="00BE3C03" w:rsidRDefault="004F2AC1" w:rsidP="008C76FB">
            <w:pPr>
              <w:pStyle w:val="Bezrazmaka"/>
              <w:jc w:val="center"/>
              <w:rPr>
                <w:sz w:val="28"/>
                <w:szCs w:val="28"/>
                <w:lang w:val="sr-Latn-RS"/>
              </w:rPr>
            </w:pPr>
            <w:r>
              <w:rPr>
                <w:sz w:val="28"/>
                <w:szCs w:val="28"/>
                <w:lang w:val="sr-Latn-RS"/>
              </w:rPr>
              <w:t>24.000,00</w:t>
            </w:r>
          </w:p>
        </w:tc>
      </w:tr>
      <w:tr w:rsidR="004F2AC1" w:rsidRPr="001D2F17" w14:paraId="64497CEC" w14:textId="77777777" w:rsidTr="008C76FB">
        <w:tc>
          <w:tcPr>
            <w:tcW w:w="3096" w:type="dxa"/>
            <w:shd w:val="clear" w:color="auto" w:fill="auto"/>
          </w:tcPr>
          <w:p w14:paraId="54E72667" w14:textId="77777777" w:rsidR="004F2AC1" w:rsidRPr="002560A3" w:rsidRDefault="004F2AC1" w:rsidP="008C76FB">
            <w:pPr>
              <w:pStyle w:val="Bezrazmaka"/>
              <w:jc w:val="both"/>
              <w:rPr>
                <w:sz w:val="28"/>
                <w:szCs w:val="28"/>
                <w:lang w:val="sr-Cyrl-RS"/>
              </w:rPr>
            </w:pPr>
            <w:r>
              <w:rPr>
                <w:sz w:val="28"/>
                <w:szCs w:val="28"/>
                <w:lang w:val="sr-Cyrl-RS"/>
              </w:rPr>
              <w:t>Плавшић, Осечина</w:t>
            </w:r>
          </w:p>
        </w:tc>
        <w:tc>
          <w:tcPr>
            <w:tcW w:w="3096" w:type="dxa"/>
            <w:shd w:val="clear" w:color="auto" w:fill="auto"/>
          </w:tcPr>
          <w:p w14:paraId="42B90E31" w14:textId="77777777" w:rsidR="004F2AC1" w:rsidRPr="00767030" w:rsidRDefault="004F2AC1" w:rsidP="008C76FB">
            <w:pPr>
              <w:pStyle w:val="Bezrazmaka"/>
              <w:jc w:val="center"/>
              <w:rPr>
                <w:sz w:val="28"/>
                <w:szCs w:val="28"/>
                <w:lang w:val="sr-Cyrl-RS"/>
              </w:rPr>
            </w:pPr>
            <w:r>
              <w:rPr>
                <w:sz w:val="28"/>
                <w:szCs w:val="28"/>
                <w:lang w:val="sr-Cyrl-RS"/>
              </w:rPr>
              <w:t>24.000,00</w:t>
            </w:r>
          </w:p>
        </w:tc>
        <w:tc>
          <w:tcPr>
            <w:tcW w:w="3096" w:type="dxa"/>
            <w:shd w:val="clear" w:color="auto" w:fill="auto"/>
          </w:tcPr>
          <w:p w14:paraId="5062404C" w14:textId="77777777" w:rsidR="004F2AC1" w:rsidRPr="00767030" w:rsidRDefault="004F2AC1" w:rsidP="008C76FB">
            <w:pPr>
              <w:pStyle w:val="Bezrazmaka"/>
              <w:jc w:val="center"/>
              <w:rPr>
                <w:sz w:val="28"/>
                <w:szCs w:val="28"/>
                <w:lang w:val="sr-Cyrl-RS"/>
              </w:rPr>
            </w:pPr>
            <w:r>
              <w:rPr>
                <w:sz w:val="28"/>
                <w:szCs w:val="28"/>
                <w:lang w:val="sr-Cyrl-RS"/>
              </w:rPr>
              <w:t>24.000,00</w:t>
            </w:r>
          </w:p>
        </w:tc>
      </w:tr>
      <w:tr w:rsidR="004F2AC1" w:rsidRPr="001D2F17" w14:paraId="134CDABF" w14:textId="77777777" w:rsidTr="008C76FB">
        <w:tc>
          <w:tcPr>
            <w:tcW w:w="3096" w:type="dxa"/>
            <w:shd w:val="clear" w:color="auto" w:fill="auto"/>
          </w:tcPr>
          <w:p w14:paraId="724A575A" w14:textId="77777777" w:rsidR="004F2AC1" w:rsidRPr="002560A3" w:rsidRDefault="004F2AC1" w:rsidP="008C76FB">
            <w:pPr>
              <w:pStyle w:val="Bezrazmaka"/>
              <w:jc w:val="both"/>
              <w:rPr>
                <w:sz w:val="28"/>
                <w:szCs w:val="28"/>
                <w:lang w:val="sr-Latn-RS"/>
              </w:rPr>
            </w:pPr>
            <w:r>
              <w:rPr>
                <w:sz w:val="28"/>
                <w:szCs w:val="28"/>
                <w:lang w:val="sr-Cyrl-RS"/>
              </w:rPr>
              <w:t>Укупно</w:t>
            </w:r>
            <w:r>
              <w:rPr>
                <w:sz w:val="28"/>
                <w:szCs w:val="28"/>
                <w:lang w:val="sr-Latn-RS"/>
              </w:rPr>
              <w:t>:</w:t>
            </w:r>
          </w:p>
        </w:tc>
        <w:tc>
          <w:tcPr>
            <w:tcW w:w="3096" w:type="dxa"/>
            <w:shd w:val="clear" w:color="auto" w:fill="auto"/>
          </w:tcPr>
          <w:p w14:paraId="29060DEF" w14:textId="77777777" w:rsidR="004F2AC1" w:rsidRPr="00C84559" w:rsidRDefault="004F2AC1" w:rsidP="008C76FB">
            <w:pPr>
              <w:pStyle w:val="Bezrazmaka"/>
              <w:jc w:val="center"/>
              <w:rPr>
                <w:sz w:val="28"/>
                <w:szCs w:val="28"/>
                <w:lang w:val="sr-Latn-RS"/>
              </w:rPr>
            </w:pPr>
            <w:r>
              <w:rPr>
                <w:sz w:val="28"/>
                <w:szCs w:val="28"/>
                <w:lang w:val="sr-Latn-RS"/>
              </w:rPr>
              <w:t>192.000,00</w:t>
            </w:r>
          </w:p>
        </w:tc>
        <w:tc>
          <w:tcPr>
            <w:tcW w:w="3096" w:type="dxa"/>
            <w:shd w:val="clear" w:color="auto" w:fill="auto"/>
          </w:tcPr>
          <w:p w14:paraId="68515593" w14:textId="77777777" w:rsidR="004F2AC1" w:rsidRPr="00C84559" w:rsidRDefault="004F2AC1" w:rsidP="008C76FB">
            <w:pPr>
              <w:pStyle w:val="Bezrazmaka"/>
              <w:jc w:val="center"/>
              <w:rPr>
                <w:sz w:val="28"/>
                <w:szCs w:val="28"/>
                <w:lang w:val="sr-Latn-RS"/>
              </w:rPr>
            </w:pPr>
            <w:r>
              <w:rPr>
                <w:sz w:val="28"/>
                <w:szCs w:val="28"/>
                <w:lang w:val="sr-Latn-RS"/>
              </w:rPr>
              <w:t>192.000,00</w:t>
            </w:r>
          </w:p>
        </w:tc>
      </w:tr>
    </w:tbl>
    <w:p w14:paraId="06708BE9" w14:textId="77777777" w:rsidR="004F2AC1" w:rsidRDefault="004F2AC1" w:rsidP="004F2AC1">
      <w:pPr>
        <w:pStyle w:val="Bezrazmaka"/>
        <w:jc w:val="both"/>
        <w:rPr>
          <w:sz w:val="28"/>
          <w:szCs w:val="28"/>
          <w:lang w:val="sr-Cyrl-RS"/>
        </w:rPr>
      </w:pPr>
    </w:p>
    <w:p w14:paraId="26B417CD" w14:textId="4EF59FFC" w:rsidR="004F2AC1" w:rsidRDefault="00F92EFF" w:rsidP="004F2AC1">
      <w:pPr>
        <w:pStyle w:val="Bezrazmaka"/>
        <w:jc w:val="both"/>
        <w:rPr>
          <w:sz w:val="28"/>
          <w:szCs w:val="28"/>
          <w:lang w:val="sr-Cyrl-RS"/>
        </w:rPr>
      </w:pPr>
      <w:r>
        <w:rPr>
          <w:sz w:val="28"/>
          <w:szCs w:val="28"/>
          <w:lang w:val="sr-Cyrl-RS"/>
        </w:rPr>
        <w:t>Укупни приходи Паркинг Сервиса у 2021</w:t>
      </w:r>
      <w:r w:rsidR="008C76FB">
        <w:rPr>
          <w:sz w:val="28"/>
          <w:szCs w:val="28"/>
          <w:lang w:val="sr-Cyrl-RS"/>
        </w:rPr>
        <w:t>.</w:t>
      </w:r>
      <w:r>
        <w:rPr>
          <w:sz w:val="28"/>
          <w:szCs w:val="28"/>
          <w:lang w:val="sr-Cyrl-RS"/>
        </w:rPr>
        <w:t xml:space="preserve"> години износе 1.522.325,33 динара</w:t>
      </w:r>
      <w:r w:rsidR="00820A3E">
        <w:rPr>
          <w:sz w:val="28"/>
          <w:szCs w:val="28"/>
          <w:lang w:val="sr-Cyrl-RS"/>
        </w:rPr>
        <w:t xml:space="preserve">, </w:t>
      </w:r>
    </w:p>
    <w:p w14:paraId="400767BB" w14:textId="462F062F" w:rsidR="00820A3E" w:rsidRPr="00F92EFF" w:rsidRDefault="00327C2A" w:rsidP="004F2AC1">
      <w:pPr>
        <w:pStyle w:val="Bezrazmaka"/>
        <w:jc w:val="both"/>
        <w:rPr>
          <w:sz w:val="28"/>
          <w:szCs w:val="28"/>
          <w:lang w:val="sr-Cyrl-RS"/>
        </w:rPr>
      </w:pPr>
      <w:r>
        <w:rPr>
          <w:sz w:val="28"/>
          <w:szCs w:val="28"/>
          <w:lang w:val="sr-Cyrl-RS"/>
        </w:rPr>
        <w:t>а</w:t>
      </w:r>
      <w:r w:rsidR="00820A3E">
        <w:rPr>
          <w:sz w:val="28"/>
          <w:szCs w:val="28"/>
          <w:lang w:val="sr-Cyrl-RS"/>
        </w:rPr>
        <w:t xml:space="preserve"> приходи ове службе за 2020. годину били су 1.053.166,00 динара. </w:t>
      </w:r>
      <w:r w:rsidR="000F29A8">
        <w:rPr>
          <w:sz w:val="28"/>
          <w:szCs w:val="28"/>
          <w:lang w:val="sr-Cyrl-RS"/>
        </w:rPr>
        <w:t>Промен</w:t>
      </w:r>
      <w:r w:rsidR="00B3430B">
        <w:rPr>
          <w:sz w:val="28"/>
          <w:szCs w:val="28"/>
          <w:lang w:val="sr-Cyrl-RS"/>
        </w:rPr>
        <w:t>и</w:t>
      </w:r>
      <w:r w:rsidR="000F29A8">
        <w:rPr>
          <w:sz w:val="28"/>
          <w:szCs w:val="28"/>
          <w:lang w:val="sr-Cyrl-RS"/>
        </w:rPr>
        <w:t xml:space="preserve"> приступа наплати услуга у овој служби приступљено је половином године, те можемо закључити да би на годишњем нивоу приходи били још већи у односу на претходне године, а тренутно су толики да покривају трошкове </w:t>
      </w:r>
      <w:r w:rsidR="00B3430B">
        <w:rPr>
          <w:sz w:val="28"/>
          <w:szCs w:val="28"/>
          <w:lang w:val="sr-Cyrl-RS"/>
        </w:rPr>
        <w:t xml:space="preserve">службе (раднике и одржавање програма). </w:t>
      </w:r>
    </w:p>
    <w:p w14:paraId="75DBD2E1" w14:textId="77777777" w:rsidR="004F2AC1" w:rsidRDefault="004F2AC1" w:rsidP="004F2AC1">
      <w:pPr>
        <w:pStyle w:val="Bezrazmaka"/>
        <w:jc w:val="both"/>
        <w:rPr>
          <w:sz w:val="28"/>
          <w:szCs w:val="28"/>
          <w:lang w:val="sr-Cyrl-RS"/>
        </w:rPr>
      </w:pPr>
    </w:p>
    <w:p w14:paraId="0D360038" w14:textId="77777777" w:rsidR="004F2AC1" w:rsidRPr="00D57D60" w:rsidRDefault="004F2AC1" w:rsidP="004F2AC1">
      <w:pPr>
        <w:pStyle w:val="Bezrazmaka"/>
        <w:jc w:val="both"/>
        <w:rPr>
          <w:b/>
          <w:bCs/>
          <w:sz w:val="28"/>
          <w:szCs w:val="28"/>
          <w:lang w:val="sr-Cyrl-RS"/>
        </w:rPr>
      </w:pPr>
    </w:p>
    <w:p w14:paraId="6BB32F32" w14:textId="77777777" w:rsidR="004F2AC1" w:rsidRPr="00D57D60" w:rsidRDefault="004F2AC1" w:rsidP="004F2AC1">
      <w:pPr>
        <w:pStyle w:val="Bezrazmaka"/>
        <w:jc w:val="both"/>
        <w:rPr>
          <w:b/>
          <w:bCs/>
          <w:sz w:val="28"/>
          <w:szCs w:val="28"/>
          <w:lang w:val="sr-Latn-RS"/>
        </w:rPr>
      </w:pPr>
      <w:r w:rsidRPr="00D57D60">
        <w:rPr>
          <w:b/>
          <w:bCs/>
          <w:sz w:val="28"/>
          <w:szCs w:val="28"/>
          <w:lang w:val="sr-Cyrl-RS"/>
        </w:rPr>
        <w:t xml:space="preserve">Сторниране паркинг карте ( разлог сторнирања ) </w:t>
      </w:r>
      <w:r w:rsidRPr="00D57D60">
        <w:rPr>
          <w:b/>
          <w:bCs/>
          <w:sz w:val="28"/>
          <w:szCs w:val="28"/>
          <w:lang w:val="sr-Latn-RS"/>
        </w:rPr>
        <w:t>:</w:t>
      </w:r>
    </w:p>
    <w:p w14:paraId="54267C9C" w14:textId="77777777" w:rsidR="004F2AC1" w:rsidRPr="00D57D60" w:rsidRDefault="004F2AC1" w:rsidP="004F2AC1">
      <w:pPr>
        <w:pStyle w:val="Bezrazmaka"/>
        <w:jc w:val="both"/>
        <w:rPr>
          <w:b/>
          <w:bCs/>
          <w:sz w:val="28"/>
          <w:szCs w:val="28"/>
          <w:lang w:val="sr-Cyrl-RS"/>
        </w:rPr>
      </w:pPr>
      <w:r w:rsidRPr="00D57D60">
        <w:rPr>
          <w:b/>
          <w:bCs/>
          <w:sz w:val="28"/>
          <w:szCs w:val="28"/>
          <w:lang w:val="sr-Cyrl-RS"/>
        </w:rPr>
        <w:t xml:space="preserve">1. Плаћена смс карта - грешке у раду система, </w:t>
      </w:r>
    </w:p>
    <w:p w14:paraId="638758CB" w14:textId="77777777" w:rsidR="004F2AC1" w:rsidRPr="00D57D60" w:rsidRDefault="004F2AC1" w:rsidP="004F2AC1">
      <w:pPr>
        <w:pStyle w:val="Bezrazmaka"/>
        <w:jc w:val="both"/>
        <w:rPr>
          <w:b/>
          <w:bCs/>
          <w:sz w:val="28"/>
          <w:szCs w:val="28"/>
          <w:lang w:val="sr-Latn-RS"/>
        </w:rPr>
      </w:pPr>
      <w:r w:rsidRPr="00D57D60">
        <w:rPr>
          <w:b/>
          <w:bCs/>
          <w:sz w:val="28"/>
          <w:szCs w:val="28"/>
          <w:lang w:val="sr-Cyrl-RS"/>
        </w:rPr>
        <w:t xml:space="preserve">2. Грешке  у раду оператера ( </w:t>
      </w:r>
      <w:r w:rsidRPr="00D57D60">
        <w:rPr>
          <w:b/>
          <w:bCs/>
          <w:sz w:val="28"/>
          <w:szCs w:val="28"/>
          <w:lang w:val="sr-Latn-RS"/>
        </w:rPr>
        <w:t>Telekom, Telenor, Vip )</w:t>
      </w:r>
    </w:p>
    <w:p w14:paraId="5A6641B4" w14:textId="77777777" w:rsidR="004F2AC1" w:rsidRPr="00D57D60" w:rsidRDefault="004F2AC1" w:rsidP="004F2AC1">
      <w:pPr>
        <w:pStyle w:val="Bezrazmaka"/>
        <w:jc w:val="both"/>
        <w:rPr>
          <w:b/>
          <w:bCs/>
          <w:sz w:val="28"/>
          <w:szCs w:val="28"/>
          <w:lang w:val="sr-Cyrl-RS"/>
        </w:rPr>
      </w:pPr>
      <w:r w:rsidRPr="00D57D60">
        <w:rPr>
          <w:b/>
          <w:bCs/>
          <w:sz w:val="28"/>
          <w:szCs w:val="28"/>
          <w:lang w:val="sr-Latn-RS"/>
        </w:rPr>
        <w:t xml:space="preserve">3. </w:t>
      </w:r>
      <w:r w:rsidRPr="00D57D60">
        <w:rPr>
          <w:b/>
          <w:bCs/>
          <w:sz w:val="28"/>
          <w:szCs w:val="28"/>
          <w:lang w:val="sr-Cyrl-RS"/>
        </w:rPr>
        <w:t>Погрешно послата СМС порука корисника ( слово, број )</w:t>
      </w:r>
    </w:p>
    <w:p w14:paraId="1FF38E0E" w14:textId="77777777" w:rsidR="004F2AC1" w:rsidRPr="00D57D60" w:rsidRDefault="004F2AC1" w:rsidP="004F2AC1">
      <w:pPr>
        <w:pStyle w:val="Bezrazmaka"/>
        <w:jc w:val="center"/>
        <w:rPr>
          <w:b/>
          <w:bCs/>
          <w:sz w:val="28"/>
          <w:szCs w:val="28"/>
          <w:lang w:val="sr-Cyrl-RS"/>
        </w:rPr>
      </w:pPr>
    </w:p>
    <w:p w14:paraId="232980E1" w14:textId="77777777" w:rsidR="004F2AC1" w:rsidRPr="00D57D60" w:rsidRDefault="004F2AC1" w:rsidP="004F2AC1">
      <w:pPr>
        <w:pStyle w:val="Bezrazmaka"/>
        <w:jc w:val="right"/>
        <w:rPr>
          <w:b/>
          <w:bCs/>
          <w:sz w:val="28"/>
          <w:szCs w:val="28"/>
          <w:lang w:val="sr-Cyrl-RS"/>
        </w:rPr>
      </w:pPr>
    </w:p>
    <w:p w14:paraId="0A41F422" w14:textId="77777777" w:rsidR="004F2AC1" w:rsidRPr="00663176" w:rsidRDefault="004F2AC1" w:rsidP="004F2AC1">
      <w:pPr>
        <w:pStyle w:val="Bezrazmaka"/>
        <w:jc w:val="right"/>
        <w:rPr>
          <w:b/>
          <w:sz w:val="28"/>
          <w:szCs w:val="28"/>
          <w:lang w:val="sr-Cyrl-RS"/>
        </w:rPr>
      </w:pPr>
    </w:p>
    <w:p w14:paraId="65A1F609" w14:textId="77777777" w:rsidR="00700DB7" w:rsidRPr="00F81FA3" w:rsidRDefault="00700DB7" w:rsidP="001A60F7">
      <w:pPr>
        <w:pStyle w:val="Bezrazmaka"/>
        <w:jc w:val="both"/>
        <w:rPr>
          <w:rFonts w:ascii="Times New Roman" w:hAnsi="Times New Roman"/>
          <w:sz w:val="24"/>
          <w:szCs w:val="24"/>
        </w:rPr>
      </w:pPr>
    </w:p>
    <w:p w14:paraId="1168B766" w14:textId="77777777" w:rsidR="00700DB7" w:rsidRPr="00F81FA3" w:rsidRDefault="00700DB7" w:rsidP="001A60F7">
      <w:pPr>
        <w:pStyle w:val="Bezrazmaka"/>
        <w:jc w:val="both"/>
        <w:rPr>
          <w:rFonts w:ascii="Times New Roman" w:hAnsi="Times New Roman"/>
          <w:sz w:val="24"/>
          <w:szCs w:val="24"/>
        </w:rPr>
      </w:pPr>
    </w:p>
    <w:p w14:paraId="318DD734" w14:textId="638C5D76" w:rsidR="00700DB7" w:rsidRPr="00F81FA3" w:rsidRDefault="00700DB7" w:rsidP="004F2AC1">
      <w:pPr>
        <w:pStyle w:val="Bezrazmaka"/>
        <w:jc w:val="both"/>
        <w:rPr>
          <w:rFonts w:ascii="Times New Roman" w:hAnsi="Times New Roman"/>
          <w:b/>
          <w:bCs/>
          <w:sz w:val="24"/>
          <w:szCs w:val="24"/>
          <w:lang w:val="sr-Cyrl-RS"/>
        </w:rPr>
      </w:pPr>
      <w:r w:rsidRPr="00F81FA3">
        <w:rPr>
          <w:rFonts w:ascii="Times New Roman" w:hAnsi="Times New Roman"/>
          <w:b/>
          <w:bCs/>
          <w:sz w:val="24"/>
          <w:szCs w:val="24"/>
        </w:rPr>
        <w:t xml:space="preserve"> </w:t>
      </w:r>
    </w:p>
    <w:p w14:paraId="644CD151" w14:textId="77777777" w:rsidR="00700DB7" w:rsidRPr="00F81FA3" w:rsidRDefault="00700DB7" w:rsidP="001A60F7">
      <w:pPr>
        <w:pStyle w:val="Bezrazmaka"/>
        <w:jc w:val="both"/>
        <w:rPr>
          <w:rFonts w:ascii="Times New Roman" w:hAnsi="Times New Roman"/>
          <w:b/>
          <w:bCs/>
          <w:sz w:val="24"/>
          <w:szCs w:val="24"/>
          <w:lang w:val="sr-Cyrl-RS"/>
        </w:rPr>
      </w:pPr>
    </w:p>
    <w:p w14:paraId="3ACBAFFB" w14:textId="77777777" w:rsidR="00F93114" w:rsidRPr="00F81FA3" w:rsidRDefault="00F93114" w:rsidP="001A60F7">
      <w:pPr>
        <w:pStyle w:val="Bezrazmaka"/>
        <w:jc w:val="both"/>
        <w:rPr>
          <w:rFonts w:ascii="Times New Roman" w:hAnsi="Times New Roman"/>
          <w:sz w:val="24"/>
          <w:szCs w:val="24"/>
          <w:lang w:val="sr-Cyrl-RS"/>
        </w:rPr>
      </w:pPr>
    </w:p>
    <w:p w14:paraId="5924F380" w14:textId="77777777" w:rsidR="00ED27BE" w:rsidRPr="00F81FA3" w:rsidRDefault="00ED27BE" w:rsidP="001A60F7">
      <w:pPr>
        <w:jc w:val="both"/>
        <w:rPr>
          <w:rFonts w:ascii="Times New Roman" w:hAnsi="Times New Roman" w:cs="Times New Roman"/>
          <w:b/>
          <w:color w:val="000000" w:themeColor="text1"/>
          <w:sz w:val="24"/>
          <w:szCs w:val="24"/>
          <w:lang w:val="sr-Cyrl-RS"/>
        </w:rPr>
      </w:pPr>
    </w:p>
    <w:p w14:paraId="72C62240" w14:textId="705BCEC5" w:rsidR="00F968CD" w:rsidRDefault="00F968CD" w:rsidP="00F968CD">
      <w:pPr>
        <w:pStyle w:val="Pasussalistom"/>
        <w:ind w:left="2202"/>
        <w:jc w:val="both"/>
        <w:rPr>
          <w:rFonts w:ascii="Times New Roman" w:hAnsi="Times New Roman" w:cs="Times New Roman"/>
          <w:b/>
          <w:color w:val="000000" w:themeColor="text1"/>
          <w:sz w:val="24"/>
          <w:szCs w:val="24"/>
          <w:lang w:val="sr-Cyrl-RS"/>
        </w:rPr>
      </w:pPr>
    </w:p>
    <w:p w14:paraId="0D184DC3" w14:textId="786BDE6B" w:rsidR="008C76FB" w:rsidRDefault="008C76FB" w:rsidP="00F968CD">
      <w:pPr>
        <w:pStyle w:val="Pasussalistom"/>
        <w:ind w:left="2202"/>
        <w:jc w:val="both"/>
        <w:rPr>
          <w:rFonts w:ascii="Times New Roman" w:hAnsi="Times New Roman" w:cs="Times New Roman"/>
          <w:b/>
          <w:color w:val="000000" w:themeColor="text1"/>
          <w:sz w:val="24"/>
          <w:szCs w:val="24"/>
          <w:lang w:val="sr-Cyrl-RS"/>
        </w:rPr>
      </w:pPr>
    </w:p>
    <w:p w14:paraId="5D40B1FF" w14:textId="15F958AF" w:rsidR="008C76FB" w:rsidRDefault="008C76FB" w:rsidP="00F968CD">
      <w:pPr>
        <w:pStyle w:val="Pasussalistom"/>
        <w:ind w:left="2202"/>
        <w:jc w:val="both"/>
        <w:rPr>
          <w:rFonts w:ascii="Times New Roman" w:hAnsi="Times New Roman" w:cs="Times New Roman"/>
          <w:b/>
          <w:color w:val="000000" w:themeColor="text1"/>
          <w:sz w:val="24"/>
          <w:szCs w:val="24"/>
          <w:lang w:val="sr-Cyrl-RS"/>
        </w:rPr>
      </w:pPr>
    </w:p>
    <w:p w14:paraId="19CBEB46" w14:textId="77777777" w:rsidR="008C76FB" w:rsidRDefault="008C76FB" w:rsidP="00F968CD">
      <w:pPr>
        <w:pStyle w:val="Pasussalistom"/>
        <w:ind w:left="2202"/>
        <w:jc w:val="both"/>
        <w:rPr>
          <w:rFonts w:ascii="Times New Roman" w:hAnsi="Times New Roman" w:cs="Times New Roman"/>
          <w:b/>
          <w:color w:val="000000" w:themeColor="text1"/>
          <w:sz w:val="24"/>
          <w:szCs w:val="24"/>
          <w:lang w:val="sr-Cyrl-RS"/>
        </w:rPr>
      </w:pPr>
    </w:p>
    <w:p w14:paraId="0B2EF184" w14:textId="22F41DEF" w:rsidR="00F968CD" w:rsidRDefault="00F968CD" w:rsidP="00F968CD">
      <w:pPr>
        <w:pStyle w:val="Pasussalistom"/>
        <w:ind w:left="2202"/>
        <w:jc w:val="both"/>
        <w:rPr>
          <w:rFonts w:ascii="Times New Roman" w:hAnsi="Times New Roman" w:cs="Times New Roman"/>
          <w:b/>
          <w:color w:val="000000" w:themeColor="text1"/>
          <w:sz w:val="24"/>
          <w:szCs w:val="24"/>
          <w:lang w:val="sr-Cyrl-RS"/>
        </w:rPr>
      </w:pPr>
    </w:p>
    <w:p w14:paraId="0A2D3085" w14:textId="02AB17DE" w:rsidR="00F968CD" w:rsidRDefault="00F968CD" w:rsidP="00F968CD">
      <w:pPr>
        <w:pStyle w:val="Pasussalistom"/>
        <w:ind w:left="2202"/>
        <w:jc w:val="both"/>
        <w:rPr>
          <w:rFonts w:ascii="Times New Roman" w:hAnsi="Times New Roman" w:cs="Times New Roman"/>
          <w:b/>
          <w:color w:val="000000" w:themeColor="text1"/>
          <w:sz w:val="24"/>
          <w:szCs w:val="24"/>
          <w:lang w:val="sr-Cyrl-RS"/>
        </w:rPr>
      </w:pPr>
    </w:p>
    <w:p w14:paraId="78BF3FF0" w14:textId="77777777" w:rsidR="00F968CD" w:rsidRDefault="00F968CD" w:rsidP="00F968CD">
      <w:pPr>
        <w:pStyle w:val="Pasussalistom"/>
        <w:ind w:left="2202"/>
        <w:jc w:val="both"/>
        <w:rPr>
          <w:rFonts w:ascii="Times New Roman" w:hAnsi="Times New Roman" w:cs="Times New Roman"/>
          <w:b/>
          <w:color w:val="000000" w:themeColor="text1"/>
          <w:sz w:val="24"/>
          <w:szCs w:val="24"/>
          <w:lang w:val="sr-Cyrl-RS"/>
        </w:rPr>
      </w:pPr>
    </w:p>
    <w:p w14:paraId="799E49CB" w14:textId="3A547DEA" w:rsidR="00756AB7" w:rsidRPr="00B3430B" w:rsidRDefault="002E5639" w:rsidP="00F968CD">
      <w:pPr>
        <w:pStyle w:val="Pasussalistom"/>
        <w:numPr>
          <w:ilvl w:val="0"/>
          <w:numId w:val="13"/>
        </w:numPr>
        <w:jc w:val="both"/>
        <w:rPr>
          <w:rFonts w:ascii="Times New Roman" w:hAnsi="Times New Roman" w:cs="Times New Roman"/>
          <w:b/>
          <w:color w:val="000000" w:themeColor="text1"/>
          <w:sz w:val="24"/>
          <w:szCs w:val="24"/>
          <w:lang w:val="sr-Cyrl-RS"/>
        </w:rPr>
      </w:pPr>
      <w:r w:rsidRPr="00B3430B">
        <w:rPr>
          <w:rFonts w:ascii="Times New Roman" w:hAnsi="Times New Roman" w:cs="Times New Roman"/>
          <w:b/>
          <w:color w:val="000000" w:themeColor="text1"/>
          <w:sz w:val="24"/>
          <w:szCs w:val="24"/>
          <w:lang w:val="sr-Cyrl-RS"/>
        </w:rPr>
        <w:t>ФИНАНСИЈСКИ РЕЗУЛТАТ</w:t>
      </w:r>
    </w:p>
    <w:p w14:paraId="4881D7D9" w14:textId="77777777" w:rsidR="002E5639" w:rsidRPr="00CE7EF1" w:rsidRDefault="002E5639" w:rsidP="001A60F7">
      <w:pPr>
        <w:pStyle w:val="Pasussalistom"/>
        <w:ind w:left="1170"/>
        <w:jc w:val="both"/>
        <w:rPr>
          <w:rFonts w:ascii="Times New Roman" w:hAnsi="Times New Roman" w:cs="Times New Roman"/>
          <w:b/>
          <w:color w:val="FF0000"/>
          <w:sz w:val="24"/>
          <w:szCs w:val="24"/>
          <w:lang w:val="sr-Cyrl-RS"/>
        </w:rPr>
      </w:pPr>
    </w:p>
    <w:p w14:paraId="155CE920" w14:textId="67D1EAED" w:rsidR="00377051"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Финансијски приходи у 2021 години  износе 471.438,20 динара и то се односи на приходе од камата. Планирани финансијски приходи су били 285.000,00 из чега закључујемо да смо остварили веће приходе од очекиваних а разлог је слабија наплата својих потражива</w:t>
      </w:r>
      <w:r w:rsidR="00B3430B">
        <w:rPr>
          <w:rFonts w:ascii="Times New Roman" w:hAnsi="Times New Roman" w:cs="Times New Roman"/>
          <w:sz w:val="24"/>
          <w:szCs w:val="24"/>
          <w:lang w:val="sr-Cyrl-RS"/>
        </w:rPr>
        <w:t>њ</w:t>
      </w:r>
      <w:r>
        <w:rPr>
          <w:rFonts w:ascii="Times New Roman" w:hAnsi="Times New Roman" w:cs="Times New Roman"/>
          <w:sz w:val="24"/>
          <w:szCs w:val="24"/>
          <w:lang w:val="sr-Cyrl-RS"/>
        </w:rPr>
        <w:t>а, нашта је утицала тренутна епидемиолошка ситуација.</w:t>
      </w:r>
    </w:p>
    <w:p w14:paraId="286832CA" w14:textId="77777777" w:rsidR="00377051"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Финансијски расходи у овом периоду су били 587.946,06 динара и њих чине расходи камата у пуном износу. Планирани финансијски расходи су били 187.000,00 динара па је предузеће имало веће расходе од очекиваних. </w:t>
      </w:r>
    </w:p>
    <w:p w14:paraId="407131C5" w14:textId="77777777" w:rsidR="00377051"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Остали резултат</w:t>
      </w:r>
    </w:p>
    <w:p w14:paraId="518F29DB" w14:textId="2AA9E9D5" w:rsidR="00377051" w:rsidRPr="00E07D28"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Остали приходи предузећа су били 610.469,34 динара , а планирани 99.000 динара па је у овом периоду предузеће имало</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веће приходе од предвиђених</w:t>
      </w:r>
      <w:r>
        <w:rPr>
          <w:rFonts w:ascii="Times New Roman" w:hAnsi="Times New Roman" w:cs="Times New Roman"/>
          <w:sz w:val="24"/>
          <w:szCs w:val="24"/>
          <w:lang w:val="sr-Latn-RS"/>
        </w:rPr>
        <w:t xml:space="preserve"> a </w:t>
      </w:r>
      <w:r>
        <w:rPr>
          <w:rFonts w:ascii="Times New Roman" w:hAnsi="Times New Roman" w:cs="Times New Roman"/>
          <w:sz w:val="24"/>
          <w:szCs w:val="24"/>
          <w:lang w:val="sr-Cyrl-RS"/>
        </w:rPr>
        <w:t>односе се на приходе од пијаце и точење воде у кругу предузећа. На пијацама је било више робе од планираних што је резултирало повећа</w:t>
      </w:r>
      <w:r w:rsidR="00B3430B">
        <w:rPr>
          <w:rFonts w:ascii="Times New Roman" w:hAnsi="Times New Roman" w:cs="Times New Roman"/>
          <w:sz w:val="24"/>
          <w:szCs w:val="24"/>
          <w:lang w:val="sr-Cyrl-RS"/>
        </w:rPr>
        <w:t>њ</w:t>
      </w:r>
      <w:r>
        <w:rPr>
          <w:rFonts w:ascii="Times New Roman" w:hAnsi="Times New Roman" w:cs="Times New Roman"/>
          <w:sz w:val="24"/>
          <w:szCs w:val="24"/>
          <w:lang w:val="sr-Cyrl-RS"/>
        </w:rPr>
        <w:t>у наплате као и резервације на тезгама, а пошто је ова година имала свој сушни период   са високим температурама потреба грађана са безводних подручја била је већа тако да је продаја воде у кругу предузећа била већа.</w:t>
      </w:r>
    </w:p>
    <w:p w14:paraId="6AE5F85B" w14:textId="596DBDF8" w:rsidR="00377051" w:rsidRPr="00B51100" w:rsidRDefault="00377051" w:rsidP="00FA15F9">
      <w:pPr>
        <w:jc w:val="both"/>
        <w:rPr>
          <w:rFonts w:ascii="Times New Roman" w:hAnsi="Times New Roman" w:cs="Times New Roman"/>
          <w:sz w:val="24"/>
          <w:szCs w:val="24"/>
          <w:lang w:val="sr-Latn-RS"/>
        </w:rPr>
      </w:pPr>
      <w:r>
        <w:rPr>
          <w:rFonts w:ascii="Times New Roman" w:hAnsi="Times New Roman" w:cs="Times New Roman"/>
          <w:sz w:val="24"/>
          <w:szCs w:val="24"/>
          <w:lang w:val="sr-Cyrl-RS"/>
        </w:rPr>
        <w:t>Остали расходи су износили 1.682.930,37 динара , док су планирани били у износу од 37.000,00 што говори да су у овом периоду ови расходи већи од предвиђених а односе се на одобрени рабат који се даје менјачницама за издаванје паркинг карти. Они су продали више у односу на исти период предходне године као и обезвређивање имовине након процена.</w:t>
      </w:r>
    </w:p>
    <w:p w14:paraId="1375A96E" w14:textId="77777777" w:rsidR="00377051" w:rsidRPr="006970BA" w:rsidRDefault="00377051" w:rsidP="00FA15F9">
      <w:pPr>
        <w:jc w:val="both"/>
        <w:rPr>
          <w:rFonts w:ascii="Times New Roman" w:hAnsi="Times New Roman" w:cs="Times New Roman"/>
          <w:i/>
          <w:sz w:val="24"/>
          <w:szCs w:val="24"/>
          <w:lang w:val="sr-Cyrl-RS"/>
        </w:rPr>
      </w:pPr>
    </w:p>
    <w:p w14:paraId="23F1A9DE" w14:textId="77777777" w:rsidR="00377051" w:rsidRPr="00CA17A5" w:rsidRDefault="00377051" w:rsidP="00CA17A5">
      <w:pPr>
        <w:jc w:val="both"/>
        <w:rPr>
          <w:rFonts w:ascii="Times New Roman" w:hAnsi="Times New Roman" w:cs="Times New Roman"/>
          <w:sz w:val="24"/>
          <w:szCs w:val="24"/>
        </w:rPr>
      </w:pPr>
      <w:r w:rsidRPr="00CA17A5">
        <w:rPr>
          <w:rFonts w:ascii="Times New Roman" w:hAnsi="Times New Roman" w:cs="Times New Roman"/>
          <w:sz w:val="24"/>
          <w:szCs w:val="24"/>
          <w:lang w:val="sr-Cyrl-RS"/>
        </w:rPr>
        <w:t>БИЛАНС СТАЊА</w:t>
      </w:r>
    </w:p>
    <w:p w14:paraId="090E7960" w14:textId="77777777" w:rsidR="00377051" w:rsidRPr="007C231A"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АКТИВА</w:t>
      </w:r>
    </w:p>
    <w:p w14:paraId="0B53158B" w14:textId="77777777" w:rsidR="00377051"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Када се погледа овај финансијски извештај види се да је нематеријална имовина била  мања од планиране и сада износи 4.394.667,00 динара, док је планирана била 16.762.000.00. Разлог смањења нематеријалне имовине , вршена је исправка вредности нематеријалне имовине након процене исте.</w:t>
      </w:r>
    </w:p>
    <w:p w14:paraId="0D6E3BC8" w14:textId="77777777" w:rsidR="00377051"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Некретнине, постројења и земљиште су пренета на оснивача након извршене процене тако да предузеће није власник више истих само корисник на бази одлука извештаја комисије и проценитељске куће. У власништву предузећа остала је опрема након извршене процене у износу од 41.950.000,00, и имали смо набавке радне машине таруп у износу од 1.260.000,00 динара, као и аутоцистерне за питку воду и прање улица од 3.950.000,00 динара, без ПДВ-А , што је додатно повећало вредност опреме.</w:t>
      </w:r>
    </w:p>
    <w:p w14:paraId="58F829AB" w14:textId="77777777" w:rsidR="00377051"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Код залиха је дошло до повећанја укупне количине материјала, резервних делова, алата и ситног инвентара у 2021 години, али пошто је то обртна имовина  она увек варира у зависности од тренутних набавки или уградње.</w:t>
      </w:r>
    </w:p>
    <w:p w14:paraId="43635FEF" w14:textId="13EEC579" w:rsidR="00377051"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Дати аванси су смањени у односу на планирана средства а они се односе на авансира</w:t>
      </w:r>
      <w:r w:rsidR="00B3430B">
        <w:rPr>
          <w:rFonts w:ascii="Times New Roman" w:hAnsi="Times New Roman" w:cs="Times New Roman"/>
          <w:sz w:val="24"/>
          <w:szCs w:val="24"/>
          <w:lang w:val="sr-Cyrl-RS"/>
        </w:rPr>
        <w:t>њ</w:t>
      </w:r>
      <w:r>
        <w:rPr>
          <w:rFonts w:ascii="Times New Roman" w:hAnsi="Times New Roman" w:cs="Times New Roman"/>
          <w:sz w:val="24"/>
          <w:szCs w:val="24"/>
          <w:lang w:val="sr-Cyrl-RS"/>
        </w:rPr>
        <w:t>е уг</w:t>
      </w:r>
      <w:r w:rsidR="00B3430B">
        <w:rPr>
          <w:rFonts w:ascii="Times New Roman" w:hAnsi="Times New Roman" w:cs="Times New Roman"/>
          <w:sz w:val="24"/>
          <w:szCs w:val="24"/>
          <w:lang w:val="sr-Cyrl-RS"/>
        </w:rPr>
        <w:t>љ</w:t>
      </w:r>
      <w:r>
        <w:rPr>
          <w:rFonts w:ascii="Times New Roman" w:hAnsi="Times New Roman" w:cs="Times New Roman"/>
          <w:sz w:val="24"/>
          <w:szCs w:val="24"/>
          <w:lang w:val="sr-Cyrl-RS"/>
        </w:rPr>
        <w:t>а за греја</w:t>
      </w:r>
      <w:r w:rsidR="00B3430B">
        <w:rPr>
          <w:rFonts w:ascii="Times New Roman" w:hAnsi="Times New Roman" w:cs="Times New Roman"/>
          <w:sz w:val="24"/>
          <w:szCs w:val="24"/>
          <w:lang w:val="sr-Cyrl-RS"/>
        </w:rPr>
        <w:t>њ</w:t>
      </w:r>
      <w:r>
        <w:rPr>
          <w:rFonts w:ascii="Times New Roman" w:hAnsi="Times New Roman" w:cs="Times New Roman"/>
          <w:sz w:val="24"/>
          <w:szCs w:val="24"/>
          <w:lang w:val="sr-Cyrl-RS"/>
        </w:rPr>
        <w:t>е али то не утиче битно на финансијску позицију ЈКП“Осечина“ јер се ради о тренутним уплатама док се не</w:t>
      </w:r>
      <w:r w:rsidR="00B3430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извуче огрев.</w:t>
      </w:r>
    </w:p>
    <w:p w14:paraId="5664335B" w14:textId="77777777" w:rsidR="00377051"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потраживањима је значајно велики износ који одступа  од планираних, али током овог периода тај износ је 13.898.402,60 динара, а разлику у односу на планирана је смањен ради исправке вредности од купаца преко годину дана, и тај износ је 14.047.290,00 динара.</w:t>
      </w:r>
    </w:p>
    <w:p w14:paraId="5D131A99" w14:textId="77777777" w:rsidR="00377051"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осталим активним позицијама извештаја о финансијском положају предузећа није било значајних одступања.</w:t>
      </w:r>
    </w:p>
    <w:p w14:paraId="40F0590B" w14:textId="77777777" w:rsidR="00377051"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ПАСИВА</w:t>
      </w:r>
    </w:p>
    <w:p w14:paraId="5F94BF54" w14:textId="77777777" w:rsidR="00377051"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позицијама капитала дошло је до промене јер након процене и преноса имовине на оснивача део капитала је пренет на истог, остао је само капитал уложен код АПР-А у износу 145.298,26 динара, као и нераспоређена добит из ранијих година .  </w:t>
      </w:r>
    </w:p>
    <w:p w14:paraId="687CEC87" w14:textId="5144C49A" w:rsidR="00377051"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Обавезе према добављачима су 20.553.179,11 динара</w:t>
      </w:r>
      <w:r w:rsidR="00CE1BE8">
        <w:rPr>
          <w:rFonts w:ascii="Times New Roman" w:hAnsi="Times New Roman" w:cs="Times New Roman"/>
          <w:sz w:val="24"/>
          <w:szCs w:val="24"/>
          <w:lang w:val="sr-Cyrl-RS"/>
        </w:rPr>
        <w:t xml:space="preserve">, што представља велики износ, те је неопходно приступити повећању прихода кроз повећање цена пружених услуга, које су и даље испод економски исплативих. </w:t>
      </w:r>
    </w:p>
    <w:p w14:paraId="1B8AF048" w14:textId="77777777" w:rsidR="00377051"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осталим пасивним позицијама извештаја о финансијском положају предузећа није било значајних одступања.</w:t>
      </w:r>
    </w:p>
    <w:p w14:paraId="3C30A996" w14:textId="77777777" w:rsidR="00377051" w:rsidRDefault="00377051" w:rsidP="00FA15F9">
      <w:pPr>
        <w:jc w:val="both"/>
        <w:rPr>
          <w:rFonts w:ascii="Times New Roman" w:hAnsi="Times New Roman" w:cs="Times New Roman"/>
          <w:i/>
          <w:sz w:val="24"/>
          <w:szCs w:val="24"/>
          <w:lang w:val="sr-Cyrl-RS"/>
        </w:rPr>
      </w:pPr>
    </w:p>
    <w:p w14:paraId="31E6B882" w14:textId="16577D91" w:rsidR="00377051"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ИЗВЕШТАЈ О ТОКОВИМА ГОТОВИНЕ</w:t>
      </w:r>
    </w:p>
    <w:p w14:paraId="7B4124F8" w14:textId="77777777" w:rsidR="00377051"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ПОСЛОВНЕ АКТИВНОСТИ</w:t>
      </w:r>
    </w:p>
    <w:p w14:paraId="0D3444D1" w14:textId="56372AA0" w:rsidR="00377051"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Предузеће је остварило нето пр</w:t>
      </w:r>
      <w:r w:rsidR="00CE1BE8">
        <w:rPr>
          <w:rFonts w:ascii="Times New Roman" w:hAnsi="Times New Roman" w:cs="Times New Roman"/>
          <w:sz w:val="24"/>
          <w:szCs w:val="24"/>
          <w:lang w:val="sr-Cyrl-RS"/>
        </w:rPr>
        <w:t>и</w:t>
      </w:r>
      <w:r>
        <w:rPr>
          <w:rFonts w:ascii="Times New Roman" w:hAnsi="Times New Roman" w:cs="Times New Roman"/>
          <w:sz w:val="24"/>
          <w:szCs w:val="24"/>
          <w:lang w:val="sr-Cyrl-RS"/>
        </w:rPr>
        <w:t>ливе из пословних активности што одудара од планираних. Овај податак је слабији показатељ да је предузеће  ликвидно, али с обзиром на готовину на почетку као и на крају обрачунског периода ово стање је анулирано тако да је предузеће за сада још увек ликвидно али смањено.</w:t>
      </w:r>
    </w:p>
    <w:p w14:paraId="2940D02E" w14:textId="77777777" w:rsidR="00377051" w:rsidRDefault="00377051" w:rsidP="00FA15F9">
      <w:pPr>
        <w:jc w:val="both"/>
        <w:rPr>
          <w:rFonts w:ascii="Times New Roman" w:hAnsi="Times New Roman" w:cs="Times New Roman"/>
          <w:sz w:val="24"/>
          <w:szCs w:val="24"/>
          <w:lang w:val="sr-Cyrl-RS"/>
        </w:rPr>
      </w:pPr>
    </w:p>
    <w:p w14:paraId="367F4EC7" w14:textId="77777777" w:rsidR="00377051"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ИНВЕСТИЦИОНЕ АКТИВНОСТИ</w:t>
      </w:r>
    </w:p>
    <w:p w14:paraId="4CFDE882" w14:textId="35B20857" w:rsidR="00377051"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Планиран је одлив од куповине нематеријалне имовине, некретнина , постројења и опреме у износу од 5.210.000,оо динара је реализован јер је извршена поланирана набавка опреме која је набав</w:t>
      </w:r>
      <w:r w:rsidR="00CE1BE8">
        <w:rPr>
          <w:rFonts w:ascii="Times New Roman" w:hAnsi="Times New Roman" w:cs="Times New Roman"/>
          <w:sz w:val="24"/>
          <w:szCs w:val="24"/>
          <w:lang w:val="sr-Cyrl-RS"/>
        </w:rPr>
        <w:t>љ</w:t>
      </w:r>
      <w:r>
        <w:rPr>
          <w:rFonts w:ascii="Times New Roman" w:hAnsi="Times New Roman" w:cs="Times New Roman"/>
          <w:sz w:val="24"/>
          <w:szCs w:val="24"/>
          <w:lang w:val="sr-Cyrl-RS"/>
        </w:rPr>
        <w:t>ена у другом и трећем кварталу, што је наведено кроз основна средства односно опрему, као и набавка рачунарске опреме, као и електро</w:t>
      </w:r>
      <w:r w:rsidR="00CE1BE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алата за радионицу  243.044,99 динара.</w:t>
      </w:r>
    </w:p>
    <w:p w14:paraId="43CD9041" w14:textId="77777777" w:rsidR="00377051" w:rsidRDefault="00377051" w:rsidP="00FA15F9">
      <w:pPr>
        <w:jc w:val="both"/>
        <w:rPr>
          <w:rFonts w:ascii="Times New Roman" w:hAnsi="Times New Roman" w:cs="Times New Roman"/>
          <w:sz w:val="24"/>
          <w:szCs w:val="24"/>
          <w:lang w:val="sr-Cyrl-RS"/>
        </w:rPr>
      </w:pPr>
    </w:p>
    <w:p w14:paraId="4023DCF6" w14:textId="77777777" w:rsidR="00377051" w:rsidRDefault="00377051" w:rsidP="00FA15F9">
      <w:pPr>
        <w:jc w:val="both"/>
        <w:rPr>
          <w:rFonts w:ascii="Times New Roman" w:hAnsi="Times New Roman" w:cs="Times New Roman"/>
          <w:sz w:val="24"/>
          <w:szCs w:val="24"/>
          <w:lang w:val="sr-Cyrl-RS"/>
        </w:rPr>
      </w:pPr>
    </w:p>
    <w:p w14:paraId="3AE0B0EB" w14:textId="77777777" w:rsidR="00377051" w:rsidRDefault="00377051" w:rsidP="00FA15F9">
      <w:pPr>
        <w:jc w:val="both"/>
        <w:rPr>
          <w:rFonts w:ascii="Times New Roman" w:hAnsi="Times New Roman" w:cs="Times New Roman"/>
          <w:sz w:val="24"/>
          <w:szCs w:val="24"/>
          <w:lang w:val="sr-Cyrl-RS"/>
        </w:rPr>
      </w:pPr>
    </w:p>
    <w:p w14:paraId="58F00242" w14:textId="77777777" w:rsidR="00377051" w:rsidRDefault="00377051" w:rsidP="00FA15F9">
      <w:pPr>
        <w:jc w:val="both"/>
        <w:rPr>
          <w:rFonts w:ascii="Times New Roman" w:hAnsi="Times New Roman" w:cs="Times New Roman"/>
          <w:sz w:val="24"/>
          <w:szCs w:val="24"/>
        </w:rPr>
      </w:pPr>
      <w:r>
        <w:rPr>
          <w:rFonts w:ascii="Times New Roman" w:hAnsi="Times New Roman" w:cs="Times New Roman"/>
          <w:sz w:val="24"/>
          <w:szCs w:val="24"/>
          <w:lang w:val="sr-Cyrl-RS"/>
        </w:rPr>
        <w:t>АКТИВНОСТИ ФИНАНСИРАЊА</w:t>
      </w:r>
    </w:p>
    <w:p w14:paraId="0A93847B" w14:textId="77777777" w:rsidR="00377051" w:rsidRDefault="00377051" w:rsidP="00CE1BE8">
      <w:pPr>
        <w:spacing w:after="0"/>
        <w:jc w:val="both"/>
        <w:rPr>
          <w:rFonts w:ascii="Times New Roman" w:hAnsi="Times New Roman" w:cs="Times New Roman"/>
          <w:sz w:val="24"/>
          <w:szCs w:val="24"/>
          <w:lang w:val="sr-Cyrl-RS"/>
        </w:rPr>
      </w:pPr>
    </w:p>
    <w:p w14:paraId="584E28BE" w14:textId="77777777" w:rsidR="00377051" w:rsidRDefault="00377051" w:rsidP="00CE1BE8">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У овој години није било планирано повећање капитала али ни смањења што није резултирало приливом из активности финансирања. Ово је последица  јер није било увећања капитала, јер субвенције које су дошле књижене су на приходе.</w:t>
      </w:r>
    </w:p>
    <w:p w14:paraId="497DD47E" w14:textId="77777777" w:rsidR="00377051" w:rsidRDefault="00377051" w:rsidP="00CE1BE8">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Остале активности финансирања су без промена, нису биле планиране, а и није било промена. </w:t>
      </w:r>
    </w:p>
    <w:p w14:paraId="7B4DCCF2" w14:textId="7BEB87FA" w:rsidR="00377051" w:rsidRDefault="00377051" w:rsidP="00CE1BE8">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Овај показатељ не</w:t>
      </w:r>
      <w:r w:rsidR="00CE1BE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ме</w:t>
      </w:r>
      <w:r w:rsidR="00CE1BE8">
        <w:rPr>
          <w:rFonts w:ascii="Times New Roman" w:hAnsi="Times New Roman" w:cs="Times New Roman"/>
          <w:sz w:val="24"/>
          <w:szCs w:val="24"/>
          <w:lang w:val="sr-Cyrl-RS"/>
        </w:rPr>
        <w:t>њ</w:t>
      </w:r>
      <w:r>
        <w:rPr>
          <w:rFonts w:ascii="Times New Roman" w:hAnsi="Times New Roman" w:cs="Times New Roman"/>
          <w:sz w:val="24"/>
          <w:szCs w:val="24"/>
          <w:lang w:val="sr-Cyrl-RS"/>
        </w:rPr>
        <w:t>а ликвидност предузећа пошто немамо ни одливе ни приливе.</w:t>
      </w:r>
    </w:p>
    <w:p w14:paraId="72BC64AF" w14:textId="77777777" w:rsidR="00377051" w:rsidRPr="002E1121" w:rsidRDefault="00377051" w:rsidP="00CE1BE8">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Укупан нето новчани ток је негативан,  у односу на стање готовине на почетку године , али и даље је у плусу јер је био прилив из пословних активности.</w:t>
      </w:r>
    </w:p>
    <w:p w14:paraId="6D2FC915" w14:textId="77777777" w:rsidR="00377051" w:rsidRDefault="00377051" w:rsidP="00FA15F9">
      <w:pPr>
        <w:jc w:val="both"/>
        <w:rPr>
          <w:rFonts w:ascii="Times New Roman" w:hAnsi="Times New Roman" w:cs="Times New Roman"/>
          <w:i/>
          <w:sz w:val="24"/>
          <w:szCs w:val="24"/>
          <w:lang w:val="sr-Cyrl-RS"/>
        </w:rPr>
      </w:pPr>
    </w:p>
    <w:p w14:paraId="5D42091D" w14:textId="61E8A266" w:rsidR="00377051"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КРЕТАЊЕ ЦЕНА ПРОИЗВОДА И УСЛУГА</w:t>
      </w:r>
    </w:p>
    <w:p w14:paraId="49647952" w14:textId="552BDF05" w:rsidR="00377051" w:rsidRPr="00951210"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Цене производа и услуга предузећа ЈКП“Осечина “ су  мењане  у трећем кварталу што се може видети кроз образац крета</w:t>
      </w:r>
      <w:r w:rsidR="00CE1BE8">
        <w:rPr>
          <w:rFonts w:ascii="Times New Roman" w:hAnsi="Times New Roman" w:cs="Times New Roman"/>
          <w:sz w:val="24"/>
          <w:szCs w:val="24"/>
          <w:lang w:val="sr-Cyrl-RS"/>
        </w:rPr>
        <w:t>њ</w:t>
      </w:r>
      <w:r>
        <w:rPr>
          <w:rFonts w:ascii="Times New Roman" w:hAnsi="Times New Roman" w:cs="Times New Roman"/>
          <w:sz w:val="24"/>
          <w:szCs w:val="24"/>
          <w:lang w:val="sr-Cyrl-RS"/>
        </w:rPr>
        <w:t>е цена у коме је приказано по месецима.</w:t>
      </w:r>
    </w:p>
    <w:p w14:paraId="2E8F2C30" w14:textId="77777777" w:rsidR="00377051" w:rsidRDefault="00377051" w:rsidP="00FA15F9">
      <w:pPr>
        <w:jc w:val="both"/>
        <w:rPr>
          <w:rFonts w:ascii="Times New Roman" w:hAnsi="Times New Roman" w:cs="Times New Roman"/>
          <w:sz w:val="24"/>
          <w:szCs w:val="24"/>
          <w:lang w:val="sr-Cyrl-RS"/>
        </w:rPr>
      </w:pPr>
    </w:p>
    <w:p w14:paraId="459EE868" w14:textId="1ECBADD5" w:rsidR="00377051"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СУБВЕНЦИЈЕ И ОСТАЛИ ПРИХОДИ ИЗ БУЏЕТА</w:t>
      </w:r>
    </w:p>
    <w:p w14:paraId="7C46B5BE" w14:textId="1DD9650D" w:rsidR="00377051" w:rsidRPr="002E1121" w:rsidRDefault="00377051" w:rsidP="00FA15F9">
      <w:pPr>
        <w:jc w:val="both"/>
        <w:rPr>
          <w:rFonts w:ascii="Times New Roman" w:hAnsi="Times New Roman" w:cs="Times New Roman"/>
          <w:sz w:val="24"/>
          <w:szCs w:val="24"/>
        </w:rPr>
      </w:pPr>
      <w:r>
        <w:rPr>
          <w:rFonts w:ascii="Times New Roman" w:hAnsi="Times New Roman" w:cs="Times New Roman"/>
          <w:sz w:val="24"/>
          <w:szCs w:val="24"/>
          <w:lang w:val="sr-Cyrl-RS"/>
        </w:rPr>
        <w:t>Предузеће је имало субвенције за посебне намене, јер је извршило набавке опреме у овом периоду што је ранијим позицијама објаш</w:t>
      </w:r>
      <w:r w:rsidR="00CE1BE8">
        <w:rPr>
          <w:rFonts w:ascii="Times New Roman" w:hAnsi="Times New Roman" w:cs="Times New Roman"/>
          <w:sz w:val="24"/>
          <w:szCs w:val="24"/>
          <w:lang w:val="sr-Cyrl-RS"/>
        </w:rPr>
        <w:t>њ</w:t>
      </w:r>
      <w:r>
        <w:rPr>
          <w:rFonts w:ascii="Times New Roman" w:hAnsi="Times New Roman" w:cs="Times New Roman"/>
          <w:sz w:val="24"/>
          <w:szCs w:val="24"/>
          <w:lang w:val="sr-Cyrl-RS"/>
        </w:rPr>
        <w:t>ено, а приказано је и на овом обрасцу.</w:t>
      </w:r>
    </w:p>
    <w:p w14:paraId="7C9F1481" w14:textId="77777777" w:rsidR="00377051" w:rsidRDefault="00377051" w:rsidP="00FA15F9">
      <w:pPr>
        <w:jc w:val="both"/>
        <w:rPr>
          <w:rFonts w:ascii="Times New Roman" w:hAnsi="Times New Roman" w:cs="Times New Roman"/>
          <w:sz w:val="24"/>
          <w:szCs w:val="24"/>
          <w:lang w:val="sr-Cyrl-RS"/>
        </w:rPr>
      </w:pPr>
    </w:p>
    <w:p w14:paraId="7DE2922B" w14:textId="7D385842" w:rsidR="00377051" w:rsidRDefault="00CE1BE8"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77051">
        <w:rPr>
          <w:rFonts w:ascii="Times New Roman" w:hAnsi="Times New Roman" w:cs="Times New Roman"/>
          <w:sz w:val="24"/>
          <w:szCs w:val="24"/>
          <w:lang w:val="sr-Cyrl-RS"/>
        </w:rPr>
        <w:t>СРЕДСТВА ЗА ПОСЕБНЕ НАМЕНЕ</w:t>
      </w:r>
    </w:p>
    <w:p w14:paraId="780E7ED1" w14:textId="77777777" w:rsidR="00377051" w:rsidRDefault="00377051" w:rsidP="00FA15F9">
      <w:pPr>
        <w:jc w:val="both"/>
        <w:rPr>
          <w:rFonts w:ascii="Times New Roman" w:hAnsi="Times New Roman" w:cs="Times New Roman"/>
          <w:sz w:val="24"/>
          <w:szCs w:val="24"/>
          <w:lang w:val="sr-Cyrl-RS"/>
        </w:rPr>
      </w:pPr>
    </w:p>
    <w:p w14:paraId="5F241A39" w14:textId="77777777" w:rsidR="00377051" w:rsidRPr="00951210"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току године предузеће је на нивоу групе расхода трошило средства у границама планираних. У оквиру ових средстава налазе се издвајања за донације, помоћ хуманитарним организацијама, односно спортским клубовима и удружењима регистрованим на територији општине Осечина, али за горе наведене трошкове предузеће није трошило средства. Ту су још и трошкови репрезентације и трошкови рекламе и пропаганде. Ови издаци су као и планирани.</w:t>
      </w:r>
    </w:p>
    <w:p w14:paraId="070EF81E" w14:textId="77777777" w:rsidR="00377051" w:rsidRDefault="00377051" w:rsidP="00FA15F9">
      <w:pPr>
        <w:jc w:val="both"/>
        <w:rPr>
          <w:rFonts w:ascii="Times New Roman" w:hAnsi="Times New Roman" w:cs="Times New Roman"/>
          <w:i/>
          <w:sz w:val="24"/>
          <w:szCs w:val="24"/>
          <w:lang w:val="sr-Cyrl-RS"/>
        </w:rPr>
      </w:pPr>
    </w:p>
    <w:p w14:paraId="64515097" w14:textId="3C7C16C6" w:rsidR="00377051"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ИЗВЕШТАЈ О ИНВЕСТИЦИЈАМА</w:t>
      </w:r>
    </w:p>
    <w:p w14:paraId="1E8DABD1" w14:textId="233BC1A3" w:rsidR="00377051" w:rsidRPr="002E1121" w:rsidRDefault="00377051" w:rsidP="00FA15F9">
      <w:pPr>
        <w:jc w:val="both"/>
        <w:rPr>
          <w:rFonts w:ascii="Times New Roman" w:hAnsi="Times New Roman" w:cs="Times New Roman"/>
          <w:sz w:val="24"/>
          <w:szCs w:val="24"/>
        </w:rPr>
      </w:pPr>
      <w:r>
        <w:rPr>
          <w:rFonts w:ascii="Times New Roman" w:hAnsi="Times New Roman" w:cs="Times New Roman"/>
          <w:sz w:val="24"/>
          <w:szCs w:val="24"/>
          <w:lang w:val="sr-Cyrl-RS"/>
        </w:rPr>
        <w:t>Што се тиче извештаја о инвестиција у претходном периоду. ЈКП“Осечина“ је захва</w:t>
      </w:r>
      <w:r w:rsidR="00CE1BE8">
        <w:rPr>
          <w:rFonts w:ascii="Times New Roman" w:hAnsi="Times New Roman" w:cs="Times New Roman"/>
          <w:sz w:val="24"/>
          <w:szCs w:val="24"/>
          <w:lang w:val="sr-Cyrl-RS"/>
        </w:rPr>
        <w:t>љ</w:t>
      </w:r>
      <w:r>
        <w:rPr>
          <w:rFonts w:ascii="Times New Roman" w:hAnsi="Times New Roman" w:cs="Times New Roman"/>
          <w:sz w:val="24"/>
          <w:szCs w:val="24"/>
          <w:lang w:val="sr-Cyrl-RS"/>
        </w:rPr>
        <w:t>ујући оснивачу уложило наменска средства за набавку опреме као и део инвестиција за канализацију а за водоснабдевање предузеће изводи радове који за сада нису окончани .</w:t>
      </w:r>
    </w:p>
    <w:p w14:paraId="3C05272D" w14:textId="77777777" w:rsidR="00377051" w:rsidRDefault="00377051" w:rsidP="00FA15F9">
      <w:pPr>
        <w:jc w:val="both"/>
        <w:rPr>
          <w:rFonts w:ascii="Times New Roman" w:hAnsi="Times New Roman" w:cs="Times New Roman"/>
          <w:b/>
          <w:sz w:val="24"/>
          <w:szCs w:val="24"/>
          <w:lang w:val="sr-Cyrl-RS"/>
        </w:rPr>
      </w:pPr>
    </w:p>
    <w:p w14:paraId="2CBCB04E" w14:textId="77777777" w:rsidR="00377051" w:rsidRDefault="00377051" w:rsidP="00FA15F9">
      <w:pPr>
        <w:jc w:val="both"/>
        <w:rPr>
          <w:rFonts w:ascii="Times New Roman" w:hAnsi="Times New Roman" w:cs="Times New Roman"/>
          <w:b/>
          <w:sz w:val="24"/>
          <w:szCs w:val="24"/>
          <w:lang w:val="sr-Cyrl-RS"/>
        </w:rPr>
      </w:pPr>
    </w:p>
    <w:p w14:paraId="5DC47AB3" w14:textId="77777777" w:rsidR="00377051" w:rsidRDefault="00377051" w:rsidP="00FA15F9">
      <w:pPr>
        <w:jc w:val="both"/>
        <w:rPr>
          <w:rFonts w:ascii="Times New Roman" w:hAnsi="Times New Roman" w:cs="Times New Roman"/>
          <w:b/>
          <w:sz w:val="24"/>
          <w:szCs w:val="24"/>
          <w:lang w:val="sr-Cyrl-RS"/>
        </w:rPr>
      </w:pPr>
      <w:r w:rsidRPr="003A2E7D">
        <w:rPr>
          <w:rFonts w:ascii="Times New Roman" w:hAnsi="Times New Roman" w:cs="Times New Roman"/>
          <w:b/>
          <w:sz w:val="24"/>
          <w:szCs w:val="24"/>
          <w:lang w:val="sr-Latn-RS"/>
        </w:rPr>
        <w:t xml:space="preserve">III </w:t>
      </w:r>
      <w:r w:rsidRPr="003A2E7D">
        <w:rPr>
          <w:rFonts w:ascii="Times New Roman" w:hAnsi="Times New Roman" w:cs="Times New Roman"/>
          <w:b/>
          <w:sz w:val="24"/>
          <w:szCs w:val="24"/>
          <w:lang w:val="sr-Cyrl-RS"/>
        </w:rPr>
        <w:t>ЗАКЉУЧНА РАЗМАТРАЊА И НАПОМЕНЕ</w:t>
      </w:r>
    </w:p>
    <w:p w14:paraId="55A4011D" w14:textId="4AF58B70" w:rsidR="00377051" w:rsidRPr="00165967" w:rsidRDefault="00377051" w:rsidP="00FA15F9">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Предузеће је пословало са губитком, а разлог то</w:t>
      </w:r>
      <w:r w:rsidR="00CE1BE8">
        <w:rPr>
          <w:rFonts w:ascii="Times New Roman" w:hAnsi="Times New Roman" w:cs="Times New Roman"/>
          <w:sz w:val="24"/>
          <w:szCs w:val="24"/>
          <w:lang w:val="sr-Cyrl-RS"/>
        </w:rPr>
        <w:t>ме</w:t>
      </w:r>
      <w:r>
        <w:rPr>
          <w:rFonts w:ascii="Times New Roman" w:hAnsi="Times New Roman" w:cs="Times New Roman"/>
          <w:sz w:val="24"/>
          <w:szCs w:val="24"/>
          <w:lang w:val="sr-Cyrl-RS"/>
        </w:rPr>
        <w:t xml:space="preserve"> је повећање вредности опреме , након </w:t>
      </w:r>
      <w:r w:rsidR="00CE1BE8">
        <w:rPr>
          <w:rFonts w:ascii="Times New Roman" w:hAnsi="Times New Roman" w:cs="Times New Roman"/>
          <w:sz w:val="24"/>
          <w:szCs w:val="24"/>
          <w:lang w:val="sr-Cyrl-RS"/>
        </w:rPr>
        <w:t xml:space="preserve">извршене </w:t>
      </w:r>
      <w:r>
        <w:rPr>
          <w:rFonts w:ascii="Times New Roman" w:hAnsi="Times New Roman" w:cs="Times New Roman"/>
          <w:sz w:val="24"/>
          <w:szCs w:val="24"/>
          <w:lang w:val="sr-Cyrl-RS"/>
        </w:rPr>
        <w:t>процене</w:t>
      </w:r>
      <w:r w:rsidR="00CE1BE8">
        <w:rPr>
          <w:rFonts w:ascii="Times New Roman" w:hAnsi="Times New Roman" w:cs="Times New Roman"/>
          <w:sz w:val="24"/>
          <w:szCs w:val="24"/>
          <w:lang w:val="sr-Cyrl-RS"/>
        </w:rPr>
        <w:t xml:space="preserve"> </w:t>
      </w:r>
      <w:r w:rsidR="00CC640E">
        <w:rPr>
          <w:rFonts w:ascii="Times New Roman" w:hAnsi="Times New Roman" w:cs="Times New Roman"/>
          <w:sz w:val="24"/>
          <w:szCs w:val="24"/>
          <w:lang w:val="sr-Cyrl-RS"/>
        </w:rPr>
        <w:t xml:space="preserve">вредности </w:t>
      </w:r>
      <w:r w:rsidR="00CE1BE8">
        <w:rPr>
          <w:rFonts w:ascii="Times New Roman" w:hAnsi="Times New Roman" w:cs="Times New Roman"/>
          <w:sz w:val="24"/>
          <w:szCs w:val="24"/>
          <w:lang w:val="sr-Cyrl-RS"/>
        </w:rPr>
        <w:t>имовине</w:t>
      </w:r>
      <w:r w:rsidR="00CC640E">
        <w:rPr>
          <w:rFonts w:ascii="Times New Roman" w:hAnsi="Times New Roman" w:cs="Times New Roman"/>
          <w:sz w:val="24"/>
          <w:szCs w:val="24"/>
          <w:lang w:val="sr-Cyrl-RS"/>
        </w:rPr>
        <w:t xml:space="preserve"> и капитала</w:t>
      </w:r>
      <w:r>
        <w:rPr>
          <w:rFonts w:ascii="Times New Roman" w:hAnsi="Times New Roman" w:cs="Times New Roman"/>
          <w:sz w:val="24"/>
          <w:szCs w:val="24"/>
          <w:lang w:val="sr-Cyrl-RS"/>
        </w:rPr>
        <w:t xml:space="preserve"> што је повећало вредност исте и на то је обрачуната амортизација која износи 12.155.200,51 динара, те је предузеће довело до губитка, а гледајући пословање предузећа без обрачуна амортизације приходи и расходи су у незнатној разлици. </w:t>
      </w:r>
    </w:p>
    <w:p w14:paraId="0C56DA17" w14:textId="6B469AA2" w:rsidR="00F4195D" w:rsidRDefault="00F4195D" w:rsidP="00FA15F9">
      <w:pPr>
        <w:jc w:val="both"/>
        <w:rPr>
          <w:rFonts w:ascii="Times New Roman" w:hAnsi="Times New Roman" w:cs="Times New Roman"/>
          <w:color w:val="FF0000"/>
          <w:sz w:val="24"/>
          <w:szCs w:val="24"/>
          <w:lang w:val="sr-Cyrl-RS"/>
        </w:rPr>
      </w:pPr>
    </w:p>
    <w:p w14:paraId="0EA71997" w14:textId="765B0FA4" w:rsidR="00DA5446" w:rsidRPr="00CC640E" w:rsidRDefault="00CC640E" w:rsidP="00FA15F9">
      <w:pPr>
        <w:jc w:val="both"/>
        <w:rPr>
          <w:rFonts w:ascii="Times New Roman" w:hAnsi="Times New Roman" w:cs="Times New Roman"/>
          <w:color w:val="000000" w:themeColor="text1"/>
          <w:sz w:val="24"/>
          <w:szCs w:val="24"/>
          <w:lang w:val="sr-Cyrl-RS"/>
        </w:rPr>
      </w:pPr>
      <w:r w:rsidRPr="00CC640E">
        <w:rPr>
          <w:rFonts w:ascii="Times New Roman" w:hAnsi="Times New Roman" w:cs="Times New Roman"/>
          <w:color w:val="000000" w:themeColor="text1"/>
          <w:sz w:val="24"/>
          <w:szCs w:val="24"/>
          <w:lang w:val="sr-Cyrl-RS"/>
        </w:rPr>
        <w:t xml:space="preserve">НАПОМЕНА: Извештај није достављен у предвиђеном законском року на сагласност СО Осечина јер је Процена </w:t>
      </w:r>
      <w:r>
        <w:rPr>
          <w:rFonts w:ascii="Times New Roman" w:hAnsi="Times New Roman" w:cs="Times New Roman"/>
          <w:color w:val="000000" w:themeColor="text1"/>
          <w:sz w:val="24"/>
          <w:szCs w:val="24"/>
          <w:lang w:val="sr-Cyrl-RS"/>
        </w:rPr>
        <w:t xml:space="preserve">вредности </w:t>
      </w:r>
      <w:r w:rsidRPr="00CC640E">
        <w:rPr>
          <w:rFonts w:ascii="Times New Roman" w:hAnsi="Times New Roman" w:cs="Times New Roman"/>
          <w:color w:val="000000" w:themeColor="text1"/>
          <w:sz w:val="24"/>
          <w:szCs w:val="24"/>
          <w:lang w:val="sr-Cyrl-RS"/>
        </w:rPr>
        <w:t>имовине и капитала ЈКП Осечина од стране независног проценитеља завршена током фебруара месеца, након чега су у складу са Извештајем проценитеља вршене одређене корекције у пословним књигама</w:t>
      </w:r>
      <w:r>
        <w:rPr>
          <w:rFonts w:ascii="Times New Roman" w:hAnsi="Times New Roman" w:cs="Times New Roman"/>
          <w:color w:val="000000" w:themeColor="text1"/>
          <w:sz w:val="24"/>
          <w:szCs w:val="24"/>
          <w:lang w:val="sr-Cyrl-RS"/>
        </w:rPr>
        <w:t xml:space="preserve"> ЈКП Осечина,</w:t>
      </w:r>
      <w:r w:rsidRPr="00CC640E">
        <w:rPr>
          <w:rFonts w:ascii="Times New Roman" w:hAnsi="Times New Roman" w:cs="Times New Roman"/>
          <w:color w:val="000000" w:themeColor="text1"/>
          <w:sz w:val="24"/>
          <w:szCs w:val="24"/>
          <w:lang w:val="sr-Cyrl-RS"/>
        </w:rPr>
        <w:t xml:space="preserve"> а што је утицало на крајњи финансијски резултат предузећа и сам извештај. </w:t>
      </w:r>
    </w:p>
    <w:p w14:paraId="3B9E6D16" w14:textId="47CBB025" w:rsidR="00DA5446" w:rsidRPr="00B53C17" w:rsidRDefault="00DA5446" w:rsidP="00FA15F9">
      <w:pPr>
        <w:jc w:val="both"/>
        <w:rPr>
          <w:rFonts w:ascii="Times New Roman" w:hAnsi="Times New Roman" w:cs="Times New Roman"/>
          <w:color w:val="000000" w:themeColor="text1"/>
          <w:sz w:val="24"/>
          <w:szCs w:val="24"/>
          <w:lang w:val="sr-Cyrl-RS"/>
        </w:rPr>
      </w:pPr>
    </w:p>
    <w:p w14:paraId="6C315C65" w14:textId="50B6F6F1" w:rsidR="00DA5446" w:rsidRPr="00B53C17" w:rsidRDefault="00DA5446" w:rsidP="00FA15F9">
      <w:pPr>
        <w:jc w:val="both"/>
        <w:rPr>
          <w:rFonts w:ascii="Times New Roman" w:hAnsi="Times New Roman" w:cs="Times New Roman"/>
          <w:color w:val="000000" w:themeColor="text1"/>
          <w:sz w:val="24"/>
          <w:szCs w:val="24"/>
          <w:lang w:val="sr-Cyrl-RS"/>
        </w:rPr>
      </w:pPr>
      <w:r w:rsidRPr="00B53C17">
        <w:rPr>
          <w:rFonts w:ascii="Times New Roman" w:hAnsi="Times New Roman" w:cs="Times New Roman"/>
          <w:color w:val="000000" w:themeColor="text1"/>
          <w:sz w:val="24"/>
          <w:szCs w:val="24"/>
          <w:lang w:val="sr-Cyrl-RS"/>
        </w:rPr>
        <w:t>Извештај саставили,</w:t>
      </w:r>
    </w:p>
    <w:p w14:paraId="162C65A7" w14:textId="60A493F9" w:rsidR="00DA5446" w:rsidRPr="00B53C17" w:rsidRDefault="00DA5446" w:rsidP="00DA5446">
      <w:pPr>
        <w:pStyle w:val="Pasussalistom"/>
        <w:numPr>
          <w:ilvl w:val="0"/>
          <w:numId w:val="14"/>
        </w:numPr>
        <w:jc w:val="both"/>
        <w:rPr>
          <w:rFonts w:ascii="Times New Roman" w:hAnsi="Times New Roman" w:cs="Times New Roman"/>
          <w:color w:val="000000" w:themeColor="text1"/>
          <w:sz w:val="24"/>
          <w:szCs w:val="24"/>
          <w:lang w:val="sr-Cyrl-RS"/>
        </w:rPr>
      </w:pPr>
      <w:r w:rsidRPr="00B53C17">
        <w:rPr>
          <w:rFonts w:ascii="Times New Roman" w:hAnsi="Times New Roman" w:cs="Times New Roman"/>
          <w:color w:val="000000" w:themeColor="text1"/>
          <w:sz w:val="24"/>
          <w:szCs w:val="24"/>
          <w:lang w:val="sr-Cyrl-RS"/>
        </w:rPr>
        <w:t>Шеф рачуноводства, Љубиша Петровић  _____________________</w:t>
      </w:r>
    </w:p>
    <w:p w14:paraId="292F3D95" w14:textId="7AE6CD0B" w:rsidR="00DA5446" w:rsidRPr="00B53C17" w:rsidRDefault="00DA5446" w:rsidP="00DA5446">
      <w:pPr>
        <w:pStyle w:val="Pasussalistom"/>
        <w:numPr>
          <w:ilvl w:val="0"/>
          <w:numId w:val="14"/>
        </w:numPr>
        <w:jc w:val="both"/>
        <w:rPr>
          <w:rFonts w:ascii="Times New Roman" w:hAnsi="Times New Roman" w:cs="Times New Roman"/>
          <w:color w:val="000000" w:themeColor="text1"/>
          <w:sz w:val="24"/>
          <w:szCs w:val="24"/>
          <w:lang w:val="sr-Cyrl-RS"/>
        </w:rPr>
      </w:pPr>
      <w:r w:rsidRPr="00B53C17">
        <w:rPr>
          <w:rFonts w:ascii="Times New Roman" w:hAnsi="Times New Roman" w:cs="Times New Roman"/>
          <w:color w:val="000000" w:themeColor="text1"/>
          <w:sz w:val="24"/>
          <w:szCs w:val="24"/>
          <w:lang w:val="sr-Cyrl-RS"/>
        </w:rPr>
        <w:t>Директор, Наташа Ђукић                           _____________________</w:t>
      </w:r>
    </w:p>
    <w:sectPr w:rsidR="00DA5446" w:rsidRPr="00B53C17" w:rsidSect="00F419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D3A5E" w14:textId="77777777" w:rsidR="004516D6" w:rsidRDefault="004516D6" w:rsidP="00F4195D">
      <w:pPr>
        <w:spacing w:after="0" w:line="240" w:lineRule="auto"/>
      </w:pPr>
      <w:r>
        <w:separator/>
      </w:r>
    </w:p>
  </w:endnote>
  <w:endnote w:type="continuationSeparator" w:id="0">
    <w:p w14:paraId="4CF3DB79" w14:textId="77777777" w:rsidR="004516D6" w:rsidRDefault="004516D6" w:rsidP="00F4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573BC" w14:textId="77777777" w:rsidR="008C76FB" w:rsidRDefault="008C76FB">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137311"/>
      <w:docPartObj>
        <w:docPartGallery w:val="Page Numbers (Bottom of Page)"/>
        <w:docPartUnique/>
      </w:docPartObj>
    </w:sdtPr>
    <w:sdtEndPr>
      <w:rPr>
        <w:noProof/>
      </w:rPr>
    </w:sdtEndPr>
    <w:sdtContent>
      <w:p w14:paraId="14BD854F" w14:textId="77777777" w:rsidR="008C76FB" w:rsidRDefault="008C76FB">
        <w:pPr>
          <w:pStyle w:val="Podnojestranice"/>
          <w:jc w:val="center"/>
        </w:pPr>
        <w:r>
          <w:fldChar w:fldCharType="begin"/>
        </w:r>
        <w:r>
          <w:instrText xml:space="preserve"> PAGE   \* MERGEFORMAT </w:instrText>
        </w:r>
        <w:r>
          <w:fldChar w:fldCharType="separate"/>
        </w:r>
        <w:r>
          <w:rPr>
            <w:noProof/>
          </w:rPr>
          <w:t>13</w:t>
        </w:r>
        <w:r>
          <w:rPr>
            <w:noProof/>
          </w:rPr>
          <w:fldChar w:fldCharType="end"/>
        </w:r>
      </w:p>
    </w:sdtContent>
  </w:sdt>
  <w:p w14:paraId="45AFDBED" w14:textId="77777777" w:rsidR="008C76FB" w:rsidRDefault="008C76FB">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C320" w14:textId="77777777" w:rsidR="008C76FB" w:rsidRDefault="008C76FB">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7ACFD" w14:textId="77777777" w:rsidR="004516D6" w:rsidRDefault="004516D6" w:rsidP="00F4195D">
      <w:pPr>
        <w:spacing w:after="0" w:line="240" w:lineRule="auto"/>
      </w:pPr>
      <w:r>
        <w:separator/>
      </w:r>
    </w:p>
  </w:footnote>
  <w:footnote w:type="continuationSeparator" w:id="0">
    <w:p w14:paraId="01019036" w14:textId="77777777" w:rsidR="004516D6" w:rsidRDefault="004516D6" w:rsidP="00F41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F14E" w14:textId="77777777" w:rsidR="008C76FB" w:rsidRDefault="008C76FB">
    <w:pPr>
      <w:pStyle w:val="Zaglavljestranic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C06F" w14:textId="77777777" w:rsidR="008C76FB" w:rsidRDefault="008C76FB">
    <w:pPr>
      <w:pStyle w:val="Zaglavljestranic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AFF1E" w14:textId="77777777" w:rsidR="008C76FB" w:rsidRDefault="008C76FB">
    <w:pPr>
      <w:pStyle w:val="Zaglavljestranic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5C4A"/>
    <w:multiLevelType w:val="multilevel"/>
    <w:tmpl w:val="9178485A"/>
    <w:lvl w:ilvl="0">
      <w:start w:val="5"/>
      <w:numFmt w:val="decimal"/>
      <w:lvlText w:val="%1."/>
      <w:lvlJc w:val="left"/>
      <w:pPr>
        <w:ind w:left="2202"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 w15:restartNumberingAfterBreak="0">
    <w:nsid w:val="06F05CD0"/>
    <w:multiLevelType w:val="hybridMultilevel"/>
    <w:tmpl w:val="7F66C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15:restartNumberingAfterBreak="0">
    <w:nsid w:val="07FF670F"/>
    <w:multiLevelType w:val="hybridMultilevel"/>
    <w:tmpl w:val="C98CA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F750B"/>
    <w:multiLevelType w:val="hybridMultilevel"/>
    <w:tmpl w:val="52CE01FC"/>
    <w:lvl w:ilvl="0" w:tplc="5DB418F8">
      <w:numFmt w:val="bullet"/>
      <w:lvlText w:val="-"/>
      <w:lvlJc w:val="left"/>
      <w:pPr>
        <w:ind w:left="1125" w:hanging="360"/>
      </w:pPr>
      <w:rPr>
        <w:rFonts w:ascii="Calibri" w:eastAsia="Times New Roman"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1A3A62ED"/>
    <w:multiLevelType w:val="hybridMultilevel"/>
    <w:tmpl w:val="03DC5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E1C16"/>
    <w:multiLevelType w:val="hybridMultilevel"/>
    <w:tmpl w:val="ABAA33B4"/>
    <w:lvl w:ilvl="0" w:tplc="0409000F">
      <w:start w:val="3"/>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B6247"/>
    <w:multiLevelType w:val="hybridMultilevel"/>
    <w:tmpl w:val="E5B6280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90DBE"/>
    <w:multiLevelType w:val="hybridMultilevel"/>
    <w:tmpl w:val="B62C6948"/>
    <w:lvl w:ilvl="0" w:tplc="7C0A1B7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F235226"/>
    <w:multiLevelType w:val="hybridMultilevel"/>
    <w:tmpl w:val="6C92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A2439"/>
    <w:multiLevelType w:val="hybridMultilevel"/>
    <w:tmpl w:val="8D545C88"/>
    <w:lvl w:ilvl="0" w:tplc="7E701136">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C535E3C"/>
    <w:multiLevelType w:val="hybridMultilevel"/>
    <w:tmpl w:val="2836F8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566E043B"/>
    <w:multiLevelType w:val="hybridMultilevel"/>
    <w:tmpl w:val="C79E6E78"/>
    <w:lvl w:ilvl="0" w:tplc="607CCD54">
      <w:start w:val="8"/>
      <w:numFmt w:val="decimal"/>
      <w:lvlText w:val="%1."/>
      <w:lvlJc w:val="left"/>
      <w:pPr>
        <w:ind w:left="2202" w:hanging="360"/>
      </w:pPr>
      <w:rPr>
        <w:rFonts w:hint="default"/>
      </w:rPr>
    </w:lvl>
    <w:lvl w:ilvl="1" w:tplc="241A0019" w:tentative="1">
      <w:start w:val="1"/>
      <w:numFmt w:val="lowerLetter"/>
      <w:lvlText w:val="%2."/>
      <w:lvlJc w:val="left"/>
      <w:pPr>
        <w:ind w:left="2922" w:hanging="360"/>
      </w:pPr>
    </w:lvl>
    <w:lvl w:ilvl="2" w:tplc="241A001B" w:tentative="1">
      <w:start w:val="1"/>
      <w:numFmt w:val="lowerRoman"/>
      <w:lvlText w:val="%3."/>
      <w:lvlJc w:val="right"/>
      <w:pPr>
        <w:ind w:left="3642" w:hanging="180"/>
      </w:pPr>
    </w:lvl>
    <w:lvl w:ilvl="3" w:tplc="241A000F" w:tentative="1">
      <w:start w:val="1"/>
      <w:numFmt w:val="decimal"/>
      <w:lvlText w:val="%4."/>
      <w:lvlJc w:val="left"/>
      <w:pPr>
        <w:ind w:left="4362" w:hanging="360"/>
      </w:pPr>
    </w:lvl>
    <w:lvl w:ilvl="4" w:tplc="241A0019" w:tentative="1">
      <w:start w:val="1"/>
      <w:numFmt w:val="lowerLetter"/>
      <w:lvlText w:val="%5."/>
      <w:lvlJc w:val="left"/>
      <w:pPr>
        <w:ind w:left="5082" w:hanging="360"/>
      </w:pPr>
    </w:lvl>
    <w:lvl w:ilvl="5" w:tplc="241A001B" w:tentative="1">
      <w:start w:val="1"/>
      <w:numFmt w:val="lowerRoman"/>
      <w:lvlText w:val="%6."/>
      <w:lvlJc w:val="right"/>
      <w:pPr>
        <w:ind w:left="5802" w:hanging="180"/>
      </w:pPr>
    </w:lvl>
    <w:lvl w:ilvl="6" w:tplc="241A000F" w:tentative="1">
      <w:start w:val="1"/>
      <w:numFmt w:val="decimal"/>
      <w:lvlText w:val="%7."/>
      <w:lvlJc w:val="left"/>
      <w:pPr>
        <w:ind w:left="6522" w:hanging="360"/>
      </w:pPr>
    </w:lvl>
    <w:lvl w:ilvl="7" w:tplc="241A0019" w:tentative="1">
      <w:start w:val="1"/>
      <w:numFmt w:val="lowerLetter"/>
      <w:lvlText w:val="%8."/>
      <w:lvlJc w:val="left"/>
      <w:pPr>
        <w:ind w:left="7242" w:hanging="360"/>
      </w:pPr>
    </w:lvl>
    <w:lvl w:ilvl="8" w:tplc="241A001B" w:tentative="1">
      <w:start w:val="1"/>
      <w:numFmt w:val="lowerRoman"/>
      <w:lvlText w:val="%9."/>
      <w:lvlJc w:val="right"/>
      <w:pPr>
        <w:ind w:left="7962" w:hanging="180"/>
      </w:pPr>
    </w:lvl>
  </w:abstractNum>
  <w:abstractNum w:abstractNumId="12" w15:restartNumberingAfterBreak="0">
    <w:nsid w:val="649A2DFD"/>
    <w:multiLevelType w:val="hybridMultilevel"/>
    <w:tmpl w:val="025E50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A25274"/>
    <w:multiLevelType w:val="hybridMultilevel"/>
    <w:tmpl w:val="1D50FA9E"/>
    <w:lvl w:ilvl="0" w:tplc="AC30470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9"/>
  </w:num>
  <w:num w:numId="5">
    <w:abstractNumId w:val="7"/>
  </w:num>
  <w:num w:numId="6">
    <w:abstractNumId w:val="4"/>
  </w:num>
  <w:num w:numId="7">
    <w:abstractNumId w:val="2"/>
  </w:num>
  <w:num w:numId="8">
    <w:abstractNumId w:val="3"/>
  </w:num>
  <w:num w:numId="9">
    <w:abstractNumId w:val="5"/>
  </w:num>
  <w:num w:numId="10">
    <w:abstractNumId w:val="8"/>
  </w:num>
  <w:num w:numId="11">
    <w:abstractNumId w:val="12"/>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FF"/>
    <w:rsid w:val="000002D9"/>
    <w:rsid w:val="00000F80"/>
    <w:rsid w:val="000065E7"/>
    <w:rsid w:val="00011DAC"/>
    <w:rsid w:val="000130A7"/>
    <w:rsid w:val="000135F7"/>
    <w:rsid w:val="00014642"/>
    <w:rsid w:val="000226A8"/>
    <w:rsid w:val="00023DDD"/>
    <w:rsid w:val="000251F3"/>
    <w:rsid w:val="000270D6"/>
    <w:rsid w:val="000312A6"/>
    <w:rsid w:val="000357D4"/>
    <w:rsid w:val="0005305C"/>
    <w:rsid w:val="00056C6E"/>
    <w:rsid w:val="0006483A"/>
    <w:rsid w:val="000674BE"/>
    <w:rsid w:val="00075801"/>
    <w:rsid w:val="000808D1"/>
    <w:rsid w:val="00081388"/>
    <w:rsid w:val="000901D6"/>
    <w:rsid w:val="00090CBB"/>
    <w:rsid w:val="000A0730"/>
    <w:rsid w:val="000B1CD9"/>
    <w:rsid w:val="000C33C6"/>
    <w:rsid w:val="000C75E8"/>
    <w:rsid w:val="000D0F9E"/>
    <w:rsid w:val="000D2D8E"/>
    <w:rsid w:val="000D4811"/>
    <w:rsid w:val="000D6FA6"/>
    <w:rsid w:val="000E2D7A"/>
    <w:rsid w:val="000E3595"/>
    <w:rsid w:val="000F29A8"/>
    <w:rsid w:val="000F4E99"/>
    <w:rsid w:val="000F57A3"/>
    <w:rsid w:val="000F6C92"/>
    <w:rsid w:val="000F7596"/>
    <w:rsid w:val="00106443"/>
    <w:rsid w:val="001067D4"/>
    <w:rsid w:val="00106E9F"/>
    <w:rsid w:val="0011244A"/>
    <w:rsid w:val="00112642"/>
    <w:rsid w:val="0013286C"/>
    <w:rsid w:val="00136C5B"/>
    <w:rsid w:val="001739FC"/>
    <w:rsid w:val="00192EDC"/>
    <w:rsid w:val="00196125"/>
    <w:rsid w:val="0019778F"/>
    <w:rsid w:val="001A13BC"/>
    <w:rsid w:val="001A2557"/>
    <w:rsid w:val="001A3061"/>
    <w:rsid w:val="001A3273"/>
    <w:rsid w:val="001A4175"/>
    <w:rsid w:val="001A60F7"/>
    <w:rsid w:val="001A63B0"/>
    <w:rsid w:val="001A7AD5"/>
    <w:rsid w:val="001A7AE0"/>
    <w:rsid w:val="001B3244"/>
    <w:rsid w:val="001B5D03"/>
    <w:rsid w:val="001C240D"/>
    <w:rsid w:val="001C305E"/>
    <w:rsid w:val="001C4D84"/>
    <w:rsid w:val="001D0E8B"/>
    <w:rsid w:val="001D3976"/>
    <w:rsid w:val="001D6785"/>
    <w:rsid w:val="001E1164"/>
    <w:rsid w:val="001F0FBB"/>
    <w:rsid w:val="001F1DC2"/>
    <w:rsid w:val="001F4819"/>
    <w:rsid w:val="00200E7C"/>
    <w:rsid w:val="00201232"/>
    <w:rsid w:val="00201997"/>
    <w:rsid w:val="002031B9"/>
    <w:rsid w:val="00204373"/>
    <w:rsid w:val="00204DC9"/>
    <w:rsid w:val="00205491"/>
    <w:rsid w:val="00206379"/>
    <w:rsid w:val="00206544"/>
    <w:rsid w:val="00212C71"/>
    <w:rsid w:val="00213D5D"/>
    <w:rsid w:val="00215BC5"/>
    <w:rsid w:val="00230C85"/>
    <w:rsid w:val="00234B81"/>
    <w:rsid w:val="002452AB"/>
    <w:rsid w:val="00254AA2"/>
    <w:rsid w:val="00260A8F"/>
    <w:rsid w:val="002619D8"/>
    <w:rsid w:val="0026694C"/>
    <w:rsid w:val="00271F0F"/>
    <w:rsid w:val="00277286"/>
    <w:rsid w:val="00282461"/>
    <w:rsid w:val="00283FEF"/>
    <w:rsid w:val="00291B73"/>
    <w:rsid w:val="0029237A"/>
    <w:rsid w:val="002956B2"/>
    <w:rsid w:val="002A3398"/>
    <w:rsid w:val="002A426C"/>
    <w:rsid w:val="002B5854"/>
    <w:rsid w:val="002C2585"/>
    <w:rsid w:val="002D2A62"/>
    <w:rsid w:val="002D4D82"/>
    <w:rsid w:val="002D652A"/>
    <w:rsid w:val="002E1121"/>
    <w:rsid w:val="002E5639"/>
    <w:rsid w:val="002E6F77"/>
    <w:rsid w:val="002F1775"/>
    <w:rsid w:val="002F4447"/>
    <w:rsid w:val="002F6F97"/>
    <w:rsid w:val="00300BCB"/>
    <w:rsid w:val="00312EEB"/>
    <w:rsid w:val="00312FDC"/>
    <w:rsid w:val="00325A0D"/>
    <w:rsid w:val="00327C2A"/>
    <w:rsid w:val="00330D51"/>
    <w:rsid w:val="00331AC3"/>
    <w:rsid w:val="00332544"/>
    <w:rsid w:val="00332B67"/>
    <w:rsid w:val="00333409"/>
    <w:rsid w:val="003374B8"/>
    <w:rsid w:val="0034059E"/>
    <w:rsid w:val="00341CDD"/>
    <w:rsid w:val="00343B08"/>
    <w:rsid w:val="00343D0A"/>
    <w:rsid w:val="00345E86"/>
    <w:rsid w:val="00346B5E"/>
    <w:rsid w:val="00346C51"/>
    <w:rsid w:val="00351B31"/>
    <w:rsid w:val="00353D09"/>
    <w:rsid w:val="00355199"/>
    <w:rsid w:val="00356174"/>
    <w:rsid w:val="003619E1"/>
    <w:rsid w:val="00370481"/>
    <w:rsid w:val="003724D4"/>
    <w:rsid w:val="00373C53"/>
    <w:rsid w:val="00377051"/>
    <w:rsid w:val="00385415"/>
    <w:rsid w:val="003933FC"/>
    <w:rsid w:val="003A2E7D"/>
    <w:rsid w:val="003A5B9B"/>
    <w:rsid w:val="003B4C2E"/>
    <w:rsid w:val="003B65D9"/>
    <w:rsid w:val="003B686A"/>
    <w:rsid w:val="003C261F"/>
    <w:rsid w:val="003C2D4A"/>
    <w:rsid w:val="003C4E36"/>
    <w:rsid w:val="003D0787"/>
    <w:rsid w:val="003D0867"/>
    <w:rsid w:val="003D3BB8"/>
    <w:rsid w:val="003E223C"/>
    <w:rsid w:val="003E70AA"/>
    <w:rsid w:val="003F7124"/>
    <w:rsid w:val="00402B77"/>
    <w:rsid w:val="0041023E"/>
    <w:rsid w:val="004122AC"/>
    <w:rsid w:val="0042024A"/>
    <w:rsid w:val="00432F60"/>
    <w:rsid w:val="00445C56"/>
    <w:rsid w:val="004516D6"/>
    <w:rsid w:val="00451A30"/>
    <w:rsid w:val="00451F91"/>
    <w:rsid w:val="00454040"/>
    <w:rsid w:val="004556E2"/>
    <w:rsid w:val="00460B70"/>
    <w:rsid w:val="00463A0C"/>
    <w:rsid w:val="00476976"/>
    <w:rsid w:val="00484B0E"/>
    <w:rsid w:val="00497A2F"/>
    <w:rsid w:val="004A20C2"/>
    <w:rsid w:val="004A4FD1"/>
    <w:rsid w:val="004A75CA"/>
    <w:rsid w:val="004B0167"/>
    <w:rsid w:val="004B3945"/>
    <w:rsid w:val="004B3FC3"/>
    <w:rsid w:val="004B7E98"/>
    <w:rsid w:val="004C4B17"/>
    <w:rsid w:val="004C570C"/>
    <w:rsid w:val="004D09B2"/>
    <w:rsid w:val="004D0CC3"/>
    <w:rsid w:val="004D1343"/>
    <w:rsid w:val="004D6811"/>
    <w:rsid w:val="004E0568"/>
    <w:rsid w:val="004E0FC7"/>
    <w:rsid w:val="004E2B5B"/>
    <w:rsid w:val="004E3715"/>
    <w:rsid w:val="004E5F0F"/>
    <w:rsid w:val="004F1A34"/>
    <w:rsid w:val="004F2AC1"/>
    <w:rsid w:val="0050054E"/>
    <w:rsid w:val="00501AC8"/>
    <w:rsid w:val="005115D9"/>
    <w:rsid w:val="00511D38"/>
    <w:rsid w:val="00527552"/>
    <w:rsid w:val="00540043"/>
    <w:rsid w:val="005568EA"/>
    <w:rsid w:val="00556C7B"/>
    <w:rsid w:val="00556DB9"/>
    <w:rsid w:val="00557269"/>
    <w:rsid w:val="00557F0B"/>
    <w:rsid w:val="00570B55"/>
    <w:rsid w:val="005716C0"/>
    <w:rsid w:val="00572DA4"/>
    <w:rsid w:val="0057543E"/>
    <w:rsid w:val="00577A49"/>
    <w:rsid w:val="0058716F"/>
    <w:rsid w:val="00593E20"/>
    <w:rsid w:val="005A0648"/>
    <w:rsid w:val="005A2C90"/>
    <w:rsid w:val="005A605B"/>
    <w:rsid w:val="005B0AD5"/>
    <w:rsid w:val="005B716B"/>
    <w:rsid w:val="005C06BA"/>
    <w:rsid w:val="005C3A5C"/>
    <w:rsid w:val="005C4B63"/>
    <w:rsid w:val="005D3189"/>
    <w:rsid w:val="005D5350"/>
    <w:rsid w:val="005E3234"/>
    <w:rsid w:val="005E56D5"/>
    <w:rsid w:val="005F0E1E"/>
    <w:rsid w:val="005F2129"/>
    <w:rsid w:val="0060244C"/>
    <w:rsid w:val="006035D9"/>
    <w:rsid w:val="00604D7E"/>
    <w:rsid w:val="00606B9A"/>
    <w:rsid w:val="00610612"/>
    <w:rsid w:val="006130CD"/>
    <w:rsid w:val="0061339A"/>
    <w:rsid w:val="00615865"/>
    <w:rsid w:val="00615938"/>
    <w:rsid w:val="00625EFE"/>
    <w:rsid w:val="0063766C"/>
    <w:rsid w:val="00641240"/>
    <w:rsid w:val="0064415B"/>
    <w:rsid w:val="00651EFF"/>
    <w:rsid w:val="00652030"/>
    <w:rsid w:val="0066333A"/>
    <w:rsid w:val="00676F70"/>
    <w:rsid w:val="0068000D"/>
    <w:rsid w:val="00682769"/>
    <w:rsid w:val="00684A62"/>
    <w:rsid w:val="00687438"/>
    <w:rsid w:val="00687DF7"/>
    <w:rsid w:val="00693A90"/>
    <w:rsid w:val="006970BA"/>
    <w:rsid w:val="006A3264"/>
    <w:rsid w:val="006A379A"/>
    <w:rsid w:val="006A3B28"/>
    <w:rsid w:val="006A6FF3"/>
    <w:rsid w:val="006A748D"/>
    <w:rsid w:val="006B59AB"/>
    <w:rsid w:val="006B7800"/>
    <w:rsid w:val="006C26F5"/>
    <w:rsid w:val="006C5755"/>
    <w:rsid w:val="006C7DE1"/>
    <w:rsid w:val="006D0452"/>
    <w:rsid w:val="006D3A01"/>
    <w:rsid w:val="006E0B9F"/>
    <w:rsid w:val="006E0DD9"/>
    <w:rsid w:val="006E55B0"/>
    <w:rsid w:val="006E7C62"/>
    <w:rsid w:val="006E7E13"/>
    <w:rsid w:val="006F35F5"/>
    <w:rsid w:val="006F49B4"/>
    <w:rsid w:val="00700DB7"/>
    <w:rsid w:val="00701C8F"/>
    <w:rsid w:val="00703D36"/>
    <w:rsid w:val="00706162"/>
    <w:rsid w:val="00707A14"/>
    <w:rsid w:val="0071388B"/>
    <w:rsid w:val="00715629"/>
    <w:rsid w:val="00717A3F"/>
    <w:rsid w:val="007304EE"/>
    <w:rsid w:val="00740D89"/>
    <w:rsid w:val="007432F1"/>
    <w:rsid w:val="007442B5"/>
    <w:rsid w:val="007448BB"/>
    <w:rsid w:val="007545F4"/>
    <w:rsid w:val="00756AB7"/>
    <w:rsid w:val="00761716"/>
    <w:rsid w:val="0076180D"/>
    <w:rsid w:val="0076532E"/>
    <w:rsid w:val="007723D6"/>
    <w:rsid w:val="00772BEF"/>
    <w:rsid w:val="00775DCA"/>
    <w:rsid w:val="007841EF"/>
    <w:rsid w:val="007859B4"/>
    <w:rsid w:val="007870FF"/>
    <w:rsid w:val="0079085E"/>
    <w:rsid w:val="00795C3F"/>
    <w:rsid w:val="007A1C42"/>
    <w:rsid w:val="007A507F"/>
    <w:rsid w:val="007A541A"/>
    <w:rsid w:val="007A5A9C"/>
    <w:rsid w:val="007B0656"/>
    <w:rsid w:val="007B2875"/>
    <w:rsid w:val="007C231A"/>
    <w:rsid w:val="007C2EA9"/>
    <w:rsid w:val="007D0BE7"/>
    <w:rsid w:val="007D420C"/>
    <w:rsid w:val="007D69CA"/>
    <w:rsid w:val="008112EC"/>
    <w:rsid w:val="00816795"/>
    <w:rsid w:val="00816D5F"/>
    <w:rsid w:val="00820A3E"/>
    <w:rsid w:val="00822E3E"/>
    <w:rsid w:val="008243FE"/>
    <w:rsid w:val="008330C3"/>
    <w:rsid w:val="00842E16"/>
    <w:rsid w:val="00845755"/>
    <w:rsid w:val="00854040"/>
    <w:rsid w:val="008662C9"/>
    <w:rsid w:val="00870DF5"/>
    <w:rsid w:val="008719DF"/>
    <w:rsid w:val="00886479"/>
    <w:rsid w:val="00886EE6"/>
    <w:rsid w:val="00887EB2"/>
    <w:rsid w:val="00896681"/>
    <w:rsid w:val="0089788D"/>
    <w:rsid w:val="008A2E88"/>
    <w:rsid w:val="008A35B9"/>
    <w:rsid w:val="008A56D0"/>
    <w:rsid w:val="008B16F3"/>
    <w:rsid w:val="008B6431"/>
    <w:rsid w:val="008C76FB"/>
    <w:rsid w:val="008D1399"/>
    <w:rsid w:val="008D2633"/>
    <w:rsid w:val="008D28A6"/>
    <w:rsid w:val="008D2F3E"/>
    <w:rsid w:val="008D4EFF"/>
    <w:rsid w:val="008D7174"/>
    <w:rsid w:val="008E299B"/>
    <w:rsid w:val="008E4366"/>
    <w:rsid w:val="008E481C"/>
    <w:rsid w:val="008E5AFF"/>
    <w:rsid w:val="008F5A1E"/>
    <w:rsid w:val="008F7CF3"/>
    <w:rsid w:val="00916F0E"/>
    <w:rsid w:val="00917232"/>
    <w:rsid w:val="0091745F"/>
    <w:rsid w:val="00917DEA"/>
    <w:rsid w:val="00923894"/>
    <w:rsid w:val="009301BE"/>
    <w:rsid w:val="00943796"/>
    <w:rsid w:val="0094429B"/>
    <w:rsid w:val="009458C5"/>
    <w:rsid w:val="00946262"/>
    <w:rsid w:val="00951210"/>
    <w:rsid w:val="00951791"/>
    <w:rsid w:val="00956981"/>
    <w:rsid w:val="00960341"/>
    <w:rsid w:val="00964F2B"/>
    <w:rsid w:val="00965501"/>
    <w:rsid w:val="00971755"/>
    <w:rsid w:val="00973D13"/>
    <w:rsid w:val="00984E58"/>
    <w:rsid w:val="00987B5F"/>
    <w:rsid w:val="00994CC5"/>
    <w:rsid w:val="0099664D"/>
    <w:rsid w:val="009A204D"/>
    <w:rsid w:val="009A2EA4"/>
    <w:rsid w:val="009A5AB2"/>
    <w:rsid w:val="009B1A58"/>
    <w:rsid w:val="009B7FEC"/>
    <w:rsid w:val="009C48E8"/>
    <w:rsid w:val="009C63ED"/>
    <w:rsid w:val="009D4E44"/>
    <w:rsid w:val="009D5F0B"/>
    <w:rsid w:val="009F49AD"/>
    <w:rsid w:val="00A0182C"/>
    <w:rsid w:val="00A04C83"/>
    <w:rsid w:val="00A141B4"/>
    <w:rsid w:val="00A415D7"/>
    <w:rsid w:val="00A431C5"/>
    <w:rsid w:val="00A43E7F"/>
    <w:rsid w:val="00A440A1"/>
    <w:rsid w:val="00A445B8"/>
    <w:rsid w:val="00A4757A"/>
    <w:rsid w:val="00A55923"/>
    <w:rsid w:val="00A71D5C"/>
    <w:rsid w:val="00A76574"/>
    <w:rsid w:val="00A76616"/>
    <w:rsid w:val="00A805E1"/>
    <w:rsid w:val="00A824D8"/>
    <w:rsid w:val="00AB001D"/>
    <w:rsid w:val="00AB0F8C"/>
    <w:rsid w:val="00AB1A27"/>
    <w:rsid w:val="00AB28BB"/>
    <w:rsid w:val="00AB6685"/>
    <w:rsid w:val="00AC0959"/>
    <w:rsid w:val="00AC0FF1"/>
    <w:rsid w:val="00AD3E05"/>
    <w:rsid w:val="00AD4859"/>
    <w:rsid w:val="00AD63F0"/>
    <w:rsid w:val="00AF1542"/>
    <w:rsid w:val="00AF6AC1"/>
    <w:rsid w:val="00B01C03"/>
    <w:rsid w:val="00B0278F"/>
    <w:rsid w:val="00B052FB"/>
    <w:rsid w:val="00B064BB"/>
    <w:rsid w:val="00B1090E"/>
    <w:rsid w:val="00B1337A"/>
    <w:rsid w:val="00B153E2"/>
    <w:rsid w:val="00B30194"/>
    <w:rsid w:val="00B33E54"/>
    <w:rsid w:val="00B3430B"/>
    <w:rsid w:val="00B36325"/>
    <w:rsid w:val="00B4111D"/>
    <w:rsid w:val="00B413FB"/>
    <w:rsid w:val="00B42C6E"/>
    <w:rsid w:val="00B449A7"/>
    <w:rsid w:val="00B51100"/>
    <w:rsid w:val="00B53C17"/>
    <w:rsid w:val="00B544CF"/>
    <w:rsid w:val="00B5666C"/>
    <w:rsid w:val="00B66AB5"/>
    <w:rsid w:val="00B70FBA"/>
    <w:rsid w:val="00B74EA0"/>
    <w:rsid w:val="00B82E1C"/>
    <w:rsid w:val="00B856CA"/>
    <w:rsid w:val="00B96737"/>
    <w:rsid w:val="00BA3DE8"/>
    <w:rsid w:val="00BA4FD2"/>
    <w:rsid w:val="00BA73C5"/>
    <w:rsid w:val="00BB35A1"/>
    <w:rsid w:val="00BB40AA"/>
    <w:rsid w:val="00BB4661"/>
    <w:rsid w:val="00BC6D10"/>
    <w:rsid w:val="00BC72D1"/>
    <w:rsid w:val="00BD4854"/>
    <w:rsid w:val="00BE1568"/>
    <w:rsid w:val="00BE2AA2"/>
    <w:rsid w:val="00BE30C9"/>
    <w:rsid w:val="00BE53EF"/>
    <w:rsid w:val="00BE5D39"/>
    <w:rsid w:val="00BF085C"/>
    <w:rsid w:val="00BF1EB9"/>
    <w:rsid w:val="00BF765B"/>
    <w:rsid w:val="00C12B75"/>
    <w:rsid w:val="00C17552"/>
    <w:rsid w:val="00C22925"/>
    <w:rsid w:val="00C3365B"/>
    <w:rsid w:val="00C36B5C"/>
    <w:rsid w:val="00C46B4E"/>
    <w:rsid w:val="00C6685C"/>
    <w:rsid w:val="00C67142"/>
    <w:rsid w:val="00C675D1"/>
    <w:rsid w:val="00C75E11"/>
    <w:rsid w:val="00C77EAC"/>
    <w:rsid w:val="00C8000B"/>
    <w:rsid w:val="00C90ED8"/>
    <w:rsid w:val="00C944BD"/>
    <w:rsid w:val="00C94797"/>
    <w:rsid w:val="00C97116"/>
    <w:rsid w:val="00CA17A5"/>
    <w:rsid w:val="00CA1BF3"/>
    <w:rsid w:val="00CA22E6"/>
    <w:rsid w:val="00CA2514"/>
    <w:rsid w:val="00CA3193"/>
    <w:rsid w:val="00CA6A8B"/>
    <w:rsid w:val="00CA7BFC"/>
    <w:rsid w:val="00CB39C2"/>
    <w:rsid w:val="00CB7F03"/>
    <w:rsid w:val="00CC0242"/>
    <w:rsid w:val="00CC076C"/>
    <w:rsid w:val="00CC3394"/>
    <w:rsid w:val="00CC640E"/>
    <w:rsid w:val="00CC6BAC"/>
    <w:rsid w:val="00CD3121"/>
    <w:rsid w:val="00CD45E1"/>
    <w:rsid w:val="00CD71D2"/>
    <w:rsid w:val="00CE1BE8"/>
    <w:rsid w:val="00CE399D"/>
    <w:rsid w:val="00CE7EA9"/>
    <w:rsid w:val="00CE7EF1"/>
    <w:rsid w:val="00CF1291"/>
    <w:rsid w:val="00CF13FA"/>
    <w:rsid w:val="00CF1DA6"/>
    <w:rsid w:val="00D01D78"/>
    <w:rsid w:val="00D04FC0"/>
    <w:rsid w:val="00D1327B"/>
    <w:rsid w:val="00D1530F"/>
    <w:rsid w:val="00D242A6"/>
    <w:rsid w:val="00D27979"/>
    <w:rsid w:val="00D4479E"/>
    <w:rsid w:val="00D52028"/>
    <w:rsid w:val="00D564D3"/>
    <w:rsid w:val="00D637E7"/>
    <w:rsid w:val="00D63B8F"/>
    <w:rsid w:val="00D711DC"/>
    <w:rsid w:val="00D75099"/>
    <w:rsid w:val="00D76C74"/>
    <w:rsid w:val="00D76FF0"/>
    <w:rsid w:val="00D80196"/>
    <w:rsid w:val="00DA1176"/>
    <w:rsid w:val="00DA3A9D"/>
    <w:rsid w:val="00DA4309"/>
    <w:rsid w:val="00DA5446"/>
    <w:rsid w:val="00DA5C39"/>
    <w:rsid w:val="00DA6BD7"/>
    <w:rsid w:val="00DA7424"/>
    <w:rsid w:val="00DB04A4"/>
    <w:rsid w:val="00DB1F5F"/>
    <w:rsid w:val="00DB22E9"/>
    <w:rsid w:val="00DB3389"/>
    <w:rsid w:val="00DB4846"/>
    <w:rsid w:val="00DB5861"/>
    <w:rsid w:val="00DD2BE5"/>
    <w:rsid w:val="00DD496C"/>
    <w:rsid w:val="00DD7855"/>
    <w:rsid w:val="00DE0916"/>
    <w:rsid w:val="00DE0F51"/>
    <w:rsid w:val="00DE4467"/>
    <w:rsid w:val="00DE5B90"/>
    <w:rsid w:val="00DE6C47"/>
    <w:rsid w:val="00DE7346"/>
    <w:rsid w:val="00DF3B8C"/>
    <w:rsid w:val="00DF5C32"/>
    <w:rsid w:val="00E13604"/>
    <w:rsid w:val="00E16E94"/>
    <w:rsid w:val="00E374A7"/>
    <w:rsid w:val="00E40586"/>
    <w:rsid w:val="00E41EB0"/>
    <w:rsid w:val="00E46FF8"/>
    <w:rsid w:val="00E5404A"/>
    <w:rsid w:val="00E5677F"/>
    <w:rsid w:val="00E56A2D"/>
    <w:rsid w:val="00E64196"/>
    <w:rsid w:val="00E644C4"/>
    <w:rsid w:val="00E65055"/>
    <w:rsid w:val="00E66BA9"/>
    <w:rsid w:val="00E710BA"/>
    <w:rsid w:val="00E73658"/>
    <w:rsid w:val="00E851DE"/>
    <w:rsid w:val="00E8646A"/>
    <w:rsid w:val="00E86725"/>
    <w:rsid w:val="00EA11FC"/>
    <w:rsid w:val="00EA1971"/>
    <w:rsid w:val="00EA1D02"/>
    <w:rsid w:val="00EA29E8"/>
    <w:rsid w:val="00EA504F"/>
    <w:rsid w:val="00EB0EBB"/>
    <w:rsid w:val="00EB185F"/>
    <w:rsid w:val="00EB4E00"/>
    <w:rsid w:val="00EB5D3B"/>
    <w:rsid w:val="00EB6E8D"/>
    <w:rsid w:val="00EC114E"/>
    <w:rsid w:val="00EC6D67"/>
    <w:rsid w:val="00ED1840"/>
    <w:rsid w:val="00ED2400"/>
    <w:rsid w:val="00ED27BE"/>
    <w:rsid w:val="00EE4171"/>
    <w:rsid w:val="00EF4E51"/>
    <w:rsid w:val="00EF7115"/>
    <w:rsid w:val="00EF7EE5"/>
    <w:rsid w:val="00F037F1"/>
    <w:rsid w:val="00F040EE"/>
    <w:rsid w:val="00F05205"/>
    <w:rsid w:val="00F258E9"/>
    <w:rsid w:val="00F25F43"/>
    <w:rsid w:val="00F260BC"/>
    <w:rsid w:val="00F2629B"/>
    <w:rsid w:val="00F27BB3"/>
    <w:rsid w:val="00F32615"/>
    <w:rsid w:val="00F33773"/>
    <w:rsid w:val="00F34A7D"/>
    <w:rsid w:val="00F40405"/>
    <w:rsid w:val="00F4195D"/>
    <w:rsid w:val="00F52C62"/>
    <w:rsid w:val="00F545A4"/>
    <w:rsid w:val="00F653D5"/>
    <w:rsid w:val="00F6676D"/>
    <w:rsid w:val="00F70B69"/>
    <w:rsid w:val="00F76CF8"/>
    <w:rsid w:val="00F81FA3"/>
    <w:rsid w:val="00F83483"/>
    <w:rsid w:val="00F92EFF"/>
    <w:rsid w:val="00F93114"/>
    <w:rsid w:val="00F968CD"/>
    <w:rsid w:val="00FA15F9"/>
    <w:rsid w:val="00FA3F0E"/>
    <w:rsid w:val="00FB7D6C"/>
    <w:rsid w:val="00FC160C"/>
    <w:rsid w:val="00FC1B30"/>
    <w:rsid w:val="00FD0358"/>
    <w:rsid w:val="00FD0E70"/>
    <w:rsid w:val="00FD2B4B"/>
    <w:rsid w:val="00FD5B6C"/>
    <w:rsid w:val="00FD5EBE"/>
    <w:rsid w:val="00FE0448"/>
    <w:rsid w:val="00FF027B"/>
    <w:rsid w:val="00FF3D0F"/>
    <w:rsid w:val="00FF5D3F"/>
    <w:rsid w:val="00FF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DDE8"/>
  <w15:docId w15:val="{5C7F15D9-A6E8-44DB-BFC2-CECD5CFC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A49"/>
  </w:style>
  <w:style w:type="paragraph" w:styleId="Naslov1">
    <w:name w:val="heading 1"/>
    <w:basedOn w:val="Normal"/>
    <w:next w:val="Normal"/>
    <w:link w:val="Naslov1Char"/>
    <w:qFormat/>
    <w:rsid w:val="00700DB7"/>
    <w:pPr>
      <w:keepNext/>
      <w:spacing w:before="240" w:after="60" w:line="240" w:lineRule="auto"/>
      <w:outlineLvl w:val="0"/>
    </w:pPr>
    <w:rPr>
      <w:rFonts w:ascii="Cambria" w:eastAsia="Times New Roman" w:hAnsi="Cambria" w:cs="Times New Roman"/>
      <w:b/>
      <w:bCs/>
      <w:kern w:val="32"/>
      <w:sz w:val="32"/>
      <w:szCs w:val="32"/>
    </w:rPr>
  </w:style>
  <w:style w:type="paragraph" w:styleId="Naslov3">
    <w:name w:val="heading 3"/>
    <w:basedOn w:val="Normal"/>
    <w:next w:val="Normal"/>
    <w:link w:val="Naslov3Char"/>
    <w:semiHidden/>
    <w:unhideWhenUsed/>
    <w:qFormat/>
    <w:rsid w:val="00700DB7"/>
    <w:pPr>
      <w:keepNext/>
      <w:spacing w:before="240" w:after="60" w:line="240" w:lineRule="auto"/>
      <w:outlineLvl w:val="2"/>
    </w:pPr>
    <w:rPr>
      <w:rFonts w:ascii="Cambria" w:eastAsia="Times New Roman" w:hAnsi="Cambria" w:cs="Times New Roman"/>
      <w:b/>
      <w:bCs/>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nhideWhenUsed/>
    <w:rsid w:val="00F4195D"/>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rsid w:val="00F4195D"/>
  </w:style>
  <w:style w:type="paragraph" w:styleId="Podnojestranice">
    <w:name w:val="footer"/>
    <w:basedOn w:val="Normal"/>
    <w:link w:val="PodnojestraniceChar"/>
    <w:unhideWhenUsed/>
    <w:rsid w:val="00F4195D"/>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rsid w:val="00F4195D"/>
  </w:style>
  <w:style w:type="paragraph" w:styleId="Pasussalistom">
    <w:name w:val="List Paragraph"/>
    <w:basedOn w:val="Normal"/>
    <w:uiPriority w:val="34"/>
    <w:qFormat/>
    <w:rsid w:val="00A76574"/>
    <w:pPr>
      <w:ind w:left="720"/>
      <w:contextualSpacing/>
    </w:pPr>
  </w:style>
  <w:style w:type="paragraph" w:styleId="Tekstubaloniu">
    <w:name w:val="Balloon Text"/>
    <w:basedOn w:val="Normal"/>
    <w:link w:val="TekstubaloniuChar"/>
    <w:uiPriority w:val="99"/>
    <w:semiHidden/>
    <w:unhideWhenUsed/>
    <w:rsid w:val="00652030"/>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652030"/>
    <w:rPr>
      <w:rFonts w:ascii="Tahoma" w:hAnsi="Tahoma" w:cs="Tahoma"/>
      <w:sz w:val="16"/>
      <w:szCs w:val="16"/>
    </w:rPr>
  </w:style>
  <w:style w:type="paragraph" w:styleId="Bezrazmaka">
    <w:name w:val="No Spacing"/>
    <w:uiPriority w:val="1"/>
    <w:qFormat/>
    <w:rsid w:val="00A445B8"/>
    <w:pPr>
      <w:spacing w:after="0" w:line="240" w:lineRule="auto"/>
    </w:pPr>
    <w:rPr>
      <w:rFonts w:ascii="Calibri" w:eastAsia="Calibri" w:hAnsi="Calibri" w:cs="Times New Roman"/>
    </w:rPr>
  </w:style>
  <w:style w:type="character" w:styleId="Hiperveza">
    <w:name w:val="Hyperlink"/>
    <w:basedOn w:val="Podrazumevanifontpasusa"/>
    <w:uiPriority w:val="99"/>
    <w:semiHidden/>
    <w:unhideWhenUsed/>
    <w:rsid w:val="00A04C83"/>
    <w:rPr>
      <w:color w:val="0000FF"/>
      <w:u w:val="single"/>
    </w:rPr>
  </w:style>
  <w:style w:type="character" w:styleId="Ispraenahiperveza">
    <w:name w:val="FollowedHyperlink"/>
    <w:basedOn w:val="Podrazumevanifontpasusa"/>
    <w:uiPriority w:val="99"/>
    <w:semiHidden/>
    <w:unhideWhenUsed/>
    <w:rsid w:val="00A04C83"/>
    <w:rPr>
      <w:color w:val="800080"/>
      <w:u w:val="single"/>
    </w:rPr>
  </w:style>
  <w:style w:type="paragraph" w:customStyle="1" w:styleId="xl65">
    <w:name w:val="xl65"/>
    <w:basedOn w:val="Normal"/>
    <w:rsid w:val="00A04C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04C83"/>
    <w:pPr>
      <w:spacing w:before="100" w:beforeAutospacing="1" w:after="100" w:afterAutospacing="1" w:line="240" w:lineRule="auto"/>
    </w:pPr>
    <w:rPr>
      <w:rFonts w:ascii="Calibri" w:eastAsia="Times New Roman" w:hAnsi="Calibri" w:cs="Calibri"/>
      <w:b/>
      <w:bCs/>
      <w:sz w:val="24"/>
      <w:szCs w:val="24"/>
    </w:rPr>
  </w:style>
  <w:style w:type="paragraph" w:customStyle="1" w:styleId="xl67">
    <w:name w:val="xl67"/>
    <w:basedOn w:val="Normal"/>
    <w:rsid w:val="00A04C83"/>
    <w:pPr>
      <w:spacing w:before="100" w:beforeAutospacing="1" w:after="100" w:afterAutospacing="1" w:line="240" w:lineRule="auto"/>
    </w:pPr>
    <w:rPr>
      <w:rFonts w:ascii="Calibri" w:eastAsia="Times New Roman" w:hAnsi="Calibri" w:cs="Calibri"/>
      <w:b/>
      <w:bCs/>
      <w:sz w:val="24"/>
      <w:szCs w:val="24"/>
    </w:rPr>
  </w:style>
  <w:style w:type="paragraph" w:customStyle="1" w:styleId="xl68">
    <w:name w:val="xl68"/>
    <w:basedOn w:val="Normal"/>
    <w:rsid w:val="00A04C83"/>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A04C83"/>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A04C8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04C83"/>
    <w:pPr>
      <w:spacing w:before="100" w:beforeAutospacing="1" w:after="100" w:afterAutospacing="1" w:line="240" w:lineRule="auto"/>
    </w:pPr>
    <w:rPr>
      <w:rFonts w:ascii="Calibri" w:eastAsia="Times New Roman" w:hAnsi="Calibri" w:cs="Calibri"/>
      <w:sz w:val="24"/>
      <w:szCs w:val="24"/>
    </w:rPr>
  </w:style>
  <w:style w:type="paragraph" w:customStyle="1" w:styleId="xl73">
    <w:name w:val="xl73"/>
    <w:basedOn w:val="Normal"/>
    <w:rsid w:val="00A04C83"/>
    <w:pPr>
      <w:pBdr>
        <w:top w:val="single" w:sz="8" w:space="0" w:color="auto"/>
        <w:lef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4">
    <w:name w:val="xl74"/>
    <w:basedOn w:val="Normal"/>
    <w:rsid w:val="00A04C83"/>
    <w:pPr>
      <w:pBdr>
        <w:top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5">
    <w:name w:val="xl75"/>
    <w:basedOn w:val="Normal"/>
    <w:rsid w:val="00A04C83"/>
    <w:pPr>
      <w:pBdr>
        <w:top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6">
    <w:name w:val="xl76"/>
    <w:basedOn w:val="Normal"/>
    <w:rsid w:val="00A04C83"/>
    <w:pPr>
      <w:pBdr>
        <w:left w:val="single" w:sz="8" w:space="0" w:color="auto"/>
        <w:bottom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7">
    <w:name w:val="xl77"/>
    <w:basedOn w:val="Normal"/>
    <w:rsid w:val="00A04C83"/>
    <w:pPr>
      <w:pBdr>
        <w:bottom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8">
    <w:name w:val="xl78"/>
    <w:basedOn w:val="Normal"/>
    <w:rsid w:val="00A04C83"/>
    <w:pPr>
      <w:pBdr>
        <w:bottom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9">
    <w:name w:val="xl79"/>
    <w:basedOn w:val="Normal"/>
    <w:rsid w:val="00A04C83"/>
    <w:pPr>
      <w:pBdr>
        <w:left w:val="single" w:sz="8"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80">
    <w:name w:val="xl80"/>
    <w:basedOn w:val="Normal"/>
    <w:rsid w:val="00A04C83"/>
    <w:pPr>
      <w:pBdr>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81">
    <w:name w:val="xl81"/>
    <w:basedOn w:val="Normal"/>
    <w:rsid w:val="00A04C83"/>
    <w:pPr>
      <w:pBdr>
        <w:lef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82">
    <w:name w:val="xl82"/>
    <w:basedOn w:val="Normal"/>
    <w:rsid w:val="00A04C8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A04C8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A04C8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A04C83"/>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A04C83"/>
    <w:pPr>
      <w:pBdr>
        <w:right w:val="single" w:sz="8"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87">
    <w:name w:val="xl87"/>
    <w:basedOn w:val="Normal"/>
    <w:rsid w:val="00A04C83"/>
    <w:pPr>
      <w:pBdr>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88">
    <w:name w:val="xl88"/>
    <w:basedOn w:val="Normal"/>
    <w:rsid w:val="00A04C83"/>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A04C83"/>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A04C8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A04C83"/>
    <w:pPr>
      <w:pBdr>
        <w:top w:val="single" w:sz="8" w:space="0" w:color="auto"/>
        <w:left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92">
    <w:name w:val="xl92"/>
    <w:basedOn w:val="Normal"/>
    <w:rsid w:val="00A04C83"/>
    <w:pPr>
      <w:pBdr>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93">
    <w:name w:val="xl93"/>
    <w:basedOn w:val="Normal"/>
    <w:rsid w:val="00A04C83"/>
    <w:pPr>
      <w:pBdr>
        <w:left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94">
    <w:name w:val="xl94"/>
    <w:basedOn w:val="Normal"/>
    <w:rsid w:val="00A04C83"/>
    <w:pPr>
      <w:pBdr>
        <w:left w:val="single" w:sz="8" w:space="0" w:color="auto"/>
        <w:right w:val="single" w:sz="8"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95">
    <w:name w:val="xl95"/>
    <w:basedOn w:val="Normal"/>
    <w:rsid w:val="00A04C83"/>
    <w:pPr>
      <w:pBdr>
        <w:left w:val="single" w:sz="8" w:space="0" w:color="auto"/>
        <w:right w:val="single" w:sz="8"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96">
    <w:name w:val="xl96"/>
    <w:basedOn w:val="Normal"/>
    <w:rsid w:val="00A04C83"/>
    <w:pPr>
      <w:pBdr>
        <w:left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97">
    <w:name w:val="xl97"/>
    <w:basedOn w:val="Normal"/>
    <w:rsid w:val="00A04C8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A04C8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A04C8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A04C83"/>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A04C83"/>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A04C8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A04C83"/>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A04C8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styleId="Koordinatnamreatabele">
    <w:name w:val="Table Grid"/>
    <w:basedOn w:val="Normalnatabela"/>
    <w:uiPriority w:val="39"/>
    <w:rsid w:val="000B1C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Normalnatabela"/>
    <w:next w:val="Koordinatnamreatabele"/>
    <w:uiPriority w:val="39"/>
    <w:rsid w:val="00C75E11"/>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Podrazumevanifontpasusa"/>
    <w:link w:val="Naslov1"/>
    <w:rsid w:val="00700DB7"/>
    <w:rPr>
      <w:rFonts w:ascii="Cambria" w:eastAsia="Times New Roman" w:hAnsi="Cambria" w:cs="Times New Roman"/>
      <w:b/>
      <w:bCs/>
      <w:kern w:val="32"/>
      <w:sz w:val="32"/>
      <w:szCs w:val="32"/>
    </w:rPr>
  </w:style>
  <w:style w:type="character" w:customStyle="1" w:styleId="Naslov3Char">
    <w:name w:val="Naslov 3 Char"/>
    <w:basedOn w:val="Podrazumevanifontpasusa"/>
    <w:link w:val="Naslov3"/>
    <w:semiHidden/>
    <w:rsid w:val="00700DB7"/>
    <w:rPr>
      <w:rFonts w:ascii="Cambria" w:eastAsia="Times New Roman" w:hAnsi="Cambria" w:cs="Times New Roman"/>
      <w:b/>
      <w:bCs/>
      <w:sz w:val="26"/>
      <w:szCs w:val="26"/>
    </w:rPr>
  </w:style>
  <w:style w:type="character" w:customStyle="1" w:styleId="TekstfusnoteChar">
    <w:name w:val="Tekst fusnote Char"/>
    <w:basedOn w:val="Podrazumevanifontpasusa"/>
    <w:link w:val="Tekstfusnote"/>
    <w:rsid w:val="00700DB7"/>
    <w:rPr>
      <w:rFonts w:ascii="Times New Roman" w:eastAsia="Times New Roman" w:hAnsi="Times New Roman" w:cs="Times New Roman"/>
      <w:sz w:val="20"/>
      <w:szCs w:val="20"/>
    </w:rPr>
  </w:style>
  <w:style w:type="paragraph" w:styleId="Tekstfusnote">
    <w:name w:val="footnote text"/>
    <w:basedOn w:val="Normal"/>
    <w:link w:val="TekstfusnoteChar"/>
    <w:rsid w:val="00700DB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1404">
      <w:bodyDiv w:val="1"/>
      <w:marLeft w:val="0"/>
      <w:marRight w:val="0"/>
      <w:marTop w:val="0"/>
      <w:marBottom w:val="0"/>
      <w:divBdr>
        <w:top w:val="none" w:sz="0" w:space="0" w:color="auto"/>
        <w:left w:val="none" w:sz="0" w:space="0" w:color="auto"/>
        <w:bottom w:val="none" w:sz="0" w:space="0" w:color="auto"/>
        <w:right w:val="none" w:sz="0" w:space="0" w:color="auto"/>
      </w:divBdr>
    </w:div>
    <w:div w:id="273100936">
      <w:bodyDiv w:val="1"/>
      <w:marLeft w:val="0"/>
      <w:marRight w:val="0"/>
      <w:marTop w:val="0"/>
      <w:marBottom w:val="0"/>
      <w:divBdr>
        <w:top w:val="none" w:sz="0" w:space="0" w:color="auto"/>
        <w:left w:val="none" w:sz="0" w:space="0" w:color="auto"/>
        <w:bottom w:val="none" w:sz="0" w:space="0" w:color="auto"/>
        <w:right w:val="none" w:sz="0" w:space="0" w:color="auto"/>
      </w:divBdr>
    </w:div>
    <w:div w:id="776144559">
      <w:bodyDiv w:val="1"/>
      <w:marLeft w:val="0"/>
      <w:marRight w:val="0"/>
      <w:marTop w:val="0"/>
      <w:marBottom w:val="0"/>
      <w:divBdr>
        <w:top w:val="none" w:sz="0" w:space="0" w:color="auto"/>
        <w:left w:val="none" w:sz="0" w:space="0" w:color="auto"/>
        <w:bottom w:val="none" w:sz="0" w:space="0" w:color="auto"/>
        <w:right w:val="none" w:sz="0" w:space="0" w:color="auto"/>
      </w:divBdr>
    </w:div>
    <w:div w:id="920142320">
      <w:bodyDiv w:val="1"/>
      <w:marLeft w:val="0"/>
      <w:marRight w:val="0"/>
      <w:marTop w:val="0"/>
      <w:marBottom w:val="0"/>
      <w:divBdr>
        <w:top w:val="none" w:sz="0" w:space="0" w:color="auto"/>
        <w:left w:val="none" w:sz="0" w:space="0" w:color="auto"/>
        <w:bottom w:val="none" w:sz="0" w:space="0" w:color="auto"/>
        <w:right w:val="none" w:sz="0" w:space="0" w:color="auto"/>
      </w:divBdr>
    </w:div>
    <w:div w:id="1482116196">
      <w:bodyDiv w:val="1"/>
      <w:marLeft w:val="0"/>
      <w:marRight w:val="0"/>
      <w:marTop w:val="0"/>
      <w:marBottom w:val="0"/>
      <w:divBdr>
        <w:top w:val="none" w:sz="0" w:space="0" w:color="auto"/>
        <w:left w:val="none" w:sz="0" w:space="0" w:color="auto"/>
        <w:bottom w:val="none" w:sz="0" w:space="0" w:color="auto"/>
        <w:right w:val="none" w:sz="0" w:space="0" w:color="auto"/>
      </w:divBdr>
    </w:div>
    <w:div w:id="1794589851">
      <w:bodyDiv w:val="1"/>
      <w:marLeft w:val="0"/>
      <w:marRight w:val="0"/>
      <w:marTop w:val="0"/>
      <w:marBottom w:val="0"/>
      <w:divBdr>
        <w:top w:val="none" w:sz="0" w:space="0" w:color="auto"/>
        <w:left w:val="none" w:sz="0" w:space="0" w:color="auto"/>
        <w:bottom w:val="none" w:sz="0" w:space="0" w:color="auto"/>
        <w:right w:val="none" w:sz="0" w:space="0" w:color="auto"/>
      </w:divBdr>
    </w:div>
    <w:div w:id="21304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DE697-2EB4-4422-92BB-C66F6102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7842</Words>
  <Characters>44701</Characters>
  <Application>Microsoft Office Word</Application>
  <DocSecurity>0</DocSecurity>
  <Lines>372</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 Pegan</dc:creator>
  <cp:lastModifiedBy>Nale</cp:lastModifiedBy>
  <cp:revision>2</cp:revision>
  <cp:lastPrinted>2019-08-27T08:05:00Z</cp:lastPrinted>
  <dcterms:created xsi:type="dcterms:W3CDTF">2022-07-25T10:21:00Z</dcterms:created>
  <dcterms:modified xsi:type="dcterms:W3CDTF">2022-07-25T10:21:00Z</dcterms:modified>
</cp:coreProperties>
</file>