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123B" w14:textId="77777777" w:rsidR="001C543E" w:rsidRPr="004541F6" w:rsidRDefault="001C543E" w:rsidP="00EF4EE5">
      <w:pPr>
        <w:rPr>
          <w:color w:val="FF0000"/>
          <w:lang w:val="ru-RU"/>
        </w:rPr>
      </w:pPr>
    </w:p>
    <w:p w14:paraId="72C31B5A" w14:textId="77777777" w:rsidR="00917BBB" w:rsidRPr="004541F6" w:rsidRDefault="00917BBB" w:rsidP="00EF4EE5">
      <w:pPr>
        <w:rPr>
          <w:color w:val="FF0000"/>
          <w:lang w:val="ru-RU"/>
        </w:rPr>
      </w:pPr>
    </w:p>
    <w:p w14:paraId="41FD3532" w14:textId="77777777"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14:paraId="1F61DFFB" w14:textId="77777777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EEA67E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5F5C2" w14:textId="77777777"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„Осечина“, Осечина</w:t>
            </w:r>
          </w:p>
        </w:tc>
      </w:tr>
      <w:tr w:rsidR="00200564" w:rsidRPr="00200564" w14:paraId="0F316218" w14:textId="77777777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A651F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60DEF" w14:textId="77777777" w:rsidR="00EF4EE5" w:rsidRPr="00200564" w:rsidRDefault="00F856F2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14:paraId="0FDC69AA" w14:textId="77777777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CE525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F9FA5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14:paraId="6F3E209A" w14:textId="77777777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E67BE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E945B" w14:textId="2363DBCD" w:rsidR="00EF4EE5" w:rsidRPr="002456FE" w:rsidRDefault="002456FE" w:rsidP="001C543E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310</w:t>
            </w:r>
            <w:r w:rsidR="004F7FBE">
              <w:rPr>
                <w:color w:val="000000" w:themeColor="text1"/>
                <w:lang w:val="sr-Latn-RS"/>
              </w:rPr>
              <w:t>-3/</w:t>
            </w:r>
            <w:r>
              <w:rPr>
                <w:color w:val="000000" w:themeColor="text1"/>
                <w:lang w:val="sr-Cyrl-RS"/>
              </w:rPr>
              <w:t>20</w:t>
            </w:r>
          </w:p>
        </w:tc>
      </w:tr>
      <w:tr w:rsidR="00EF4EE5" w:rsidRPr="00200564" w14:paraId="5D320892" w14:textId="77777777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5A0F7" w14:textId="77777777"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D08A8" w14:textId="604D32C9" w:rsidR="00EF4EE5" w:rsidRPr="004F7FBE" w:rsidRDefault="002456FE" w:rsidP="00917BBB">
            <w:pPr>
              <w:spacing w:line="276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Cyrl-RS"/>
              </w:rPr>
              <w:t>15</w:t>
            </w:r>
            <w:r w:rsidR="004F7FBE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6</w:t>
            </w:r>
            <w:r w:rsidR="004F7FBE">
              <w:rPr>
                <w:color w:val="000000" w:themeColor="text1"/>
                <w:lang w:val="sr-Latn-RS"/>
              </w:rPr>
              <w:t>.20</w:t>
            </w:r>
            <w:r>
              <w:rPr>
                <w:color w:val="000000" w:themeColor="text1"/>
                <w:lang w:val="sr-Cyrl-RS"/>
              </w:rPr>
              <w:t>20</w:t>
            </w:r>
            <w:r w:rsidR="004F7FBE">
              <w:rPr>
                <w:color w:val="000000" w:themeColor="text1"/>
                <w:lang w:val="sr-Latn-RS"/>
              </w:rPr>
              <w:t>.</w:t>
            </w:r>
          </w:p>
        </w:tc>
      </w:tr>
    </w:tbl>
    <w:p w14:paraId="637FA653" w14:textId="77777777" w:rsidR="00CB0C7E" w:rsidRPr="002456FE" w:rsidRDefault="00CB0C7E" w:rsidP="00EF4EE5">
      <w:pPr>
        <w:jc w:val="both"/>
        <w:rPr>
          <w:color w:val="000000" w:themeColor="text1"/>
          <w:lang w:val="sr-Cyrl-RS"/>
        </w:rPr>
      </w:pPr>
    </w:p>
    <w:p w14:paraId="331C9D76" w14:textId="77777777"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„Осечина“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14:paraId="6BD19381" w14:textId="77777777"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14:paraId="62149B52" w14:textId="77777777"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14:paraId="4B978283" w14:textId="77777777" w:rsidR="00EF4EE5" w:rsidRPr="002456FE" w:rsidRDefault="00EF4EE5" w:rsidP="00EF4EE5">
      <w:pPr>
        <w:jc w:val="center"/>
        <w:rPr>
          <w:b/>
          <w:color w:val="000000" w:themeColor="text1"/>
          <w:lang w:val="sr-Cyrl-R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14:paraId="0E76C0BF" w14:textId="77777777"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14:paraId="7CCD1B1A" w14:textId="2DEBA00C" w:rsidR="00EF4EE5" w:rsidRPr="002456FE" w:rsidRDefault="00EF4EE5" w:rsidP="00EF4EE5">
      <w:pPr>
        <w:rPr>
          <w:color w:val="FF0000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r w:rsidR="00942E5F">
        <w:rPr>
          <w:color w:val="FF0000"/>
          <w:lang w:val="sr-Cyrl-RS"/>
        </w:rPr>
        <w:t>Предузеће за путеве „Ваљево“ ад.</w:t>
      </w:r>
    </w:p>
    <w:p w14:paraId="6395ABBB" w14:textId="77777777"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14:paraId="7FEA055D" w14:textId="17652A4A"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4F7FBE">
        <w:rPr>
          <w:color w:val="000000" w:themeColor="text1"/>
          <w:lang w:val="sr-Cyrl-CS"/>
        </w:rPr>
        <w:t>0</w:t>
      </w:r>
      <w:r w:rsidR="00942E5F">
        <w:rPr>
          <w:color w:val="000000" w:themeColor="text1"/>
          <w:lang w:val="sr-Cyrl-CS"/>
        </w:rPr>
        <w:t>5</w:t>
      </w:r>
      <w:r w:rsidR="00F856F2">
        <w:rPr>
          <w:color w:val="000000" w:themeColor="text1"/>
          <w:lang w:val="sr-Cyrl-CS"/>
        </w:rPr>
        <w:t>.0</w:t>
      </w:r>
      <w:r w:rsidR="00942E5F">
        <w:rPr>
          <w:color w:val="000000" w:themeColor="text1"/>
          <w:lang w:val="sr-Cyrl-CS"/>
        </w:rPr>
        <w:t>6</w:t>
      </w:r>
      <w:r w:rsidR="00200564" w:rsidRPr="004A5E10">
        <w:rPr>
          <w:color w:val="000000" w:themeColor="text1"/>
          <w:lang w:val="sr-Cyrl-CS"/>
        </w:rPr>
        <w:t>.20</w:t>
      </w:r>
      <w:r w:rsidR="00942E5F">
        <w:rPr>
          <w:color w:val="000000" w:themeColor="text1"/>
          <w:lang w:val="sr-Cyrl-CS"/>
        </w:rPr>
        <w:t>20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9B7C56">
        <w:rPr>
          <w:color w:val="000000" w:themeColor="text1"/>
          <w:lang w:val="sr-Cyrl-CS"/>
        </w:rPr>
        <w:t>6</w:t>
      </w:r>
      <w:r w:rsidR="00200564" w:rsidRPr="004A5E10">
        <w:rPr>
          <w:color w:val="000000" w:themeColor="text1"/>
          <w:lang w:val="sr-Cyrl-CS"/>
        </w:rPr>
        <w:t>/</w:t>
      </w:r>
      <w:r w:rsidR="00942E5F">
        <w:rPr>
          <w:color w:val="000000" w:themeColor="text1"/>
          <w:lang w:val="sr-Cyrl-CS"/>
        </w:rPr>
        <w:t>20</w:t>
      </w:r>
      <w:r w:rsidR="004F7FBE">
        <w:rPr>
          <w:color w:val="000000" w:themeColor="text1"/>
          <w:lang w:val="sr-Cyrl-CS"/>
        </w:rPr>
        <w:t xml:space="preserve"> </w:t>
      </w:r>
      <w:r w:rsidR="005D7BE7" w:rsidRPr="004A5E10">
        <w:rPr>
          <w:b/>
          <w:bCs/>
          <w:color w:val="000000" w:themeColor="text1"/>
          <w:lang w:val="sr-Cyrl-CS"/>
        </w:rPr>
        <w:t>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4F7FBE">
        <w:rPr>
          <w:color w:val="000000" w:themeColor="text1"/>
          <w:sz w:val="18"/>
          <w:szCs w:val="18"/>
          <w:lang w:val="sr-Cyrl-CS"/>
        </w:rPr>
        <w:t>Редовно одржавање путева од асфалта и битушљунка на територији општине Осечина</w:t>
      </w:r>
      <w:r w:rsidR="00F856F2">
        <w:rPr>
          <w:color w:val="000000" w:themeColor="text1"/>
          <w:sz w:val="18"/>
          <w:szCs w:val="18"/>
          <w:lang w:val="sr-Cyrl-CS"/>
        </w:rPr>
        <w:t xml:space="preserve">, 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а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5D7BE7" w:rsidRPr="004A5E10">
        <w:rPr>
          <w:color w:val="000000" w:themeColor="text1"/>
          <w:lang w:val="sr-Cyrl-CS"/>
        </w:rPr>
        <w:t xml:space="preserve">објавио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4F7FBE">
        <w:rPr>
          <w:color w:val="000000" w:themeColor="text1"/>
          <w:lang w:val="sr-Cyrl-CS"/>
        </w:rPr>
        <w:t>0</w:t>
      </w:r>
      <w:r w:rsidR="00942E5F">
        <w:rPr>
          <w:color w:val="000000" w:themeColor="text1"/>
          <w:lang w:val="sr-Cyrl-CS"/>
        </w:rPr>
        <w:t>5</w:t>
      </w:r>
      <w:r w:rsidR="00F856F2">
        <w:rPr>
          <w:color w:val="000000" w:themeColor="text1"/>
          <w:lang w:val="sr-Cyrl-CS"/>
        </w:rPr>
        <w:t>.0</w:t>
      </w:r>
      <w:r w:rsidR="00942E5F">
        <w:rPr>
          <w:color w:val="000000" w:themeColor="text1"/>
          <w:lang w:val="sr-Cyrl-CS"/>
        </w:rPr>
        <w:t>6</w:t>
      </w:r>
      <w:r w:rsidR="00200564" w:rsidRPr="004A5E10">
        <w:rPr>
          <w:color w:val="000000" w:themeColor="text1"/>
          <w:lang w:val="sr-Cyrl-CS"/>
        </w:rPr>
        <w:t>.20</w:t>
      </w:r>
      <w:r w:rsidR="00942E5F">
        <w:rPr>
          <w:color w:val="000000" w:themeColor="text1"/>
          <w:lang w:val="sr-Cyrl-CS"/>
        </w:rPr>
        <w:t>20</w:t>
      </w:r>
      <w:r w:rsidR="006F2259" w:rsidRPr="004A5E10">
        <w:rPr>
          <w:color w:val="000000" w:themeColor="text1"/>
          <w:lang w:val="sr-Cyrl-CS"/>
        </w:rPr>
        <w:t>.године.</w:t>
      </w:r>
    </w:p>
    <w:p w14:paraId="4FDCB838" w14:textId="3D939E2B"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9B7C56">
        <w:rPr>
          <w:color w:val="000000" w:themeColor="text1"/>
          <w:lang w:val="sr-Cyrl-CS"/>
        </w:rPr>
        <w:t xml:space="preserve">е су </w:t>
      </w:r>
      <w:r w:rsidR="00942E5F">
        <w:rPr>
          <w:color w:val="000000" w:themeColor="text1"/>
          <w:lang w:val="sr-Cyrl-CS"/>
        </w:rPr>
        <w:t>три</w:t>
      </w:r>
      <w:r w:rsidR="009B7C56">
        <w:rPr>
          <w:color w:val="000000" w:themeColor="text1"/>
          <w:lang w:val="sr-Cyrl-CS"/>
        </w:rPr>
        <w:t xml:space="preserve"> </w:t>
      </w:r>
      <w:r w:rsidR="00B14EAA" w:rsidRPr="004A5E10">
        <w:rPr>
          <w:color w:val="000000" w:themeColor="text1"/>
          <w:lang w:val="sr-Cyrl-CS"/>
        </w:rPr>
        <w:t>понуд</w:t>
      </w:r>
      <w:r w:rsidR="009B7C56">
        <w:rPr>
          <w:color w:val="000000" w:themeColor="text1"/>
          <w:lang w:val="sr-Cyrl-CS"/>
        </w:rPr>
        <w:t>е</w:t>
      </w:r>
    </w:p>
    <w:p w14:paraId="61942ADC" w14:textId="48F1B614" w:rsidR="00EF4EE5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14:paraId="52197EEC" w14:textId="33508FD0" w:rsidR="00942E5F" w:rsidRDefault="00942E5F" w:rsidP="00942E5F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ПЗП „Ваљево“ ад</w:t>
      </w:r>
    </w:p>
    <w:p w14:paraId="7BE309C2" w14:textId="5099349A" w:rsidR="00942E5F" w:rsidRPr="00942E5F" w:rsidRDefault="00942E5F" w:rsidP="00EF4EE5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СГР „Ниград“ Ваљево, заједничка понуда са ПД „Аутотранспорт“ доо Ваљево</w:t>
      </w:r>
    </w:p>
    <w:p w14:paraId="0C3D370E" w14:textId="77777777" w:rsidR="00200564" w:rsidRDefault="004F7FBE" w:rsidP="00F856F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„Стобекс“ доо Лозница из Лознице</w:t>
      </w:r>
    </w:p>
    <w:p w14:paraId="7A69DA7A" w14:textId="77777777" w:rsidR="004A5E10" w:rsidRPr="004A5E10" w:rsidRDefault="004A5E10" w:rsidP="004A5E10">
      <w:pPr>
        <w:pStyle w:val="ListParagraph"/>
        <w:rPr>
          <w:color w:val="000000" w:themeColor="text1"/>
          <w:lang w:val="sr-Cyrl-CS"/>
        </w:rPr>
      </w:pPr>
    </w:p>
    <w:p w14:paraId="49EF85E9" w14:textId="77777777" w:rsidR="00EF4EE5" w:rsidRPr="004A5E10" w:rsidRDefault="00EF4EE5" w:rsidP="008A7518">
      <w:pPr>
        <w:pStyle w:val="ListParagraph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14:paraId="321C6D56" w14:textId="25099D12" w:rsidR="00363DBD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У извештају о стручној оцени понуда бр. </w:t>
      </w:r>
      <w:r w:rsidR="00942E5F">
        <w:rPr>
          <w:color w:val="000000" w:themeColor="text1"/>
          <w:lang w:val="sr-Cyrl-CS"/>
        </w:rPr>
        <w:t>310</w:t>
      </w:r>
      <w:r w:rsidR="00F856F2">
        <w:rPr>
          <w:color w:val="000000" w:themeColor="text1"/>
          <w:lang w:val="sr-Cyrl-CS"/>
        </w:rPr>
        <w:t>-2/</w:t>
      </w:r>
      <w:r w:rsidR="00942E5F">
        <w:rPr>
          <w:color w:val="000000" w:themeColor="text1"/>
          <w:lang w:val="sr-Cyrl-CS"/>
        </w:rPr>
        <w:t>20</w:t>
      </w:r>
      <w:r w:rsidR="00F856F2">
        <w:rPr>
          <w:color w:val="000000" w:themeColor="text1"/>
          <w:lang w:val="sr-Cyrl-CS"/>
        </w:rPr>
        <w:t xml:space="preserve"> од </w:t>
      </w:r>
      <w:r w:rsidR="00942E5F">
        <w:rPr>
          <w:color w:val="000000" w:themeColor="text1"/>
          <w:lang w:val="sr-Cyrl-CS"/>
        </w:rPr>
        <w:t>15</w:t>
      </w:r>
      <w:r w:rsidR="00F856F2">
        <w:rPr>
          <w:color w:val="000000" w:themeColor="text1"/>
          <w:lang w:val="sr-Cyrl-CS"/>
        </w:rPr>
        <w:t>.0</w:t>
      </w:r>
      <w:r w:rsidR="00942E5F">
        <w:rPr>
          <w:color w:val="000000" w:themeColor="text1"/>
          <w:lang w:val="sr-Cyrl-CS"/>
        </w:rPr>
        <w:t>6</w:t>
      </w:r>
      <w:r w:rsidR="00200564" w:rsidRPr="004A5E10">
        <w:rPr>
          <w:color w:val="000000" w:themeColor="text1"/>
          <w:lang w:val="sr-Cyrl-CS"/>
        </w:rPr>
        <w:t>.20</w:t>
      </w:r>
      <w:r w:rsidR="00942E5F">
        <w:rPr>
          <w:color w:val="000000" w:themeColor="text1"/>
          <w:lang w:val="sr-Cyrl-CS"/>
        </w:rPr>
        <w:t>20</w:t>
      </w:r>
      <w:r w:rsidR="002D13D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14:paraId="079B58EF" w14:textId="77777777"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14:paraId="001F4AA8" w14:textId="77777777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F7062" w14:textId="77777777"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14:paraId="7E775C34" w14:textId="77777777"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39CA" w14:textId="77777777" w:rsidR="001C543E" w:rsidRPr="004A5E10" w:rsidRDefault="004F7FBE" w:rsidP="0019334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Редовно одржавање путева од асфалта и битушљунка на територији општине Осечина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6CAE0D0" w14:textId="77777777"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14:paraId="27FE194D" w14:textId="77777777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FC042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8AC7" w14:textId="1882920E" w:rsidR="001C543E" w:rsidRPr="004A5E10" w:rsidRDefault="009B7C56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6/</w:t>
            </w:r>
            <w:r w:rsidR="00942E5F">
              <w:rPr>
                <w:color w:val="000000" w:themeColor="text1"/>
                <w:lang w:val="sr-Cyrl-CS"/>
              </w:rPr>
              <w:t>20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7BE49D" w14:textId="77777777"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14:paraId="4FC73ACF" w14:textId="77777777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1D76A3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14:paraId="375D38FC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FF95C" w14:textId="34D11BB5" w:rsidR="001C543E" w:rsidRPr="004A5E10" w:rsidRDefault="009B7C56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>2</w:t>
            </w:r>
            <w:r w:rsidR="00F856F2">
              <w:rPr>
                <w:color w:val="000000" w:themeColor="text1"/>
                <w:lang w:val="sr-Cyrl-CS"/>
              </w:rPr>
              <w:t>.</w:t>
            </w:r>
            <w:r w:rsidR="00942E5F">
              <w:rPr>
                <w:color w:val="000000" w:themeColor="text1"/>
                <w:lang w:val="sr-Cyrl-CS"/>
              </w:rPr>
              <w:t>0</w:t>
            </w:r>
            <w:r w:rsidR="00F856F2">
              <w:rPr>
                <w:color w:val="000000" w:themeColor="text1"/>
                <w:lang w:val="sr-Cyrl-CS"/>
              </w:rPr>
              <w:t>00.000,00</w:t>
            </w:r>
            <w:r w:rsidR="00200564" w:rsidRPr="004A5E10">
              <w:rPr>
                <w:color w:val="000000" w:themeColor="text1"/>
                <w:lang w:val="sr-Cyrl-CS"/>
              </w:rPr>
              <w:t xml:space="preserve"> 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EE01C9" w14:textId="77777777"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14:paraId="3B4A8853" w14:textId="77777777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27F948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14:paraId="7D931013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AFB4" w14:textId="19D77F38"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942E5F">
              <w:rPr>
                <w:color w:val="000000" w:themeColor="text1"/>
                <w:lang w:val="sr-Cyrl-CS"/>
              </w:rPr>
              <w:t>197.4</w:t>
            </w:r>
            <w:r w:rsidR="00200564" w:rsidRPr="004A5E10">
              <w:rPr>
                <w:color w:val="000000" w:themeColor="text1"/>
                <w:lang w:val="sr-Cyrl-CS"/>
              </w:rPr>
              <w:t>00</w:t>
            </w:r>
            <w:r w:rsidR="00942E5F">
              <w:rPr>
                <w:color w:val="000000" w:themeColor="text1"/>
                <w:lang w:val="sr-Cyrl-CS"/>
              </w:rPr>
              <w:t>,00</w:t>
            </w:r>
            <w:r w:rsidR="00200564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4D372C" w14:textId="77777777"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14:paraId="3E319329" w14:textId="77777777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5C9CDD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14:paraId="3CFA936A" w14:textId="77777777"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2E22" w14:textId="434B11E0"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942E5F">
              <w:rPr>
                <w:color w:val="000000" w:themeColor="text1"/>
                <w:lang w:val="sr-Cyrl-CS"/>
              </w:rPr>
              <w:t>436</w:t>
            </w:r>
            <w:r>
              <w:rPr>
                <w:color w:val="000000" w:themeColor="text1"/>
                <w:lang w:val="sr-Cyrl-CS"/>
              </w:rPr>
              <w:t>.</w:t>
            </w:r>
            <w:r w:rsidR="00942E5F">
              <w:rPr>
                <w:color w:val="000000" w:themeColor="text1"/>
                <w:lang w:val="sr-Cyrl-CS"/>
              </w:rPr>
              <w:t>880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4CC62" w14:textId="77777777"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14:paraId="0EE75148" w14:textId="77777777"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14:paraId="5B25F246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59CC4D55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0DBF90EC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09275573" w14:textId="77777777"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14:paraId="4505DA98" w14:textId="77777777"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14:paraId="243193B0" w14:textId="77777777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D71" w14:textId="77777777"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921D1" w14:textId="77777777"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50DA" w14:textId="77777777"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14:paraId="4C863720" w14:textId="77777777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B8E46" w14:textId="77777777"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14:paraId="798DC3E8" w14:textId="77777777"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18920" w14:textId="77777777"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758E" w14:textId="77777777"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14:paraId="46A895C3" w14:textId="77777777"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14:paraId="44D39D76" w14:textId="77777777" w:rsidR="00917BBB" w:rsidRPr="00367CC3" w:rsidRDefault="00917BBB" w:rsidP="00D41798">
      <w:pPr>
        <w:jc w:val="both"/>
        <w:rPr>
          <w:b/>
          <w:color w:val="000000" w:themeColor="text1"/>
          <w:lang w:val="sr-Cyrl-CS"/>
        </w:rPr>
      </w:pPr>
    </w:p>
    <w:p w14:paraId="054C9754" w14:textId="77777777"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14:paraId="665634B9" w14:textId="77777777"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14:paraId="14319ACA" w14:textId="77777777"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32"/>
        <w:gridCol w:w="4028"/>
      </w:tblGrid>
      <w:tr w:rsidR="00367CC3" w:rsidRPr="00367CC3" w14:paraId="343B5F8E" w14:textId="77777777" w:rsidTr="008A751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FB58" w14:textId="77777777"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2F24" w14:textId="77777777"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  <w:tr w:rsidR="00367CC3" w:rsidRPr="00367CC3" w14:paraId="13F0D9B7" w14:textId="77777777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E81" w14:textId="77777777" w:rsidR="004A5E10" w:rsidRPr="00367CC3" w:rsidRDefault="004A5E10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57D" w14:textId="013FF50D" w:rsidR="004A5E10" w:rsidRPr="00367CC3" w:rsidRDefault="009B7C56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1. </w:t>
            </w:r>
            <w:r w:rsidR="00942E5F">
              <w:rPr>
                <w:color w:val="000000" w:themeColor="text1"/>
                <w:lang w:val="sr-Cyrl-CS"/>
              </w:rPr>
              <w:t>ПЗП „Ваљево“ ад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219" w14:textId="32A8E6FB" w:rsidR="004A5E10" w:rsidRPr="00367CC3" w:rsidRDefault="00942E5F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1.197.400,00 </w:t>
            </w:r>
            <w:r w:rsidR="009B7C56">
              <w:rPr>
                <w:color w:val="000000" w:themeColor="text1"/>
                <w:lang w:val="sr-Cyrl-RS"/>
              </w:rPr>
              <w:t>динара</w:t>
            </w:r>
          </w:p>
        </w:tc>
      </w:tr>
      <w:tr w:rsidR="009B7C56" w:rsidRPr="00367CC3" w14:paraId="1635F06D" w14:textId="77777777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08A" w14:textId="77777777" w:rsidR="009B7C56" w:rsidRPr="00367CC3" w:rsidRDefault="009B7C56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944E" w14:textId="3B7E08F1" w:rsidR="009B7C56" w:rsidRDefault="009B7C56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2. </w:t>
            </w:r>
            <w:r w:rsidR="00942E5F">
              <w:rPr>
                <w:color w:val="000000" w:themeColor="text1"/>
                <w:lang w:val="sr-Cyrl-CS"/>
              </w:rPr>
              <w:t>Стобекс доо Лозница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AB0" w14:textId="059EA100" w:rsidR="009B7C56" w:rsidRDefault="00D41798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1.345.000,00 </w:t>
            </w:r>
            <w:r w:rsidR="009B7C56">
              <w:rPr>
                <w:color w:val="000000" w:themeColor="text1"/>
                <w:lang w:val="sr-Cyrl-RS"/>
              </w:rPr>
              <w:t xml:space="preserve">динара </w:t>
            </w:r>
          </w:p>
        </w:tc>
      </w:tr>
      <w:tr w:rsidR="00942E5F" w:rsidRPr="00367CC3" w14:paraId="55AC08F3" w14:textId="77777777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A638" w14:textId="77777777" w:rsidR="00942E5F" w:rsidRPr="00367CC3" w:rsidRDefault="00942E5F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517" w14:textId="3ABCA551" w:rsidR="00942E5F" w:rsidRDefault="00942E5F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3.СГР „Ниград“ Ваљево, заједничка понуда са ПД „Аутотранспорт“ доо Ваљево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235" w14:textId="5089013E" w:rsidR="00942E5F" w:rsidRDefault="00D41798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1.993.000,00  динара</w:t>
            </w:r>
          </w:p>
        </w:tc>
      </w:tr>
    </w:tbl>
    <w:p w14:paraId="2E553AF3" w14:textId="77777777" w:rsidR="002D13DA" w:rsidRPr="004541F6" w:rsidRDefault="002D13DA" w:rsidP="008A7518">
      <w:pPr>
        <w:jc w:val="both"/>
        <w:rPr>
          <w:b/>
          <w:color w:val="FF0000"/>
          <w:lang w:val="sr-Cyrl-CS"/>
        </w:rPr>
      </w:pPr>
    </w:p>
    <w:p w14:paraId="16C33C58" w14:textId="77777777"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14:paraId="5AEEBB0F" w14:textId="77777777"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Комисија, после стручне оцене понуда, констатује да је најповољнија понуда понуђача</w:t>
      </w:r>
    </w:p>
    <w:p w14:paraId="138B060B" w14:textId="3D66F4E9" w:rsidR="00F856F2" w:rsidRDefault="00D41798" w:rsidP="00EF4EE5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ПЗП „Ваљево“ ад </w:t>
      </w:r>
    </w:p>
    <w:p w14:paraId="5773946F" w14:textId="77777777" w:rsidR="00F856F2" w:rsidRPr="00F75AE8" w:rsidRDefault="00F856F2" w:rsidP="00EF4EE5">
      <w:pPr>
        <w:ind w:left="720"/>
        <w:jc w:val="both"/>
        <w:rPr>
          <w:color w:val="000000" w:themeColor="text1"/>
          <w:lang w:val="sr-Cyrl-CS"/>
        </w:rPr>
      </w:pP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14:paraId="406ACEF6" w14:textId="77777777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124842" w14:textId="77777777"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14:paraId="7F792251" w14:textId="1328F347" w:rsidR="00F856F2" w:rsidRPr="00D41798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</w:t>
      </w:r>
      <w:r w:rsidR="00EF4EE5" w:rsidRPr="00F75AE8">
        <w:rPr>
          <w:color w:val="000000" w:themeColor="text1"/>
          <w:lang w:val="sr-Cyrl-CS"/>
        </w:rPr>
        <w:t>и предлаже наручиоцу његов избор.</w:t>
      </w:r>
    </w:p>
    <w:p w14:paraId="652672D6" w14:textId="77777777"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14:paraId="0F106DDC" w14:textId="77777777"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2A5C3" wp14:editId="58CE1EF4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F47E1" w14:textId="77777777"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2A5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14:paraId="65FF47E1" w14:textId="77777777"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64CCE" wp14:editId="193D76B2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B0EC" w14:textId="77777777"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64CCE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14:paraId="6CBAB0EC" w14:textId="77777777"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04535CE7" w14:textId="77777777"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14:paraId="0D1FC471" w14:textId="77777777"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14:paraId="700749A1" w14:textId="77777777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136" w14:textId="77777777"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B3E5" w14:textId="77777777"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14:paraId="50E9057F" w14:textId="77777777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5D7" w14:textId="77777777"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08CA" w14:textId="77777777"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14:paraId="39B43D69" w14:textId="52A4B10C" w:rsidR="00D41798" w:rsidRPr="00F75AE8" w:rsidRDefault="00EF4EE5" w:rsidP="00D41798">
      <w:pPr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Одговорно лице наручиоца прихватило је предлог Комисије за јавне набавке о избору</w:t>
      </w:r>
      <w:r w:rsidR="00F856F2">
        <w:rPr>
          <w:color w:val="000000" w:themeColor="text1"/>
          <w:lang w:val="sr-Cyrl-CS"/>
        </w:rPr>
        <w:t xml:space="preserve"> </w:t>
      </w:r>
      <w:r w:rsidR="00D41798">
        <w:rPr>
          <w:color w:val="000000" w:themeColor="text1"/>
          <w:lang w:val="sr-Cyrl-CS"/>
        </w:rPr>
        <w:t>ПЗП „Ваљево“ ад Ваљево, Милована Глишића 94</w:t>
      </w:r>
      <w:r w:rsidR="00982FAB" w:rsidRPr="00F75AE8">
        <w:rPr>
          <w:b/>
          <w:color w:val="000000" w:themeColor="text1"/>
        </w:rPr>
        <w:t>,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D41798" w:rsidRPr="00D41798">
        <w:rPr>
          <w:bCs/>
          <w:color w:val="000000" w:themeColor="text1"/>
          <w:lang w:val="sr-Cyrl-RS"/>
        </w:rPr>
        <w:t xml:space="preserve">МБ 07188994, пиб 101898873 </w:t>
      </w:r>
      <w:r w:rsidR="00F856F2" w:rsidRPr="00D41798">
        <w:rPr>
          <w:bCs/>
          <w:color w:val="000000" w:themeColor="text1"/>
          <w:lang w:val="sr-Cyrl-RS"/>
        </w:rPr>
        <w:t>као</w:t>
      </w:r>
      <w:r w:rsidR="00F856F2">
        <w:rPr>
          <w:b/>
          <w:color w:val="000000" w:themeColor="text1"/>
          <w:lang w:val="sr-Cyrl-RS"/>
        </w:rPr>
        <w:t xml:space="preserve"> </w:t>
      </w:r>
      <w:r w:rsidRPr="00F75AE8">
        <w:rPr>
          <w:color w:val="000000" w:themeColor="text1"/>
          <w:lang w:val="sr-Cyrl-CS"/>
        </w:rPr>
        <w:t>најповољније понуде, те је на основу законског овлашћења донело одлуку о избору најповољније понуде којом се понуда бр.</w:t>
      </w:r>
      <w:r w:rsidR="00F856F2">
        <w:rPr>
          <w:color w:val="000000" w:themeColor="text1"/>
          <w:lang w:val="sr-Cyrl-CS"/>
        </w:rPr>
        <w:t xml:space="preserve"> </w:t>
      </w:r>
      <w:r w:rsidR="00D41798">
        <w:rPr>
          <w:color w:val="000000" w:themeColor="text1"/>
          <w:lang w:val="sr-Cyrl-CS"/>
        </w:rPr>
        <w:t>590</w:t>
      </w:r>
      <w:r w:rsidR="00F856F2">
        <w:rPr>
          <w:color w:val="000000" w:themeColor="text1"/>
          <w:lang w:val="sr-Cyrl-CS"/>
        </w:rPr>
        <w:t xml:space="preserve"> </w:t>
      </w:r>
      <w:r w:rsidR="006177F5" w:rsidRPr="00F75AE8">
        <w:rPr>
          <w:color w:val="000000" w:themeColor="text1"/>
          <w:lang w:val="sr-Cyrl-CS"/>
        </w:rPr>
        <w:t xml:space="preserve">од </w:t>
      </w:r>
      <w:r w:rsidR="00F856F2">
        <w:rPr>
          <w:color w:val="000000" w:themeColor="text1"/>
          <w:lang w:val="sr-Cyrl-CS"/>
        </w:rPr>
        <w:t>1</w:t>
      </w:r>
      <w:r w:rsidR="00D41798">
        <w:rPr>
          <w:color w:val="000000" w:themeColor="text1"/>
          <w:lang w:val="sr-Cyrl-CS"/>
        </w:rPr>
        <w:t>5</w:t>
      </w:r>
      <w:r w:rsidR="00F856F2">
        <w:rPr>
          <w:color w:val="000000" w:themeColor="text1"/>
          <w:lang w:val="sr-Cyrl-CS"/>
        </w:rPr>
        <w:t>.0</w:t>
      </w:r>
      <w:r w:rsidR="00D41798">
        <w:rPr>
          <w:color w:val="000000" w:themeColor="text1"/>
          <w:lang w:val="sr-Cyrl-CS"/>
        </w:rPr>
        <w:t>6</w:t>
      </w:r>
      <w:r w:rsidR="000C497C" w:rsidRPr="00F75AE8">
        <w:rPr>
          <w:color w:val="000000" w:themeColor="text1"/>
          <w:lang w:val="sr-Cyrl-CS"/>
        </w:rPr>
        <w:t>.20</w:t>
      </w:r>
      <w:r w:rsidR="00D41798">
        <w:rPr>
          <w:color w:val="000000" w:themeColor="text1"/>
          <w:lang w:val="sr-Cyrl-CS"/>
        </w:rPr>
        <w:t>20</w:t>
      </w:r>
      <w:r w:rsidR="004852FF" w:rsidRPr="00F75AE8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 понуђача бира као најповољнија.</w:t>
      </w:r>
    </w:p>
    <w:p w14:paraId="4C7EB30D" w14:textId="77777777"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14:paraId="33A7C9D2" w14:textId="77777777"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14:paraId="46F65DCC" w14:textId="77777777"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14:paraId="74793326" w14:textId="77777777" w:rsidR="00EF4EE5" w:rsidRPr="00F75AE8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 року од 5 дана од дана објављивања Одлуке на Порталу за јавне набавке.</w:t>
      </w:r>
    </w:p>
    <w:p w14:paraId="68AC230D" w14:textId="77777777" w:rsidR="006177F5" w:rsidRDefault="006177F5" w:rsidP="00EF4EE5">
      <w:pPr>
        <w:rPr>
          <w:color w:val="000000" w:themeColor="text1"/>
          <w:lang w:val="sr-Cyrl-CS"/>
        </w:rPr>
      </w:pPr>
    </w:p>
    <w:p w14:paraId="2EC99971" w14:textId="77777777" w:rsidR="00413440" w:rsidRPr="00F75AE8" w:rsidRDefault="00413440" w:rsidP="00EF4EE5">
      <w:pPr>
        <w:rPr>
          <w:color w:val="000000" w:themeColor="text1"/>
          <w:lang w:val="sr-Cyrl-CS"/>
        </w:rPr>
      </w:pP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14:paraId="3B0CD200" w14:textId="77777777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0573A" w14:textId="77777777" w:rsidR="00EF4EE5" w:rsidRPr="00F75AE8" w:rsidRDefault="000C497C" w:rsidP="00D41798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ЈКП „Осечина“, Осечина</w:t>
            </w:r>
          </w:p>
          <w:p w14:paraId="18EEF103" w14:textId="77777777" w:rsidR="00EF4EE5" w:rsidRDefault="00EF4EE5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Директор</w:t>
            </w:r>
          </w:p>
          <w:p w14:paraId="21A0C89F" w14:textId="7582D2C7" w:rsidR="00EF4EE5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Никола Томић</w:t>
            </w:r>
            <w:r w:rsidR="00220720">
              <w:rPr>
                <w:b/>
                <w:color w:val="000000" w:themeColor="text1"/>
                <w:lang w:val="sr-Cyrl-CS"/>
              </w:rPr>
              <w:t>, с.р.</w:t>
            </w:r>
          </w:p>
          <w:p w14:paraId="303D4F02" w14:textId="77777777" w:rsidR="00F856F2" w:rsidRPr="00F75AE8" w:rsidRDefault="00F856F2" w:rsidP="00220720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14:paraId="75E10E68" w14:textId="77777777" w:rsidR="00BD2094" w:rsidRPr="004541F6" w:rsidRDefault="00220720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60DFD"/>
    <w:multiLevelType w:val="hybridMultilevel"/>
    <w:tmpl w:val="99DE3F7E"/>
    <w:lvl w:ilvl="0" w:tplc="D2A6E7F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527C"/>
    <w:rsid w:val="0009640A"/>
    <w:rsid w:val="000A0E65"/>
    <w:rsid w:val="000A16DE"/>
    <w:rsid w:val="000A59FC"/>
    <w:rsid w:val="000B7A88"/>
    <w:rsid w:val="000C497C"/>
    <w:rsid w:val="00111A3E"/>
    <w:rsid w:val="00115E38"/>
    <w:rsid w:val="00146480"/>
    <w:rsid w:val="00182DC0"/>
    <w:rsid w:val="00197D61"/>
    <w:rsid w:val="001A4A33"/>
    <w:rsid w:val="001A5EFC"/>
    <w:rsid w:val="001C543E"/>
    <w:rsid w:val="001C5A81"/>
    <w:rsid w:val="00200035"/>
    <w:rsid w:val="00200564"/>
    <w:rsid w:val="00220720"/>
    <w:rsid w:val="002312FC"/>
    <w:rsid w:val="002456FE"/>
    <w:rsid w:val="0024659E"/>
    <w:rsid w:val="002466E5"/>
    <w:rsid w:val="002D13DA"/>
    <w:rsid w:val="002D1653"/>
    <w:rsid w:val="0030073F"/>
    <w:rsid w:val="0030248A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13440"/>
    <w:rsid w:val="00451C13"/>
    <w:rsid w:val="004541F6"/>
    <w:rsid w:val="004852FF"/>
    <w:rsid w:val="00495DCC"/>
    <w:rsid w:val="004A5E10"/>
    <w:rsid w:val="004F7319"/>
    <w:rsid w:val="004F7FBE"/>
    <w:rsid w:val="005426FE"/>
    <w:rsid w:val="00545E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E4946"/>
    <w:rsid w:val="006F2259"/>
    <w:rsid w:val="007479CE"/>
    <w:rsid w:val="00764854"/>
    <w:rsid w:val="00790E41"/>
    <w:rsid w:val="00793F72"/>
    <w:rsid w:val="007A3255"/>
    <w:rsid w:val="007A42DF"/>
    <w:rsid w:val="007B09E0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917BBB"/>
    <w:rsid w:val="00942E5F"/>
    <w:rsid w:val="00951556"/>
    <w:rsid w:val="00971E64"/>
    <w:rsid w:val="00977C2B"/>
    <w:rsid w:val="00982FAB"/>
    <w:rsid w:val="00994421"/>
    <w:rsid w:val="009B0E2C"/>
    <w:rsid w:val="009B68A7"/>
    <w:rsid w:val="009B7C56"/>
    <w:rsid w:val="009D056E"/>
    <w:rsid w:val="00A14A80"/>
    <w:rsid w:val="00A21E74"/>
    <w:rsid w:val="00A30136"/>
    <w:rsid w:val="00A42385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539CE"/>
    <w:rsid w:val="00C8583A"/>
    <w:rsid w:val="00CA205B"/>
    <w:rsid w:val="00CB0C7E"/>
    <w:rsid w:val="00CD428C"/>
    <w:rsid w:val="00CF08D9"/>
    <w:rsid w:val="00D01022"/>
    <w:rsid w:val="00D14F53"/>
    <w:rsid w:val="00D15FD6"/>
    <w:rsid w:val="00D21D79"/>
    <w:rsid w:val="00D23794"/>
    <w:rsid w:val="00D41798"/>
    <w:rsid w:val="00D554EC"/>
    <w:rsid w:val="00D56C25"/>
    <w:rsid w:val="00D762B1"/>
    <w:rsid w:val="00DA47AF"/>
    <w:rsid w:val="00DC07CD"/>
    <w:rsid w:val="00DD033F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D2ED1"/>
    <w:rsid w:val="00EF4EE5"/>
    <w:rsid w:val="00F07767"/>
    <w:rsid w:val="00F16958"/>
    <w:rsid w:val="00F75AE8"/>
    <w:rsid w:val="00F856F2"/>
    <w:rsid w:val="00F90ED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C19F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5CE1AD-7EA5-469D-AEF5-7B66E8C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Nataša Plavšić</cp:lastModifiedBy>
  <cp:revision>50</cp:revision>
  <cp:lastPrinted>2020-06-15T12:23:00Z</cp:lastPrinted>
  <dcterms:created xsi:type="dcterms:W3CDTF">2016-04-15T07:10:00Z</dcterms:created>
  <dcterms:modified xsi:type="dcterms:W3CDTF">2020-06-15T12:32:00Z</dcterms:modified>
</cp:coreProperties>
</file>